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C1E" w:rsidRDefault="00A22C1E" w:rsidP="00A22C1E">
      <w:pPr>
        <w:jc w:val="center"/>
      </w:pPr>
      <w:bookmarkStart w:id="0" w:name="_GoBack"/>
    </w:p>
    <w:p w:rsidR="00A22C1E" w:rsidRDefault="00A22C1E" w:rsidP="00A22C1E">
      <w:pPr>
        <w:jc w:val="center"/>
      </w:pPr>
    </w:p>
    <w:p w:rsidR="00A22C1E" w:rsidRDefault="00A22C1E" w:rsidP="00A22C1E">
      <w:pPr>
        <w:jc w:val="center"/>
      </w:pPr>
    </w:p>
    <w:p w:rsidR="00A22C1E" w:rsidRDefault="00A22C1E" w:rsidP="00A22C1E">
      <w:pPr>
        <w:jc w:val="center"/>
      </w:pPr>
    </w:p>
    <w:p w:rsidR="00A22C1E" w:rsidRDefault="00A22C1E" w:rsidP="00A22C1E"/>
    <w:p w:rsidR="00A22C1E" w:rsidRDefault="00A22C1E" w:rsidP="00A22C1E">
      <w:pPr>
        <w:jc w:val="center"/>
      </w:pPr>
      <w:r>
        <w:rPr>
          <w:noProof/>
        </w:rPr>
        <w:drawing>
          <wp:inline distT="0" distB="0" distL="0" distR="0" wp14:anchorId="51BC7D54" wp14:editId="4720E5A5">
            <wp:extent cx="2952750" cy="424594"/>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X-logo-We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5421" cy="426416"/>
                    </a:xfrm>
                    <a:prstGeom prst="rect">
                      <a:avLst/>
                    </a:prstGeom>
                  </pic:spPr>
                </pic:pic>
              </a:graphicData>
            </a:graphic>
          </wp:inline>
        </w:drawing>
      </w:r>
    </w:p>
    <w:p w:rsidR="00A22C1E" w:rsidRPr="00F77CF4" w:rsidRDefault="00A22C1E" w:rsidP="00A22C1E">
      <w:pPr>
        <w:pStyle w:val="ProductName"/>
      </w:pPr>
      <w:r>
        <w:t>CORES™ RMS</w:t>
      </w:r>
    </w:p>
    <w:p w:rsidR="00A22C1E" w:rsidRPr="00F77CF4" w:rsidRDefault="00A22C1E" w:rsidP="00A22C1E">
      <w:pPr>
        <w:pStyle w:val="DocumentName"/>
      </w:pPr>
      <w:r>
        <w:t>Responder</w:t>
      </w:r>
      <w:r w:rsidRPr="00623B63">
        <w:t xml:space="preserve"> </w:t>
      </w:r>
      <w:r>
        <w:t>Guide</w:t>
      </w:r>
    </w:p>
    <w:p w:rsidR="00A22C1E" w:rsidRPr="00623B63" w:rsidRDefault="00A22C1E" w:rsidP="00A22C1E">
      <w:pPr>
        <w:pStyle w:val="Version"/>
      </w:pPr>
      <w:r w:rsidRPr="00623B63">
        <w:t xml:space="preserve">Version </w:t>
      </w:r>
      <w:r>
        <w:t>4.33</w:t>
      </w:r>
    </w:p>
    <w:p w:rsidR="00A22C1E" w:rsidRPr="00D6259B" w:rsidRDefault="00A22C1E" w:rsidP="00A22C1E">
      <w:pPr>
        <w:pStyle w:val="Legal"/>
        <w:rPr>
          <w:b/>
        </w:rPr>
      </w:pPr>
      <w:r>
        <w:br w:type="page"/>
      </w:r>
      <w:r w:rsidRPr="003C5D67">
        <w:rPr>
          <w:b/>
        </w:rPr>
        <w:lastRenderedPageBreak/>
        <w:t>© 2017 Collaborative Fusion, Inc., a subsidiary of Intermedix Corporation. All rights reserved.</w:t>
      </w:r>
    </w:p>
    <w:p w:rsidR="00A22C1E" w:rsidRPr="00654730" w:rsidRDefault="00A22C1E" w:rsidP="00A22C1E">
      <w:pPr>
        <w:pStyle w:val="Legal"/>
      </w:pPr>
      <w:r>
        <w:t>This document contains confidential or proprietary information of Intermedix Corporation, and distribution should be limited to authorized persons only. Be aware that any disclosure, copying, distribution, or unauthorized and/or commercial use is strictly prohibited. While every precaution has been taken in the preparation of this document, Intermedix Corporation assumes no responsibility for errors or omissions. Neither is any liability assumed for damages resulting from the use of the information contained herein.</w:t>
      </w:r>
    </w:p>
    <w:p w:rsidR="00A22C1E" w:rsidRPr="00654730" w:rsidRDefault="00A22C1E" w:rsidP="00A22C1E">
      <w:pPr>
        <w:pStyle w:val="Legal"/>
      </w:pPr>
    </w:p>
    <w:p w:rsidR="00A22C1E" w:rsidRPr="00654730" w:rsidRDefault="00A22C1E" w:rsidP="00A22C1E">
      <w:pPr>
        <w:pStyle w:val="Legal"/>
      </w:pPr>
      <w:r>
        <w:t>Intermedix™, the Intermedix logo, and Common Account Management</w:t>
      </w:r>
      <w:r w:rsidRPr="00CA1921">
        <w:rPr>
          <w:vertAlign w:val="superscript"/>
        </w:rPr>
        <w:t>®</w:t>
      </w:r>
      <w:r>
        <w:t xml:space="preserve"> are registered trademarks of Intermedix Corporation</w:t>
      </w:r>
      <w:r w:rsidRPr="00654730">
        <w:t>.</w:t>
      </w:r>
    </w:p>
    <w:p w:rsidR="00A22C1E" w:rsidRDefault="00A22C1E" w:rsidP="00A22C1E">
      <w:pPr>
        <w:pStyle w:val="Legal"/>
      </w:pPr>
      <w:r w:rsidRPr="00654730">
        <w:t>All other trademarks are the property of their respective companies.</w:t>
      </w: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Pr>
        <w:pStyle w:val="Legal"/>
      </w:pPr>
    </w:p>
    <w:p w:rsidR="00A22C1E" w:rsidRDefault="00A22C1E" w:rsidP="00A22C1E"/>
    <w:p w:rsidR="00A22C1E" w:rsidRDefault="00A22C1E" w:rsidP="00A22C1E">
      <w:pPr>
        <w:pStyle w:val="Legal"/>
      </w:pPr>
    </w:p>
    <w:p w:rsidR="00A22C1E" w:rsidRPr="007E4FF2" w:rsidRDefault="00A22C1E" w:rsidP="00A22C1E">
      <w:pPr>
        <w:pStyle w:val="Contactinfobold"/>
      </w:pPr>
      <w:r w:rsidRPr="007E4FF2">
        <w:t>Address any questions, comments, or suggestions to:</w:t>
      </w:r>
    </w:p>
    <w:p w:rsidR="00A22C1E" w:rsidRPr="00B34707" w:rsidRDefault="00A22C1E" w:rsidP="00A22C1E">
      <w:pPr>
        <w:pStyle w:val="Contacinfo"/>
      </w:pPr>
      <w:r w:rsidRPr="005D6FDD">
        <w:t>support@intermedix.com</w:t>
      </w:r>
    </w:p>
    <w:p w:rsidR="00A22C1E" w:rsidRPr="00436EFD" w:rsidRDefault="00A22C1E" w:rsidP="00A22C1E">
      <w:pPr>
        <w:pStyle w:val="Contacinfo"/>
      </w:pPr>
      <w:r w:rsidRPr="007E4FF2">
        <w:t>888-</w:t>
      </w:r>
      <w:r>
        <w:t>735-9559</w:t>
      </w:r>
    </w:p>
    <w:p w:rsidR="00A22C1E" w:rsidRPr="00436EFD" w:rsidRDefault="00A22C1E" w:rsidP="00A22C1E">
      <w:pPr>
        <w:pStyle w:val="Contacinfo"/>
      </w:pPr>
      <w:r>
        <w:t>424 Church Street, Suite 2400</w:t>
      </w:r>
    </w:p>
    <w:p w:rsidR="00A22C1E" w:rsidRPr="007E4FF2" w:rsidRDefault="00A22C1E" w:rsidP="00A22C1E">
      <w:pPr>
        <w:pStyle w:val="Contacinfo"/>
      </w:pPr>
      <w:r>
        <w:t>Nashville, TN 37219</w:t>
      </w:r>
    </w:p>
    <w:p w:rsidR="00A22C1E" w:rsidRPr="00B34707" w:rsidRDefault="00A22C1E" w:rsidP="00A22C1E">
      <w:pPr>
        <w:pStyle w:val="Contacinfo"/>
      </w:pPr>
      <w:r w:rsidRPr="005D6FDD">
        <w:t>www.intermedix.com</w:t>
      </w:r>
    </w:p>
    <w:p w:rsidR="00C423F1" w:rsidRDefault="00951356" w:rsidP="00951356">
      <w:pPr>
        <w:pStyle w:val="TableofContentsPageTitle"/>
      </w:pPr>
      <w:r>
        <w:lastRenderedPageBreak/>
        <w:t>Table of Contents</w:t>
      </w:r>
    </w:p>
    <w:p w:rsidR="00D54906" w:rsidRDefault="00951356">
      <w:pPr>
        <w:pStyle w:val="TOC1"/>
        <w:rPr>
          <w:rFonts w:asciiTheme="minorHAnsi" w:hAnsiTheme="minorHAnsi" w:cstheme="minorBidi"/>
          <w:b w:val="0"/>
          <w:noProof/>
          <w:color w:val="auto"/>
          <w:sz w:val="22"/>
          <w:szCs w:val="22"/>
        </w:rPr>
      </w:pPr>
      <w:r>
        <w:fldChar w:fldCharType="begin"/>
      </w:r>
      <w:r>
        <w:instrText xml:space="preserve"> TOC  \B RH_PD_TOC_BK \O "2-4" \H \Z \T "Heading 1,1"  \* MERGEFORMAT </w:instrText>
      </w:r>
      <w:r>
        <w:fldChar w:fldCharType="separate"/>
      </w:r>
      <w:hyperlink w:anchor="_Toc485817150" w:history="1">
        <w:r w:rsidR="00D54906" w:rsidRPr="009F5F9D">
          <w:rPr>
            <w:rStyle w:val="Hyperlink"/>
            <w:rFonts w:eastAsia="Times New Roman"/>
            <w:noProof/>
          </w:rPr>
          <w:t>Responder Home</w:t>
        </w:r>
        <w:r w:rsidR="00D54906">
          <w:rPr>
            <w:noProof/>
            <w:webHidden/>
          </w:rPr>
          <w:tab/>
        </w:r>
        <w:r w:rsidR="00D54906">
          <w:rPr>
            <w:noProof/>
            <w:webHidden/>
          </w:rPr>
          <w:fldChar w:fldCharType="begin"/>
        </w:r>
        <w:r w:rsidR="00D54906">
          <w:rPr>
            <w:noProof/>
            <w:webHidden/>
          </w:rPr>
          <w:instrText xml:space="preserve"> PAGEREF _Toc485817150 \h </w:instrText>
        </w:r>
        <w:r w:rsidR="00D54906">
          <w:rPr>
            <w:noProof/>
            <w:webHidden/>
          </w:rPr>
        </w:r>
        <w:r w:rsidR="00D54906">
          <w:rPr>
            <w:noProof/>
            <w:webHidden/>
          </w:rPr>
          <w:fldChar w:fldCharType="separate"/>
        </w:r>
        <w:r w:rsidR="00D54906">
          <w:rPr>
            <w:noProof/>
            <w:webHidden/>
          </w:rPr>
          <w:t>1</w:t>
        </w:r>
        <w:r w:rsidR="00D54906">
          <w:rPr>
            <w:noProof/>
            <w:webHidden/>
          </w:rPr>
          <w:fldChar w:fldCharType="end"/>
        </w:r>
      </w:hyperlink>
    </w:p>
    <w:p w:rsidR="00D54906" w:rsidRDefault="00D54906">
      <w:pPr>
        <w:pStyle w:val="TOC1"/>
        <w:rPr>
          <w:rFonts w:asciiTheme="minorHAnsi" w:hAnsiTheme="minorHAnsi" w:cstheme="minorBidi"/>
          <w:b w:val="0"/>
          <w:noProof/>
          <w:color w:val="auto"/>
          <w:sz w:val="22"/>
          <w:szCs w:val="22"/>
        </w:rPr>
      </w:pPr>
      <w:hyperlink w:anchor="_Toc485817151" w:history="1">
        <w:r w:rsidRPr="009F5F9D">
          <w:rPr>
            <w:rStyle w:val="Hyperlink"/>
            <w:rFonts w:eastAsia="Times New Roman"/>
            <w:noProof/>
          </w:rPr>
          <w:t>Profile</w:t>
        </w:r>
        <w:r>
          <w:rPr>
            <w:noProof/>
            <w:webHidden/>
          </w:rPr>
          <w:tab/>
        </w:r>
        <w:r>
          <w:rPr>
            <w:noProof/>
            <w:webHidden/>
          </w:rPr>
          <w:fldChar w:fldCharType="begin"/>
        </w:r>
        <w:r>
          <w:rPr>
            <w:noProof/>
            <w:webHidden/>
          </w:rPr>
          <w:instrText xml:space="preserve"> PAGEREF _Toc485817151 \h </w:instrText>
        </w:r>
        <w:r>
          <w:rPr>
            <w:noProof/>
            <w:webHidden/>
          </w:rPr>
        </w:r>
        <w:r>
          <w:rPr>
            <w:noProof/>
            <w:webHidden/>
          </w:rPr>
          <w:fldChar w:fldCharType="separate"/>
        </w:r>
        <w:r>
          <w:rPr>
            <w:noProof/>
            <w:webHidden/>
          </w:rPr>
          <w:t>3</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52" w:history="1">
        <w:r w:rsidRPr="009F5F9D">
          <w:rPr>
            <w:rStyle w:val="Hyperlink"/>
            <w:rFonts w:eastAsia="Times New Roman"/>
            <w:noProof/>
          </w:rPr>
          <w:t>Summary</w:t>
        </w:r>
        <w:r>
          <w:rPr>
            <w:noProof/>
            <w:webHidden/>
          </w:rPr>
          <w:tab/>
        </w:r>
        <w:r>
          <w:rPr>
            <w:noProof/>
            <w:webHidden/>
          </w:rPr>
          <w:fldChar w:fldCharType="begin"/>
        </w:r>
        <w:r>
          <w:rPr>
            <w:noProof/>
            <w:webHidden/>
          </w:rPr>
          <w:instrText xml:space="preserve"> PAGEREF _Toc485817152 \h </w:instrText>
        </w:r>
        <w:r>
          <w:rPr>
            <w:noProof/>
            <w:webHidden/>
          </w:rPr>
        </w:r>
        <w:r>
          <w:rPr>
            <w:noProof/>
            <w:webHidden/>
          </w:rPr>
          <w:fldChar w:fldCharType="separate"/>
        </w:r>
        <w:r>
          <w:rPr>
            <w:noProof/>
            <w:webHidden/>
          </w:rPr>
          <w:t>3</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53" w:history="1">
        <w:r w:rsidRPr="009F5F9D">
          <w:rPr>
            <w:rStyle w:val="Hyperlink"/>
            <w:rFonts w:eastAsia="Times New Roman"/>
            <w:noProof/>
          </w:rPr>
          <w:t>Identity</w:t>
        </w:r>
        <w:r>
          <w:rPr>
            <w:noProof/>
            <w:webHidden/>
          </w:rPr>
          <w:tab/>
        </w:r>
        <w:r>
          <w:rPr>
            <w:noProof/>
            <w:webHidden/>
          </w:rPr>
          <w:fldChar w:fldCharType="begin"/>
        </w:r>
        <w:r>
          <w:rPr>
            <w:noProof/>
            <w:webHidden/>
          </w:rPr>
          <w:instrText xml:space="preserve"> PAGEREF _Toc485817153 \h </w:instrText>
        </w:r>
        <w:r>
          <w:rPr>
            <w:noProof/>
            <w:webHidden/>
          </w:rPr>
        </w:r>
        <w:r>
          <w:rPr>
            <w:noProof/>
            <w:webHidden/>
          </w:rPr>
          <w:fldChar w:fldCharType="separate"/>
        </w:r>
        <w:r>
          <w:rPr>
            <w:noProof/>
            <w:webHidden/>
          </w:rPr>
          <w:t>4</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54" w:history="1">
        <w:r w:rsidRPr="009F5F9D">
          <w:rPr>
            <w:rStyle w:val="Hyperlink"/>
            <w:rFonts w:eastAsia="Times New Roman"/>
            <w:noProof/>
          </w:rPr>
          <w:t>Deployment Preferences</w:t>
        </w:r>
        <w:r>
          <w:rPr>
            <w:noProof/>
            <w:webHidden/>
          </w:rPr>
          <w:tab/>
        </w:r>
        <w:r>
          <w:rPr>
            <w:noProof/>
            <w:webHidden/>
          </w:rPr>
          <w:fldChar w:fldCharType="begin"/>
        </w:r>
        <w:r>
          <w:rPr>
            <w:noProof/>
            <w:webHidden/>
          </w:rPr>
          <w:instrText xml:space="preserve"> PAGEREF _Toc485817154 \h </w:instrText>
        </w:r>
        <w:r>
          <w:rPr>
            <w:noProof/>
            <w:webHidden/>
          </w:rPr>
        </w:r>
        <w:r>
          <w:rPr>
            <w:noProof/>
            <w:webHidden/>
          </w:rPr>
          <w:fldChar w:fldCharType="separate"/>
        </w:r>
        <w:r>
          <w:rPr>
            <w:noProof/>
            <w:webHidden/>
          </w:rPr>
          <w:t>5</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55" w:history="1">
        <w:r w:rsidRPr="009F5F9D">
          <w:rPr>
            <w:rStyle w:val="Hyperlink"/>
            <w:rFonts w:eastAsia="Times New Roman"/>
            <w:noProof/>
          </w:rPr>
          <w:t>Contact</w:t>
        </w:r>
        <w:r>
          <w:rPr>
            <w:noProof/>
            <w:webHidden/>
          </w:rPr>
          <w:tab/>
        </w:r>
        <w:r>
          <w:rPr>
            <w:noProof/>
            <w:webHidden/>
          </w:rPr>
          <w:fldChar w:fldCharType="begin"/>
        </w:r>
        <w:r>
          <w:rPr>
            <w:noProof/>
            <w:webHidden/>
          </w:rPr>
          <w:instrText xml:space="preserve"> PAGEREF _Toc485817155 \h </w:instrText>
        </w:r>
        <w:r>
          <w:rPr>
            <w:noProof/>
            <w:webHidden/>
          </w:rPr>
        </w:r>
        <w:r>
          <w:rPr>
            <w:noProof/>
            <w:webHidden/>
          </w:rPr>
          <w:fldChar w:fldCharType="separate"/>
        </w:r>
        <w:r>
          <w:rPr>
            <w:noProof/>
            <w:webHidden/>
          </w:rPr>
          <w:t>6</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56" w:history="1">
        <w:r w:rsidRPr="009F5F9D">
          <w:rPr>
            <w:rStyle w:val="Hyperlink"/>
            <w:rFonts w:eastAsia="Times New Roman"/>
            <w:noProof/>
          </w:rPr>
          <w:t>Occupations</w:t>
        </w:r>
        <w:r>
          <w:rPr>
            <w:noProof/>
            <w:webHidden/>
          </w:rPr>
          <w:tab/>
        </w:r>
        <w:r>
          <w:rPr>
            <w:noProof/>
            <w:webHidden/>
          </w:rPr>
          <w:fldChar w:fldCharType="begin"/>
        </w:r>
        <w:r>
          <w:rPr>
            <w:noProof/>
            <w:webHidden/>
          </w:rPr>
          <w:instrText xml:space="preserve"> PAGEREF _Toc485817156 \h </w:instrText>
        </w:r>
        <w:r>
          <w:rPr>
            <w:noProof/>
            <w:webHidden/>
          </w:rPr>
        </w:r>
        <w:r>
          <w:rPr>
            <w:noProof/>
            <w:webHidden/>
          </w:rPr>
          <w:fldChar w:fldCharType="separate"/>
        </w:r>
        <w:r>
          <w:rPr>
            <w:noProof/>
            <w:webHidden/>
          </w:rPr>
          <w:t>7</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57" w:history="1">
        <w:r w:rsidRPr="009F5F9D">
          <w:rPr>
            <w:rStyle w:val="Hyperlink"/>
            <w:rFonts w:eastAsia="Times New Roman"/>
            <w:noProof/>
          </w:rPr>
          <w:t>Training*</w:t>
        </w:r>
        <w:r>
          <w:rPr>
            <w:noProof/>
            <w:webHidden/>
          </w:rPr>
          <w:tab/>
        </w:r>
        <w:r>
          <w:rPr>
            <w:noProof/>
            <w:webHidden/>
          </w:rPr>
          <w:fldChar w:fldCharType="begin"/>
        </w:r>
        <w:r>
          <w:rPr>
            <w:noProof/>
            <w:webHidden/>
          </w:rPr>
          <w:instrText xml:space="preserve"> PAGEREF _Toc485817157 \h </w:instrText>
        </w:r>
        <w:r>
          <w:rPr>
            <w:noProof/>
            <w:webHidden/>
          </w:rPr>
        </w:r>
        <w:r>
          <w:rPr>
            <w:noProof/>
            <w:webHidden/>
          </w:rPr>
          <w:fldChar w:fldCharType="separate"/>
        </w:r>
        <w:r>
          <w:rPr>
            <w:noProof/>
            <w:webHidden/>
          </w:rPr>
          <w:t>8</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58" w:history="1">
        <w:r w:rsidRPr="009F5F9D">
          <w:rPr>
            <w:rStyle w:val="Hyperlink"/>
            <w:rFonts w:eastAsia="Times New Roman"/>
            <w:noProof/>
          </w:rPr>
          <w:t>Skills and Certifications</w:t>
        </w:r>
        <w:r>
          <w:rPr>
            <w:noProof/>
            <w:webHidden/>
          </w:rPr>
          <w:tab/>
        </w:r>
        <w:r>
          <w:rPr>
            <w:noProof/>
            <w:webHidden/>
          </w:rPr>
          <w:fldChar w:fldCharType="begin"/>
        </w:r>
        <w:r>
          <w:rPr>
            <w:noProof/>
            <w:webHidden/>
          </w:rPr>
          <w:instrText xml:space="preserve"> PAGEREF _Toc485817158 \h </w:instrText>
        </w:r>
        <w:r>
          <w:rPr>
            <w:noProof/>
            <w:webHidden/>
          </w:rPr>
        </w:r>
        <w:r>
          <w:rPr>
            <w:noProof/>
            <w:webHidden/>
          </w:rPr>
          <w:fldChar w:fldCharType="separate"/>
        </w:r>
        <w:r>
          <w:rPr>
            <w:noProof/>
            <w:webHidden/>
          </w:rPr>
          <w:t>9</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59" w:history="1">
        <w:r w:rsidRPr="009F5F9D">
          <w:rPr>
            <w:rStyle w:val="Hyperlink"/>
            <w:rFonts w:eastAsia="Times New Roman"/>
            <w:noProof/>
          </w:rPr>
          <w:t>Medical History</w:t>
        </w:r>
        <w:r>
          <w:rPr>
            <w:noProof/>
            <w:webHidden/>
          </w:rPr>
          <w:tab/>
        </w:r>
        <w:r>
          <w:rPr>
            <w:noProof/>
            <w:webHidden/>
          </w:rPr>
          <w:fldChar w:fldCharType="begin"/>
        </w:r>
        <w:r>
          <w:rPr>
            <w:noProof/>
            <w:webHidden/>
          </w:rPr>
          <w:instrText xml:space="preserve"> PAGEREF _Toc485817159 \h </w:instrText>
        </w:r>
        <w:r>
          <w:rPr>
            <w:noProof/>
            <w:webHidden/>
          </w:rPr>
        </w:r>
        <w:r>
          <w:rPr>
            <w:noProof/>
            <w:webHidden/>
          </w:rPr>
          <w:fldChar w:fldCharType="separate"/>
        </w:r>
        <w:r>
          <w:rPr>
            <w:noProof/>
            <w:webHidden/>
          </w:rPr>
          <w:t>10</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60" w:history="1">
        <w:r w:rsidRPr="009F5F9D">
          <w:rPr>
            <w:rStyle w:val="Hyperlink"/>
            <w:rFonts w:eastAsia="Times New Roman"/>
            <w:noProof/>
          </w:rPr>
          <w:t>Background Check*</w:t>
        </w:r>
        <w:r>
          <w:rPr>
            <w:noProof/>
            <w:webHidden/>
          </w:rPr>
          <w:tab/>
        </w:r>
        <w:r>
          <w:rPr>
            <w:noProof/>
            <w:webHidden/>
          </w:rPr>
          <w:fldChar w:fldCharType="begin"/>
        </w:r>
        <w:r>
          <w:rPr>
            <w:noProof/>
            <w:webHidden/>
          </w:rPr>
          <w:instrText xml:space="preserve"> PAGEREF _Toc485817160 \h </w:instrText>
        </w:r>
        <w:r>
          <w:rPr>
            <w:noProof/>
            <w:webHidden/>
          </w:rPr>
        </w:r>
        <w:r>
          <w:rPr>
            <w:noProof/>
            <w:webHidden/>
          </w:rPr>
          <w:fldChar w:fldCharType="separate"/>
        </w:r>
        <w:r>
          <w:rPr>
            <w:noProof/>
            <w:webHidden/>
          </w:rPr>
          <w:t>10</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61" w:history="1">
        <w:r w:rsidRPr="009F5F9D">
          <w:rPr>
            <w:rStyle w:val="Hyperlink"/>
            <w:rFonts w:eastAsia="Times New Roman"/>
            <w:noProof/>
          </w:rPr>
          <w:t>Settings</w:t>
        </w:r>
        <w:r>
          <w:rPr>
            <w:noProof/>
            <w:webHidden/>
          </w:rPr>
          <w:tab/>
        </w:r>
        <w:r>
          <w:rPr>
            <w:noProof/>
            <w:webHidden/>
          </w:rPr>
          <w:fldChar w:fldCharType="begin"/>
        </w:r>
        <w:r>
          <w:rPr>
            <w:noProof/>
            <w:webHidden/>
          </w:rPr>
          <w:instrText xml:space="preserve"> PAGEREF _Toc485817161 \h </w:instrText>
        </w:r>
        <w:r>
          <w:rPr>
            <w:noProof/>
            <w:webHidden/>
          </w:rPr>
        </w:r>
        <w:r>
          <w:rPr>
            <w:noProof/>
            <w:webHidden/>
          </w:rPr>
          <w:fldChar w:fldCharType="separate"/>
        </w:r>
        <w:r>
          <w:rPr>
            <w:noProof/>
            <w:webHidden/>
          </w:rPr>
          <w:t>11</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62" w:history="1">
        <w:r w:rsidRPr="009F5F9D">
          <w:rPr>
            <w:rStyle w:val="Hyperlink"/>
            <w:rFonts w:eastAsia="Times New Roman"/>
            <w:noProof/>
          </w:rPr>
          <w:t>System Roles</w:t>
        </w:r>
        <w:r>
          <w:rPr>
            <w:noProof/>
            <w:webHidden/>
          </w:rPr>
          <w:tab/>
        </w:r>
        <w:r>
          <w:rPr>
            <w:noProof/>
            <w:webHidden/>
          </w:rPr>
          <w:fldChar w:fldCharType="begin"/>
        </w:r>
        <w:r>
          <w:rPr>
            <w:noProof/>
            <w:webHidden/>
          </w:rPr>
          <w:instrText xml:space="preserve"> PAGEREF _Toc485817162 \h </w:instrText>
        </w:r>
        <w:r>
          <w:rPr>
            <w:noProof/>
            <w:webHidden/>
          </w:rPr>
        </w:r>
        <w:r>
          <w:rPr>
            <w:noProof/>
            <w:webHidden/>
          </w:rPr>
          <w:fldChar w:fldCharType="separate"/>
        </w:r>
        <w:r>
          <w:rPr>
            <w:noProof/>
            <w:webHidden/>
          </w:rPr>
          <w:t>12</w:t>
        </w:r>
        <w:r>
          <w:rPr>
            <w:noProof/>
            <w:webHidden/>
          </w:rPr>
          <w:fldChar w:fldCharType="end"/>
        </w:r>
      </w:hyperlink>
    </w:p>
    <w:p w:rsidR="00D54906" w:rsidRDefault="00D54906">
      <w:pPr>
        <w:pStyle w:val="TOC1"/>
        <w:rPr>
          <w:rFonts w:asciiTheme="minorHAnsi" w:hAnsiTheme="minorHAnsi" w:cstheme="minorBidi"/>
          <w:b w:val="0"/>
          <w:noProof/>
          <w:color w:val="auto"/>
          <w:sz w:val="22"/>
          <w:szCs w:val="22"/>
        </w:rPr>
      </w:pPr>
      <w:hyperlink w:anchor="_Toc485817163" w:history="1">
        <w:r w:rsidRPr="009F5F9D">
          <w:rPr>
            <w:rStyle w:val="Hyperlink"/>
            <w:rFonts w:eastAsia="Times New Roman"/>
            <w:noProof/>
          </w:rPr>
          <w:t>Missions</w:t>
        </w:r>
        <w:r>
          <w:rPr>
            <w:noProof/>
            <w:webHidden/>
          </w:rPr>
          <w:tab/>
        </w:r>
        <w:r>
          <w:rPr>
            <w:noProof/>
            <w:webHidden/>
          </w:rPr>
          <w:fldChar w:fldCharType="begin"/>
        </w:r>
        <w:r>
          <w:rPr>
            <w:noProof/>
            <w:webHidden/>
          </w:rPr>
          <w:instrText xml:space="preserve"> PAGEREF _Toc485817163 \h </w:instrText>
        </w:r>
        <w:r>
          <w:rPr>
            <w:noProof/>
            <w:webHidden/>
          </w:rPr>
        </w:r>
        <w:r>
          <w:rPr>
            <w:noProof/>
            <w:webHidden/>
          </w:rPr>
          <w:fldChar w:fldCharType="separate"/>
        </w:r>
        <w:r>
          <w:rPr>
            <w:noProof/>
            <w:webHidden/>
          </w:rPr>
          <w:t>14</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64" w:history="1">
        <w:r w:rsidRPr="009F5F9D">
          <w:rPr>
            <w:rStyle w:val="Hyperlink"/>
            <w:rFonts w:eastAsia="Times New Roman"/>
            <w:noProof/>
          </w:rPr>
          <w:t>My Availability</w:t>
        </w:r>
        <w:r>
          <w:rPr>
            <w:noProof/>
            <w:webHidden/>
          </w:rPr>
          <w:tab/>
        </w:r>
        <w:r>
          <w:rPr>
            <w:noProof/>
            <w:webHidden/>
          </w:rPr>
          <w:fldChar w:fldCharType="begin"/>
        </w:r>
        <w:r>
          <w:rPr>
            <w:noProof/>
            <w:webHidden/>
          </w:rPr>
          <w:instrText xml:space="preserve"> PAGEREF _Toc485817164 \h </w:instrText>
        </w:r>
        <w:r>
          <w:rPr>
            <w:noProof/>
            <w:webHidden/>
          </w:rPr>
        </w:r>
        <w:r>
          <w:rPr>
            <w:noProof/>
            <w:webHidden/>
          </w:rPr>
          <w:fldChar w:fldCharType="separate"/>
        </w:r>
        <w:r>
          <w:rPr>
            <w:noProof/>
            <w:webHidden/>
          </w:rPr>
          <w:t>14</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65" w:history="1">
        <w:r w:rsidRPr="009F5F9D">
          <w:rPr>
            <w:rStyle w:val="Hyperlink"/>
            <w:rFonts w:eastAsia="Times New Roman"/>
            <w:noProof/>
          </w:rPr>
          <w:t>My Schedule*</w:t>
        </w:r>
        <w:r>
          <w:rPr>
            <w:noProof/>
            <w:webHidden/>
          </w:rPr>
          <w:tab/>
        </w:r>
        <w:r>
          <w:rPr>
            <w:noProof/>
            <w:webHidden/>
          </w:rPr>
          <w:fldChar w:fldCharType="begin"/>
        </w:r>
        <w:r>
          <w:rPr>
            <w:noProof/>
            <w:webHidden/>
          </w:rPr>
          <w:instrText xml:space="preserve"> PAGEREF _Toc485817165 \h </w:instrText>
        </w:r>
        <w:r>
          <w:rPr>
            <w:noProof/>
            <w:webHidden/>
          </w:rPr>
        </w:r>
        <w:r>
          <w:rPr>
            <w:noProof/>
            <w:webHidden/>
          </w:rPr>
          <w:fldChar w:fldCharType="separate"/>
        </w:r>
        <w:r>
          <w:rPr>
            <w:noProof/>
            <w:webHidden/>
          </w:rPr>
          <w:t>15</w:t>
        </w:r>
        <w:r>
          <w:rPr>
            <w:noProof/>
            <w:webHidden/>
          </w:rPr>
          <w:fldChar w:fldCharType="end"/>
        </w:r>
      </w:hyperlink>
    </w:p>
    <w:p w:rsidR="00D54906" w:rsidRDefault="00D54906">
      <w:pPr>
        <w:pStyle w:val="TOC1"/>
        <w:rPr>
          <w:rFonts w:asciiTheme="minorHAnsi" w:hAnsiTheme="minorHAnsi" w:cstheme="minorBidi"/>
          <w:b w:val="0"/>
          <w:noProof/>
          <w:color w:val="auto"/>
          <w:sz w:val="22"/>
          <w:szCs w:val="22"/>
        </w:rPr>
      </w:pPr>
      <w:hyperlink w:anchor="_Toc485817166" w:history="1">
        <w:r w:rsidRPr="009F5F9D">
          <w:rPr>
            <w:rStyle w:val="Hyperlink"/>
            <w:rFonts w:eastAsia="Times New Roman"/>
            <w:noProof/>
          </w:rPr>
          <w:t>Messages</w:t>
        </w:r>
        <w:r>
          <w:rPr>
            <w:noProof/>
            <w:webHidden/>
          </w:rPr>
          <w:tab/>
        </w:r>
        <w:r>
          <w:rPr>
            <w:noProof/>
            <w:webHidden/>
          </w:rPr>
          <w:fldChar w:fldCharType="begin"/>
        </w:r>
        <w:r>
          <w:rPr>
            <w:noProof/>
            <w:webHidden/>
          </w:rPr>
          <w:instrText xml:space="preserve"> PAGEREF _Toc485817166 \h </w:instrText>
        </w:r>
        <w:r>
          <w:rPr>
            <w:noProof/>
            <w:webHidden/>
          </w:rPr>
        </w:r>
        <w:r>
          <w:rPr>
            <w:noProof/>
            <w:webHidden/>
          </w:rPr>
          <w:fldChar w:fldCharType="separate"/>
        </w:r>
        <w:r>
          <w:rPr>
            <w:noProof/>
            <w:webHidden/>
          </w:rPr>
          <w:t>16</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67" w:history="1">
        <w:r w:rsidRPr="009F5F9D">
          <w:rPr>
            <w:rStyle w:val="Hyperlink"/>
            <w:rFonts w:eastAsia="Times New Roman"/>
            <w:noProof/>
          </w:rPr>
          <w:t>General Messages</w:t>
        </w:r>
        <w:r>
          <w:rPr>
            <w:noProof/>
            <w:webHidden/>
          </w:rPr>
          <w:tab/>
        </w:r>
        <w:r>
          <w:rPr>
            <w:noProof/>
            <w:webHidden/>
          </w:rPr>
          <w:fldChar w:fldCharType="begin"/>
        </w:r>
        <w:r>
          <w:rPr>
            <w:noProof/>
            <w:webHidden/>
          </w:rPr>
          <w:instrText xml:space="preserve"> PAGEREF _Toc485817167 \h </w:instrText>
        </w:r>
        <w:r>
          <w:rPr>
            <w:noProof/>
            <w:webHidden/>
          </w:rPr>
        </w:r>
        <w:r>
          <w:rPr>
            <w:noProof/>
            <w:webHidden/>
          </w:rPr>
          <w:fldChar w:fldCharType="separate"/>
        </w:r>
        <w:r>
          <w:rPr>
            <w:noProof/>
            <w:webHidden/>
          </w:rPr>
          <w:t>16</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68" w:history="1">
        <w:r w:rsidRPr="009F5F9D">
          <w:rPr>
            <w:rStyle w:val="Hyperlink"/>
            <w:rFonts w:eastAsia="Times New Roman"/>
            <w:noProof/>
          </w:rPr>
          <w:t>Check Messages</w:t>
        </w:r>
        <w:r>
          <w:rPr>
            <w:noProof/>
            <w:webHidden/>
          </w:rPr>
          <w:tab/>
        </w:r>
        <w:r>
          <w:rPr>
            <w:noProof/>
            <w:webHidden/>
          </w:rPr>
          <w:fldChar w:fldCharType="begin"/>
        </w:r>
        <w:r>
          <w:rPr>
            <w:noProof/>
            <w:webHidden/>
          </w:rPr>
          <w:instrText xml:space="preserve"> PAGEREF _Toc485817168 \h </w:instrText>
        </w:r>
        <w:r>
          <w:rPr>
            <w:noProof/>
            <w:webHidden/>
          </w:rPr>
        </w:r>
        <w:r>
          <w:rPr>
            <w:noProof/>
            <w:webHidden/>
          </w:rPr>
          <w:fldChar w:fldCharType="separate"/>
        </w:r>
        <w:r>
          <w:rPr>
            <w:noProof/>
            <w:webHidden/>
          </w:rPr>
          <w:t>16</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69" w:history="1">
        <w:r w:rsidRPr="009F5F9D">
          <w:rPr>
            <w:rStyle w:val="Hyperlink"/>
            <w:rFonts w:eastAsia="Times New Roman"/>
            <w:noProof/>
          </w:rPr>
          <w:t>Compose a Message</w:t>
        </w:r>
        <w:r>
          <w:rPr>
            <w:noProof/>
            <w:webHidden/>
          </w:rPr>
          <w:tab/>
        </w:r>
        <w:r>
          <w:rPr>
            <w:noProof/>
            <w:webHidden/>
          </w:rPr>
          <w:fldChar w:fldCharType="begin"/>
        </w:r>
        <w:r>
          <w:rPr>
            <w:noProof/>
            <w:webHidden/>
          </w:rPr>
          <w:instrText xml:space="preserve"> PAGEREF _Toc485817169 \h </w:instrText>
        </w:r>
        <w:r>
          <w:rPr>
            <w:noProof/>
            <w:webHidden/>
          </w:rPr>
        </w:r>
        <w:r>
          <w:rPr>
            <w:noProof/>
            <w:webHidden/>
          </w:rPr>
          <w:fldChar w:fldCharType="separate"/>
        </w:r>
        <w:r>
          <w:rPr>
            <w:noProof/>
            <w:webHidden/>
          </w:rPr>
          <w:t>18</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170" w:history="1">
        <w:r w:rsidRPr="009F5F9D">
          <w:rPr>
            <w:rStyle w:val="Hyperlink"/>
            <w:rFonts w:eastAsia="Times New Roman"/>
            <w:noProof/>
          </w:rPr>
          <w:t>Compose a Message: View</w:t>
        </w:r>
        <w:r>
          <w:rPr>
            <w:noProof/>
            <w:webHidden/>
          </w:rPr>
          <w:tab/>
        </w:r>
        <w:r>
          <w:rPr>
            <w:noProof/>
            <w:webHidden/>
          </w:rPr>
          <w:fldChar w:fldCharType="begin"/>
        </w:r>
        <w:r>
          <w:rPr>
            <w:noProof/>
            <w:webHidden/>
          </w:rPr>
          <w:instrText xml:space="preserve"> PAGEREF _Toc485817170 \h </w:instrText>
        </w:r>
        <w:r>
          <w:rPr>
            <w:noProof/>
            <w:webHidden/>
          </w:rPr>
        </w:r>
        <w:r>
          <w:rPr>
            <w:noProof/>
            <w:webHidden/>
          </w:rPr>
          <w:fldChar w:fldCharType="separate"/>
        </w:r>
        <w:r>
          <w:rPr>
            <w:noProof/>
            <w:webHidden/>
          </w:rPr>
          <w:t>18</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71" w:history="1">
        <w:r w:rsidRPr="009F5F9D">
          <w:rPr>
            <w:rStyle w:val="Hyperlink"/>
            <w:rFonts w:eastAsia="Times New Roman"/>
            <w:noProof/>
          </w:rPr>
          <w:t>Add Recipients By Search</w:t>
        </w:r>
        <w:r>
          <w:rPr>
            <w:noProof/>
            <w:webHidden/>
          </w:rPr>
          <w:tab/>
        </w:r>
        <w:r>
          <w:rPr>
            <w:noProof/>
            <w:webHidden/>
          </w:rPr>
          <w:fldChar w:fldCharType="begin"/>
        </w:r>
        <w:r>
          <w:rPr>
            <w:noProof/>
            <w:webHidden/>
          </w:rPr>
          <w:instrText xml:space="preserve"> PAGEREF _Toc485817171 \h </w:instrText>
        </w:r>
        <w:r>
          <w:rPr>
            <w:noProof/>
            <w:webHidden/>
          </w:rPr>
        </w:r>
        <w:r>
          <w:rPr>
            <w:noProof/>
            <w:webHidden/>
          </w:rPr>
          <w:fldChar w:fldCharType="separate"/>
        </w:r>
        <w:r>
          <w:rPr>
            <w:noProof/>
            <w:webHidden/>
          </w:rPr>
          <w:t>19</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72" w:history="1">
        <w:r w:rsidRPr="009F5F9D">
          <w:rPr>
            <w:rStyle w:val="Hyperlink"/>
            <w:rFonts w:eastAsia="Times New Roman"/>
            <w:noProof/>
          </w:rPr>
          <w:t>Manage Sent Messages</w:t>
        </w:r>
        <w:r>
          <w:rPr>
            <w:noProof/>
            <w:webHidden/>
          </w:rPr>
          <w:tab/>
        </w:r>
        <w:r>
          <w:rPr>
            <w:noProof/>
            <w:webHidden/>
          </w:rPr>
          <w:fldChar w:fldCharType="begin"/>
        </w:r>
        <w:r>
          <w:rPr>
            <w:noProof/>
            <w:webHidden/>
          </w:rPr>
          <w:instrText xml:space="preserve"> PAGEREF _Toc485817172 \h </w:instrText>
        </w:r>
        <w:r>
          <w:rPr>
            <w:noProof/>
            <w:webHidden/>
          </w:rPr>
        </w:r>
        <w:r>
          <w:rPr>
            <w:noProof/>
            <w:webHidden/>
          </w:rPr>
          <w:fldChar w:fldCharType="separate"/>
        </w:r>
        <w:r>
          <w:rPr>
            <w:noProof/>
            <w:webHidden/>
          </w:rPr>
          <w:t>20</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73" w:history="1">
        <w:r w:rsidRPr="009F5F9D">
          <w:rPr>
            <w:rStyle w:val="Hyperlink"/>
            <w:rFonts w:eastAsia="Times New Roman"/>
            <w:noProof/>
          </w:rPr>
          <w:t>Share a Sent Message</w:t>
        </w:r>
        <w:r>
          <w:rPr>
            <w:noProof/>
            <w:webHidden/>
          </w:rPr>
          <w:tab/>
        </w:r>
        <w:r>
          <w:rPr>
            <w:noProof/>
            <w:webHidden/>
          </w:rPr>
          <w:fldChar w:fldCharType="begin"/>
        </w:r>
        <w:r>
          <w:rPr>
            <w:noProof/>
            <w:webHidden/>
          </w:rPr>
          <w:instrText xml:space="preserve"> PAGEREF _Toc485817173 \h </w:instrText>
        </w:r>
        <w:r>
          <w:rPr>
            <w:noProof/>
            <w:webHidden/>
          </w:rPr>
        </w:r>
        <w:r>
          <w:rPr>
            <w:noProof/>
            <w:webHidden/>
          </w:rPr>
          <w:fldChar w:fldCharType="separate"/>
        </w:r>
        <w:r>
          <w:rPr>
            <w:noProof/>
            <w:webHidden/>
          </w:rPr>
          <w:t>22</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74" w:history="1">
        <w:r w:rsidRPr="009F5F9D">
          <w:rPr>
            <w:rStyle w:val="Hyperlink"/>
            <w:rFonts w:eastAsia="Times New Roman"/>
            <w:noProof/>
          </w:rPr>
          <w:t>Review a Sent Message</w:t>
        </w:r>
        <w:r>
          <w:rPr>
            <w:noProof/>
            <w:webHidden/>
          </w:rPr>
          <w:tab/>
        </w:r>
        <w:r>
          <w:rPr>
            <w:noProof/>
            <w:webHidden/>
          </w:rPr>
          <w:fldChar w:fldCharType="begin"/>
        </w:r>
        <w:r>
          <w:rPr>
            <w:noProof/>
            <w:webHidden/>
          </w:rPr>
          <w:instrText xml:space="preserve"> PAGEREF _Toc485817174 \h </w:instrText>
        </w:r>
        <w:r>
          <w:rPr>
            <w:noProof/>
            <w:webHidden/>
          </w:rPr>
        </w:r>
        <w:r>
          <w:rPr>
            <w:noProof/>
            <w:webHidden/>
          </w:rPr>
          <w:fldChar w:fldCharType="separate"/>
        </w:r>
        <w:r>
          <w:rPr>
            <w:noProof/>
            <w:webHidden/>
          </w:rPr>
          <w:t>22</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75" w:history="1">
        <w:r w:rsidRPr="009F5F9D">
          <w:rPr>
            <w:rStyle w:val="Hyperlink"/>
            <w:rFonts w:eastAsia="Times New Roman"/>
            <w:noProof/>
          </w:rPr>
          <w:t>Use the Recipient Display Filter</w:t>
        </w:r>
        <w:r>
          <w:rPr>
            <w:noProof/>
            <w:webHidden/>
          </w:rPr>
          <w:tab/>
        </w:r>
        <w:r>
          <w:rPr>
            <w:noProof/>
            <w:webHidden/>
          </w:rPr>
          <w:fldChar w:fldCharType="begin"/>
        </w:r>
        <w:r>
          <w:rPr>
            <w:noProof/>
            <w:webHidden/>
          </w:rPr>
          <w:instrText xml:space="preserve"> PAGEREF _Toc485817175 \h </w:instrText>
        </w:r>
        <w:r>
          <w:rPr>
            <w:noProof/>
            <w:webHidden/>
          </w:rPr>
        </w:r>
        <w:r>
          <w:rPr>
            <w:noProof/>
            <w:webHidden/>
          </w:rPr>
          <w:fldChar w:fldCharType="separate"/>
        </w:r>
        <w:r>
          <w:rPr>
            <w:noProof/>
            <w:webHidden/>
          </w:rPr>
          <w:t>26</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76" w:history="1">
        <w:r w:rsidRPr="009F5F9D">
          <w:rPr>
            <w:rStyle w:val="Hyperlink"/>
            <w:rFonts w:eastAsia="Times New Roman"/>
            <w:noProof/>
          </w:rPr>
          <w:t>Export a Sent Message</w:t>
        </w:r>
        <w:r>
          <w:rPr>
            <w:noProof/>
            <w:webHidden/>
          </w:rPr>
          <w:tab/>
        </w:r>
        <w:r>
          <w:rPr>
            <w:noProof/>
            <w:webHidden/>
          </w:rPr>
          <w:fldChar w:fldCharType="begin"/>
        </w:r>
        <w:r>
          <w:rPr>
            <w:noProof/>
            <w:webHidden/>
          </w:rPr>
          <w:instrText xml:space="preserve"> PAGEREF _Toc485817176 \h </w:instrText>
        </w:r>
        <w:r>
          <w:rPr>
            <w:noProof/>
            <w:webHidden/>
          </w:rPr>
        </w:r>
        <w:r>
          <w:rPr>
            <w:noProof/>
            <w:webHidden/>
          </w:rPr>
          <w:fldChar w:fldCharType="separate"/>
        </w:r>
        <w:r>
          <w:rPr>
            <w:noProof/>
            <w:webHidden/>
          </w:rPr>
          <w:t>30</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177" w:history="1">
        <w:r w:rsidRPr="009F5F9D">
          <w:rPr>
            <w:rStyle w:val="Hyperlink"/>
            <w:rFonts w:eastAsia="Times New Roman"/>
            <w:noProof/>
          </w:rPr>
          <w:t>Document Library</w:t>
        </w:r>
        <w:r>
          <w:rPr>
            <w:noProof/>
            <w:webHidden/>
          </w:rPr>
          <w:tab/>
        </w:r>
        <w:r>
          <w:rPr>
            <w:noProof/>
            <w:webHidden/>
          </w:rPr>
          <w:fldChar w:fldCharType="begin"/>
        </w:r>
        <w:r>
          <w:rPr>
            <w:noProof/>
            <w:webHidden/>
          </w:rPr>
          <w:instrText xml:space="preserve"> PAGEREF _Toc485817177 \h </w:instrText>
        </w:r>
        <w:r>
          <w:rPr>
            <w:noProof/>
            <w:webHidden/>
          </w:rPr>
        </w:r>
        <w:r>
          <w:rPr>
            <w:noProof/>
            <w:webHidden/>
          </w:rPr>
          <w:fldChar w:fldCharType="separate"/>
        </w:r>
        <w:r>
          <w:rPr>
            <w:noProof/>
            <w:webHidden/>
          </w:rPr>
          <w:t>33</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78" w:history="1">
        <w:r w:rsidRPr="009F5F9D">
          <w:rPr>
            <w:rStyle w:val="Hyperlink"/>
            <w:rFonts w:eastAsia="Times New Roman"/>
            <w:noProof/>
          </w:rPr>
          <w:t>Manage Draft Messages</w:t>
        </w:r>
        <w:r>
          <w:rPr>
            <w:noProof/>
            <w:webHidden/>
          </w:rPr>
          <w:tab/>
        </w:r>
        <w:r>
          <w:rPr>
            <w:noProof/>
            <w:webHidden/>
          </w:rPr>
          <w:fldChar w:fldCharType="begin"/>
        </w:r>
        <w:r>
          <w:rPr>
            <w:noProof/>
            <w:webHidden/>
          </w:rPr>
          <w:instrText xml:space="preserve"> PAGEREF _Toc485817178 \h </w:instrText>
        </w:r>
        <w:r>
          <w:rPr>
            <w:noProof/>
            <w:webHidden/>
          </w:rPr>
        </w:r>
        <w:r>
          <w:rPr>
            <w:noProof/>
            <w:webHidden/>
          </w:rPr>
          <w:fldChar w:fldCharType="separate"/>
        </w:r>
        <w:r>
          <w:rPr>
            <w:noProof/>
            <w:webHidden/>
          </w:rPr>
          <w:t>34</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79" w:history="1">
        <w:r w:rsidRPr="009F5F9D">
          <w:rPr>
            <w:rStyle w:val="Hyperlink"/>
            <w:rFonts w:eastAsia="Times New Roman"/>
            <w:noProof/>
          </w:rPr>
          <w:t>Manage Trash Messages</w:t>
        </w:r>
        <w:r>
          <w:rPr>
            <w:noProof/>
            <w:webHidden/>
          </w:rPr>
          <w:tab/>
        </w:r>
        <w:r>
          <w:rPr>
            <w:noProof/>
            <w:webHidden/>
          </w:rPr>
          <w:fldChar w:fldCharType="begin"/>
        </w:r>
        <w:r>
          <w:rPr>
            <w:noProof/>
            <w:webHidden/>
          </w:rPr>
          <w:instrText xml:space="preserve"> PAGEREF _Toc485817179 \h </w:instrText>
        </w:r>
        <w:r>
          <w:rPr>
            <w:noProof/>
            <w:webHidden/>
          </w:rPr>
        </w:r>
        <w:r>
          <w:rPr>
            <w:noProof/>
            <w:webHidden/>
          </w:rPr>
          <w:fldChar w:fldCharType="separate"/>
        </w:r>
        <w:r>
          <w:rPr>
            <w:noProof/>
            <w:webHidden/>
          </w:rPr>
          <w:t>35</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80" w:history="1">
        <w:r w:rsidRPr="009F5F9D">
          <w:rPr>
            <w:rStyle w:val="Hyperlink"/>
            <w:rFonts w:eastAsia="Times New Roman"/>
            <w:noProof/>
          </w:rPr>
          <w:t>More Information</w:t>
        </w:r>
        <w:r>
          <w:rPr>
            <w:noProof/>
            <w:webHidden/>
          </w:rPr>
          <w:tab/>
        </w:r>
        <w:r>
          <w:rPr>
            <w:noProof/>
            <w:webHidden/>
          </w:rPr>
          <w:fldChar w:fldCharType="begin"/>
        </w:r>
        <w:r>
          <w:rPr>
            <w:noProof/>
            <w:webHidden/>
          </w:rPr>
          <w:instrText xml:space="preserve"> PAGEREF _Toc485817180 \h </w:instrText>
        </w:r>
        <w:r>
          <w:rPr>
            <w:noProof/>
            <w:webHidden/>
          </w:rPr>
        </w:r>
        <w:r>
          <w:rPr>
            <w:noProof/>
            <w:webHidden/>
          </w:rPr>
          <w:fldChar w:fldCharType="separate"/>
        </w:r>
        <w:r>
          <w:rPr>
            <w:noProof/>
            <w:webHidden/>
          </w:rPr>
          <w:t>36</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181" w:history="1">
        <w:r w:rsidRPr="009F5F9D">
          <w:rPr>
            <w:rStyle w:val="Hyperlink"/>
            <w:rFonts w:eastAsia="Times New Roman"/>
            <w:noProof/>
          </w:rPr>
          <w:t>Recipient Containers</w:t>
        </w:r>
        <w:r>
          <w:rPr>
            <w:noProof/>
            <w:webHidden/>
          </w:rPr>
          <w:tab/>
        </w:r>
        <w:r>
          <w:rPr>
            <w:noProof/>
            <w:webHidden/>
          </w:rPr>
          <w:fldChar w:fldCharType="begin"/>
        </w:r>
        <w:r>
          <w:rPr>
            <w:noProof/>
            <w:webHidden/>
          </w:rPr>
          <w:instrText xml:space="preserve"> PAGEREF _Toc485817181 \h </w:instrText>
        </w:r>
        <w:r>
          <w:rPr>
            <w:noProof/>
            <w:webHidden/>
          </w:rPr>
        </w:r>
        <w:r>
          <w:rPr>
            <w:noProof/>
            <w:webHidden/>
          </w:rPr>
          <w:fldChar w:fldCharType="separate"/>
        </w:r>
        <w:r>
          <w:rPr>
            <w:noProof/>
            <w:webHidden/>
          </w:rPr>
          <w:t>36</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182" w:history="1">
        <w:r w:rsidRPr="009F5F9D">
          <w:rPr>
            <w:rStyle w:val="Hyperlink"/>
            <w:rFonts w:eastAsia="Times New Roman"/>
            <w:noProof/>
          </w:rPr>
          <w:t>Delivery Methods</w:t>
        </w:r>
        <w:r>
          <w:rPr>
            <w:noProof/>
            <w:webHidden/>
          </w:rPr>
          <w:tab/>
        </w:r>
        <w:r>
          <w:rPr>
            <w:noProof/>
            <w:webHidden/>
          </w:rPr>
          <w:fldChar w:fldCharType="begin"/>
        </w:r>
        <w:r>
          <w:rPr>
            <w:noProof/>
            <w:webHidden/>
          </w:rPr>
          <w:instrText xml:space="preserve"> PAGEREF _Toc485817182 \h </w:instrText>
        </w:r>
        <w:r>
          <w:rPr>
            <w:noProof/>
            <w:webHidden/>
          </w:rPr>
        </w:r>
        <w:r>
          <w:rPr>
            <w:noProof/>
            <w:webHidden/>
          </w:rPr>
          <w:fldChar w:fldCharType="separate"/>
        </w:r>
        <w:r>
          <w:rPr>
            <w:noProof/>
            <w:webHidden/>
          </w:rPr>
          <w:t>37</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183" w:history="1">
        <w:r w:rsidRPr="009F5F9D">
          <w:rPr>
            <w:rStyle w:val="Hyperlink"/>
            <w:rFonts w:eastAsia="Times New Roman"/>
            <w:noProof/>
          </w:rPr>
          <w:t>Message Formatting</w:t>
        </w:r>
        <w:r>
          <w:rPr>
            <w:noProof/>
            <w:webHidden/>
          </w:rPr>
          <w:tab/>
        </w:r>
        <w:r>
          <w:rPr>
            <w:noProof/>
            <w:webHidden/>
          </w:rPr>
          <w:fldChar w:fldCharType="begin"/>
        </w:r>
        <w:r>
          <w:rPr>
            <w:noProof/>
            <w:webHidden/>
          </w:rPr>
          <w:instrText xml:space="preserve"> PAGEREF _Toc485817183 \h </w:instrText>
        </w:r>
        <w:r>
          <w:rPr>
            <w:noProof/>
            <w:webHidden/>
          </w:rPr>
        </w:r>
        <w:r>
          <w:rPr>
            <w:noProof/>
            <w:webHidden/>
          </w:rPr>
          <w:fldChar w:fldCharType="separate"/>
        </w:r>
        <w:r>
          <w:rPr>
            <w:noProof/>
            <w:webHidden/>
          </w:rPr>
          <w:t>38</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184" w:history="1">
        <w:r w:rsidRPr="009F5F9D">
          <w:rPr>
            <w:rStyle w:val="Hyperlink"/>
            <w:rFonts w:eastAsia="Times New Roman"/>
            <w:noProof/>
          </w:rPr>
          <w:t>Voice Message Text-to-Speech Guidelines</w:t>
        </w:r>
        <w:r>
          <w:rPr>
            <w:noProof/>
            <w:webHidden/>
          </w:rPr>
          <w:tab/>
        </w:r>
        <w:r>
          <w:rPr>
            <w:noProof/>
            <w:webHidden/>
          </w:rPr>
          <w:fldChar w:fldCharType="begin"/>
        </w:r>
        <w:r>
          <w:rPr>
            <w:noProof/>
            <w:webHidden/>
          </w:rPr>
          <w:instrText xml:space="preserve"> PAGEREF _Toc485817184 \h </w:instrText>
        </w:r>
        <w:r>
          <w:rPr>
            <w:noProof/>
            <w:webHidden/>
          </w:rPr>
        </w:r>
        <w:r>
          <w:rPr>
            <w:noProof/>
            <w:webHidden/>
          </w:rPr>
          <w:fldChar w:fldCharType="separate"/>
        </w:r>
        <w:r>
          <w:rPr>
            <w:noProof/>
            <w:webHidden/>
          </w:rPr>
          <w:t>45</w:t>
        </w:r>
        <w:r>
          <w:rPr>
            <w:noProof/>
            <w:webHidden/>
          </w:rPr>
          <w:fldChar w:fldCharType="end"/>
        </w:r>
      </w:hyperlink>
    </w:p>
    <w:p w:rsidR="00D54906" w:rsidRDefault="00D54906">
      <w:pPr>
        <w:pStyle w:val="TOC1"/>
        <w:rPr>
          <w:rFonts w:asciiTheme="minorHAnsi" w:hAnsiTheme="minorHAnsi" w:cstheme="minorBidi"/>
          <w:b w:val="0"/>
          <w:noProof/>
          <w:color w:val="auto"/>
          <w:sz w:val="22"/>
          <w:szCs w:val="22"/>
        </w:rPr>
      </w:pPr>
      <w:hyperlink w:anchor="_Toc485817185" w:history="1">
        <w:r w:rsidRPr="009F5F9D">
          <w:rPr>
            <w:rStyle w:val="Hyperlink"/>
            <w:rFonts w:eastAsia="Times New Roman"/>
            <w:noProof/>
          </w:rPr>
          <w:t>Organizations</w:t>
        </w:r>
        <w:r>
          <w:rPr>
            <w:noProof/>
            <w:webHidden/>
          </w:rPr>
          <w:tab/>
        </w:r>
        <w:r>
          <w:rPr>
            <w:noProof/>
            <w:webHidden/>
          </w:rPr>
          <w:fldChar w:fldCharType="begin"/>
        </w:r>
        <w:r>
          <w:rPr>
            <w:noProof/>
            <w:webHidden/>
          </w:rPr>
          <w:instrText xml:space="preserve"> PAGEREF _Toc485817185 \h </w:instrText>
        </w:r>
        <w:r>
          <w:rPr>
            <w:noProof/>
            <w:webHidden/>
          </w:rPr>
        </w:r>
        <w:r>
          <w:rPr>
            <w:noProof/>
            <w:webHidden/>
          </w:rPr>
          <w:fldChar w:fldCharType="separate"/>
        </w:r>
        <w:r>
          <w:rPr>
            <w:noProof/>
            <w:webHidden/>
          </w:rPr>
          <w:t>53</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86" w:history="1">
        <w:r w:rsidRPr="009F5F9D">
          <w:rPr>
            <w:rStyle w:val="Hyperlink"/>
            <w:rFonts w:eastAsia="Times New Roman"/>
            <w:noProof/>
          </w:rPr>
          <w:t>My Organizations</w:t>
        </w:r>
        <w:r>
          <w:rPr>
            <w:noProof/>
            <w:webHidden/>
          </w:rPr>
          <w:tab/>
        </w:r>
        <w:r>
          <w:rPr>
            <w:noProof/>
            <w:webHidden/>
          </w:rPr>
          <w:fldChar w:fldCharType="begin"/>
        </w:r>
        <w:r>
          <w:rPr>
            <w:noProof/>
            <w:webHidden/>
          </w:rPr>
          <w:instrText xml:space="preserve"> PAGEREF _Toc485817186 \h </w:instrText>
        </w:r>
        <w:r>
          <w:rPr>
            <w:noProof/>
            <w:webHidden/>
          </w:rPr>
        </w:r>
        <w:r>
          <w:rPr>
            <w:noProof/>
            <w:webHidden/>
          </w:rPr>
          <w:fldChar w:fldCharType="separate"/>
        </w:r>
        <w:r>
          <w:rPr>
            <w:noProof/>
            <w:webHidden/>
          </w:rPr>
          <w:t>53</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87" w:history="1">
        <w:r w:rsidRPr="009F5F9D">
          <w:rPr>
            <w:rStyle w:val="Hyperlink"/>
            <w:rFonts w:eastAsia="Times New Roman"/>
            <w:noProof/>
          </w:rPr>
          <w:t>View My Organizations</w:t>
        </w:r>
        <w:r>
          <w:rPr>
            <w:noProof/>
            <w:webHidden/>
          </w:rPr>
          <w:tab/>
        </w:r>
        <w:r>
          <w:rPr>
            <w:noProof/>
            <w:webHidden/>
          </w:rPr>
          <w:fldChar w:fldCharType="begin"/>
        </w:r>
        <w:r>
          <w:rPr>
            <w:noProof/>
            <w:webHidden/>
          </w:rPr>
          <w:instrText xml:space="preserve"> PAGEREF _Toc485817187 \h </w:instrText>
        </w:r>
        <w:r>
          <w:rPr>
            <w:noProof/>
            <w:webHidden/>
          </w:rPr>
        </w:r>
        <w:r>
          <w:rPr>
            <w:noProof/>
            <w:webHidden/>
          </w:rPr>
          <w:fldChar w:fldCharType="separate"/>
        </w:r>
        <w:r>
          <w:rPr>
            <w:noProof/>
            <w:webHidden/>
          </w:rPr>
          <w:t>53</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88" w:history="1">
        <w:r w:rsidRPr="009F5F9D">
          <w:rPr>
            <w:rStyle w:val="Hyperlink"/>
            <w:rFonts w:eastAsia="Times New Roman"/>
            <w:noProof/>
          </w:rPr>
          <w:t>Withdraw from an Organization</w:t>
        </w:r>
        <w:r>
          <w:rPr>
            <w:noProof/>
            <w:webHidden/>
          </w:rPr>
          <w:tab/>
        </w:r>
        <w:r>
          <w:rPr>
            <w:noProof/>
            <w:webHidden/>
          </w:rPr>
          <w:fldChar w:fldCharType="begin"/>
        </w:r>
        <w:r>
          <w:rPr>
            <w:noProof/>
            <w:webHidden/>
          </w:rPr>
          <w:instrText xml:space="preserve"> PAGEREF _Toc485817188 \h </w:instrText>
        </w:r>
        <w:r>
          <w:rPr>
            <w:noProof/>
            <w:webHidden/>
          </w:rPr>
        </w:r>
        <w:r>
          <w:rPr>
            <w:noProof/>
            <w:webHidden/>
          </w:rPr>
          <w:fldChar w:fldCharType="separate"/>
        </w:r>
        <w:r>
          <w:rPr>
            <w:noProof/>
            <w:webHidden/>
          </w:rPr>
          <w:t>55</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189" w:history="1">
        <w:r w:rsidRPr="009F5F9D">
          <w:rPr>
            <w:rStyle w:val="Hyperlink"/>
            <w:rFonts w:eastAsia="Times New Roman"/>
            <w:noProof/>
          </w:rPr>
          <w:t>All Organizations</w:t>
        </w:r>
        <w:r>
          <w:rPr>
            <w:noProof/>
            <w:webHidden/>
          </w:rPr>
          <w:tab/>
        </w:r>
        <w:r>
          <w:rPr>
            <w:noProof/>
            <w:webHidden/>
          </w:rPr>
          <w:fldChar w:fldCharType="begin"/>
        </w:r>
        <w:r>
          <w:rPr>
            <w:noProof/>
            <w:webHidden/>
          </w:rPr>
          <w:instrText xml:space="preserve"> PAGEREF _Toc485817189 \h </w:instrText>
        </w:r>
        <w:r>
          <w:rPr>
            <w:noProof/>
            <w:webHidden/>
          </w:rPr>
        </w:r>
        <w:r>
          <w:rPr>
            <w:noProof/>
            <w:webHidden/>
          </w:rPr>
          <w:fldChar w:fldCharType="separate"/>
        </w:r>
        <w:r>
          <w:rPr>
            <w:noProof/>
            <w:webHidden/>
          </w:rPr>
          <w:t>55</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0" w:history="1">
        <w:r w:rsidRPr="009F5F9D">
          <w:rPr>
            <w:rStyle w:val="Hyperlink"/>
            <w:rFonts w:eastAsia="Times New Roman"/>
            <w:noProof/>
          </w:rPr>
          <w:t>Edit Organization Details*</w:t>
        </w:r>
        <w:r>
          <w:rPr>
            <w:noProof/>
            <w:webHidden/>
          </w:rPr>
          <w:tab/>
        </w:r>
        <w:r>
          <w:rPr>
            <w:noProof/>
            <w:webHidden/>
          </w:rPr>
          <w:fldChar w:fldCharType="begin"/>
        </w:r>
        <w:r>
          <w:rPr>
            <w:noProof/>
            <w:webHidden/>
          </w:rPr>
          <w:instrText xml:space="preserve"> PAGEREF _Toc485817190 \h </w:instrText>
        </w:r>
        <w:r>
          <w:rPr>
            <w:noProof/>
            <w:webHidden/>
          </w:rPr>
        </w:r>
        <w:r>
          <w:rPr>
            <w:noProof/>
            <w:webHidden/>
          </w:rPr>
          <w:fldChar w:fldCharType="separate"/>
        </w:r>
        <w:r>
          <w:rPr>
            <w:noProof/>
            <w:webHidden/>
          </w:rPr>
          <w:t>56</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1" w:history="1">
        <w:r w:rsidRPr="009F5F9D">
          <w:rPr>
            <w:rStyle w:val="Hyperlink"/>
            <w:rFonts w:eastAsia="Times New Roman"/>
            <w:noProof/>
          </w:rPr>
          <w:t>Manage Organization Members</w:t>
        </w:r>
        <w:r>
          <w:rPr>
            <w:noProof/>
            <w:webHidden/>
          </w:rPr>
          <w:tab/>
        </w:r>
        <w:r>
          <w:rPr>
            <w:noProof/>
            <w:webHidden/>
          </w:rPr>
          <w:fldChar w:fldCharType="begin"/>
        </w:r>
        <w:r>
          <w:rPr>
            <w:noProof/>
            <w:webHidden/>
          </w:rPr>
          <w:instrText xml:space="preserve"> PAGEREF _Toc485817191 \h </w:instrText>
        </w:r>
        <w:r>
          <w:rPr>
            <w:noProof/>
            <w:webHidden/>
          </w:rPr>
        </w:r>
        <w:r>
          <w:rPr>
            <w:noProof/>
            <w:webHidden/>
          </w:rPr>
          <w:fldChar w:fldCharType="separate"/>
        </w:r>
        <w:r>
          <w:rPr>
            <w:noProof/>
            <w:webHidden/>
          </w:rPr>
          <w:t>58</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2" w:history="1">
        <w:r w:rsidRPr="009F5F9D">
          <w:rPr>
            <w:rStyle w:val="Hyperlink"/>
            <w:rFonts w:eastAsia="Times New Roman"/>
            <w:noProof/>
          </w:rPr>
          <w:t>Create an Access Level*</w:t>
        </w:r>
        <w:r>
          <w:rPr>
            <w:noProof/>
            <w:webHidden/>
          </w:rPr>
          <w:tab/>
        </w:r>
        <w:r>
          <w:rPr>
            <w:noProof/>
            <w:webHidden/>
          </w:rPr>
          <w:fldChar w:fldCharType="begin"/>
        </w:r>
        <w:r>
          <w:rPr>
            <w:noProof/>
            <w:webHidden/>
          </w:rPr>
          <w:instrText xml:space="preserve"> PAGEREF _Toc485817192 \h </w:instrText>
        </w:r>
        <w:r>
          <w:rPr>
            <w:noProof/>
            <w:webHidden/>
          </w:rPr>
        </w:r>
        <w:r>
          <w:rPr>
            <w:noProof/>
            <w:webHidden/>
          </w:rPr>
          <w:fldChar w:fldCharType="separate"/>
        </w:r>
        <w:r>
          <w:rPr>
            <w:noProof/>
            <w:webHidden/>
          </w:rPr>
          <w:t>62</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3" w:history="1">
        <w:r w:rsidRPr="009F5F9D">
          <w:rPr>
            <w:rStyle w:val="Hyperlink"/>
            <w:rFonts w:eastAsia="Times New Roman"/>
            <w:noProof/>
          </w:rPr>
          <w:t>Manage Access Levels*</w:t>
        </w:r>
        <w:r>
          <w:rPr>
            <w:noProof/>
            <w:webHidden/>
          </w:rPr>
          <w:tab/>
        </w:r>
        <w:r>
          <w:rPr>
            <w:noProof/>
            <w:webHidden/>
          </w:rPr>
          <w:fldChar w:fldCharType="begin"/>
        </w:r>
        <w:r>
          <w:rPr>
            <w:noProof/>
            <w:webHidden/>
          </w:rPr>
          <w:instrText xml:space="preserve"> PAGEREF _Toc485817193 \h </w:instrText>
        </w:r>
        <w:r>
          <w:rPr>
            <w:noProof/>
            <w:webHidden/>
          </w:rPr>
        </w:r>
        <w:r>
          <w:rPr>
            <w:noProof/>
            <w:webHidden/>
          </w:rPr>
          <w:fldChar w:fldCharType="separate"/>
        </w:r>
        <w:r>
          <w:rPr>
            <w:noProof/>
            <w:webHidden/>
          </w:rPr>
          <w:t>63</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4" w:history="1">
        <w:r w:rsidRPr="009F5F9D">
          <w:rPr>
            <w:rStyle w:val="Hyperlink"/>
            <w:rFonts w:eastAsia="Times New Roman"/>
            <w:noProof/>
          </w:rPr>
          <w:t>Add Members to Access Levels</w:t>
        </w:r>
        <w:r>
          <w:rPr>
            <w:noProof/>
            <w:webHidden/>
          </w:rPr>
          <w:tab/>
        </w:r>
        <w:r>
          <w:rPr>
            <w:noProof/>
            <w:webHidden/>
          </w:rPr>
          <w:fldChar w:fldCharType="begin"/>
        </w:r>
        <w:r>
          <w:rPr>
            <w:noProof/>
            <w:webHidden/>
          </w:rPr>
          <w:instrText xml:space="preserve"> PAGEREF _Toc485817194 \h </w:instrText>
        </w:r>
        <w:r>
          <w:rPr>
            <w:noProof/>
            <w:webHidden/>
          </w:rPr>
        </w:r>
        <w:r>
          <w:rPr>
            <w:noProof/>
            <w:webHidden/>
          </w:rPr>
          <w:fldChar w:fldCharType="separate"/>
        </w:r>
        <w:r>
          <w:rPr>
            <w:noProof/>
            <w:webHidden/>
          </w:rPr>
          <w:t>65</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5" w:history="1">
        <w:r w:rsidRPr="009F5F9D">
          <w:rPr>
            <w:rStyle w:val="Hyperlink"/>
            <w:rFonts w:eastAsia="Times New Roman"/>
            <w:noProof/>
          </w:rPr>
          <w:t>Manage Network*</w:t>
        </w:r>
        <w:r>
          <w:rPr>
            <w:noProof/>
            <w:webHidden/>
          </w:rPr>
          <w:tab/>
        </w:r>
        <w:r>
          <w:rPr>
            <w:noProof/>
            <w:webHidden/>
          </w:rPr>
          <w:fldChar w:fldCharType="begin"/>
        </w:r>
        <w:r>
          <w:rPr>
            <w:noProof/>
            <w:webHidden/>
          </w:rPr>
          <w:instrText xml:space="preserve"> PAGEREF _Toc485817195 \h </w:instrText>
        </w:r>
        <w:r>
          <w:rPr>
            <w:noProof/>
            <w:webHidden/>
          </w:rPr>
        </w:r>
        <w:r>
          <w:rPr>
            <w:noProof/>
            <w:webHidden/>
          </w:rPr>
          <w:fldChar w:fldCharType="separate"/>
        </w:r>
        <w:r>
          <w:rPr>
            <w:noProof/>
            <w:webHidden/>
          </w:rPr>
          <w:t>67</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6" w:history="1">
        <w:r w:rsidRPr="009F5F9D">
          <w:rPr>
            <w:rStyle w:val="Hyperlink"/>
            <w:rFonts w:eastAsia="Times New Roman"/>
            <w:noProof/>
          </w:rPr>
          <w:t>View and Message Organization Administrators</w:t>
        </w:r>
        <w:r>
          <w:rPr>
            <w:noProof/>
            <w:webHidden/>
          </w:rPr>
          <w:tab/>
        </w:r>
        <w:r>
          <w:rPr>
            <w:noProof/>
            <w:webHidden/>
          </w:rPr>
          <w:fldChar w:fldCharType="begin"/>
        </w:r>
        <w:r>
          <w:rPr>
            <w:noProof/>
            <w:webHidden/>
          </w:rPr>
          <w:instrText xml:space="preserve"> PAGEREF _Toc485817196 \h </w:instrText>
        </w:r>
        <w:r>
          <w:rPr>
            <w:noProof/>
            <w:webHidden/>
          </w:rPr>
        </w:r>
        <w:r>
          <w:rPr>
            <w:noProof/>
            <w:webHidden/>
          </w:rPr>
          <w:fldChar w:fldCharType="separate"/>
        </w:r>
        <w:r>
          <w:rPr>
            <w:noProof/>
            <w:webHidden/>
          </w:rPr>
          <w:t>68</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7" w:history="1">
        <w:r w:rsidRPr="009F5F9D">
          <w:rPr>
            <w:rStyle w:val="Hyperlink"/>
            <w:rFonts w:eastAsia="Times New Roman"/>
            <w:noProof/>
          </w:rPr>
          <w:t>Join an Organization</w:t>
        </w:r>
        <w:r>
          <w:rPr>
            <w:noProof/>
            <w:webHidden/>
          </w:rPr>
          <w:tab/>
        </w:r>
        <w:r>
          <w:rPr>
            <w:noProof/>
            <w:webHidden/>
          </w:rPr>
          <w:fldChar w:fldCharType="begin"/>
        </w:r>
        <w:r>
          <w:rPr>
            <w:noProof/>
            <w:webHidden/>
          </w:rPr>
          <w:instrText xml:space="preserve"> PAGEREF _Toc485817197 \h </w:instrText>
        </w:r>
        <w:r>
          <w:rPr>
            <w:noProof/>
            <w:webHidden/>
          </w:rPr>
        </w:r>
        <w:r>
          <w:rPr>
            <w:noProof/>
            <w:webHidden/>
          </w:rPr>
          <w:fldChar w:fldCharType="separate"/>
        </w:r>
        <w:r>
          <w:rPr>
            <w:noProof/>
            <w:webHidden/>
          </w:rPr>
          <w:t>69</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8" w:history="1">
        <w:r w:rsidRPr="009F5F9D">
          <w:rPr>
            <w:rStyle w:val="Hyperlink"/>
            <w:rFonts w:eastAsia="Times New Roman"/>
            <w:noProof/>
          </w:rPr>
          <w:t>View Reports*</w:t>
        </w:r>
        <w:r>
          <w:rPr>
            <w:noProof/>
            <w:webHidden/>
          </w:rPr>
          <w:tab/>
        </w:r>
        <w:r>
          <w:rPr>
            <w:noProof/>
            <w:webHidden/>
          </w:rPr>
          <w:fldChar w:fldCharType="begin"/>
        </w:r>
        <w:r>
          <w:rPr>
            <w:noProof/>
            <w:webHidden/>
          </w:rPr>
          <w:instrText xml:space="preserve"> PAGEREF _Toc485817198 \h </w:instrText>
        </w:r>
        <w:r>
          <w:rPr>
            <w:noProof/>
            <w:webHidden/>
          </w:rPr>
        </w:r>
        <w:r>
          <w:rPr>
            <w:noProof/>
            <w:webHidden/>
          </w:rPr>
          <w:fldChar w:fldCharType="separate"/>
        </w:r>
        <w:r>
          <w:rPr>
            <w:noProof/>
            <w:webHidden/>
          </w:rPr>
          <w:t>69</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199" w:history="1">
        <w:r w:rsidRPr="009F5F9D">
          <w:rPr>
            <w:rStyle w:val="Hyperlink"/>
            <w:rFonts w:eastAsia="Times New Roman"/>
            <w:noProof/>
          </w:rPr>
          <w:t>Organizations Overview</w:t>
        </w:r>
        <w:r>
          <w:rPr>
            <w:noProof/>
            <w:webHidden/>
          </w:rPr>
          <w:tab/>
        </w:r>
        <w:r>
          <w:rPr>
            <w:noProof/>
            <w:webHidden/>
          </w:rPr>
          <w:fldChar w:fldCharType="begin"/>
        </w:r>
        <w:r>
          <w:rPr>
            <w:noProof/>
            <w:webHidden/>
          </w:rPr>
          <w:instrText xml:space="preserve"> PAGEREF _Toc485817199 \h </w:instrText>
        </w:r>
        <w:r>
          <w:rPr>
            <w:noProof/>
            <w:webHidden/>
          </w:rPr>
        </w:r>
        <w:r>
          <w:rPr>
            <w:noProof/>
            <w:webHidden/>
          </w:rPr>
          <w:fldChar w:fldCharType="separate"/>
        </w:r>
        <w:r>
          <w:rPr>
            <w:noProof/>
            <w:webHidden/>
          </w:rPr>
          <w:t>70</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200" w:history="1">
        <w:r w:rsidRPr="009F5F9D">
          <w:rPr>
            <w:rStyle w:val="Hyperlink"/>
            <w:rFonts w:eastAsia="Times New Roman"/>
            <w:noProof/>
          </w:rPr>
          <w:t>Organization Administrators</w:t>
        </w:r>
        <w:r>
          <w:rPr>
            <w:noProof/>
            <w:webHidden/>
          </w:rPr>
          <w:tab/>
        </w:r>
        <w:r>
          <w:rPr>
            <w:noProof/>
            <w:webHidden/>
          </w:rPr>
          <w:fldChar w:fldCharType="begin"/>
        </w:r>
        <w:r>
          <w:rPr>
            <w:noProof/>
            <w:webHidden/>
          </w:rPr>
          <w:instrText xml:space="preserve"> PAGEREF _Toc485817200 \h </w:instrText>
        </w:r>
        <w:r>
          <w:rPr>
            <w:noProof/>
            <w:webHidden/>
          </w:rPr>
        </w:r>
        <w:r>
          <w:rPr>
            <w:noProof/>
            <w:webHidden/>
          </w:rPr>
          <w:fldChar w:fldCharType="separate"/>
        </w:r>
        <w:r>
          <w:rPr>
            <w:noProof/>
            <w:webHidden/>
          </w:rPr>
          <w:t>71</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201" w:history="1">
        <w:r w:rsidRPr="009F5F9D">
          <w:rPr>
            <w:rStyle w:val="Hyperlink"/>
            <w:rFonts w:eastAsia="Times New Roman"/>
            <w:noProof/>
          </w:rPr>
          <w:t>Joining an Organization</w:t>
        </w:r>
        <w:r>
          <w:rPr>
            <w:noProof/>
            <w:webHidden/>
          </w:rPr>
          <w:tab/>
        </w:r>
        <w:r>
          <w:rPr>
            <w:noProof/>
            <w:webHidden/>
          </w:rPr>
          <w:fldChar w:fldCharType="begin"/>
        </w:r>
        <w:r>
          <w:rPr>
            <w:noProof/>
            <w:webHidden/>
          </w:rPr>
          <w:instrText xml:space="preserve"> PAGEREF _Toc485817201 \h </w:instrText>
        </w:r>
        <w:r>
          <w:rPr>
            <w:noProof/>
            <w:webHidden/>
          </w:rPr>
        </w:r>
        <w:r>
          <w:rPr>
            <w:noProof/>
            <w:webHidden/>
          </w:rPr>
          <w:fldChar w:fldCharType="separate"/>
        </w:r>
        <w:r>
          <w:rPr>
            <w:noProof/>
            <w:webHidden/>
          </w:rPr>
          <w:t>71</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02" w:history="1">
        <w:r w:rsidRPr="009F5F9D">
          <w:rPr>
            <w:rStyle w:val="Hyperlink"/>
            <w:rFonts w:eastAsia="Times New Roman"/>
            <w:noProof/>
          </w:rPr>
          <w:t>Organization Membership Status</w:t>
        </w:r>
        <w:r>
          <w:rPr>
            <w:noProof/>
            <w:webHidden/>
          </w:rPr>
          <w:tab/>
        </w:r>
        <w:r>
          <w:rPr>
            <w:noProof/>
            <w:webHidden/>
          </w:rPr>
          <w:fldChar w:fldCharType="begin"/>
        </w:r>
        <w:r>
          <w:rPr>
            <w:noProof/>
            <w:webHidden/>
          </w:rPr>
          <w:instrText xml:space="preserve"> PAGEREF _Toc485817202 \h </w:instrText>
        </w:r>
        <w:r>
          <w:rPr>
            <w:noProof/>
            <w:webHidden/>
          </w:rPr>
        </w:r>
        <w:r>
          <w:rPr>
            <w:noProof/>
            <w:webHidden/>
          </w:rPr>
          <w:fldChar w:fldCharType="separate"/>
        </w:r>
        <w:r>
          <w:rPr>
            <w:noProof/>
            <w:webHidden/>
          </w:rPr>
          <w:t>72</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03" w:history="1">
        <w:r w:rsidRPr="009F5F9D">
          <w:rPr>
            <w:rStyle w:val="Hyperlink"/>
            <w:rFonts w:eastAsia="Times New Roman"/>
            <w:noProof/>
          </w:rPr>
          <w:t>Access Levels</w:t>
        </w:r>
        <w:r>
          <w:rPr>
            <w:noProof/>
            <w:webHidden/>
          </w:rPr>
          <w:tab/>
        </w:r>
        <w:r>
          <w:rPr>
            <w:noProof/>
            <w:webHidden/>
          </w:rPr>
          <w:fldChar w:fldCharType="begin"/>
        </w:r>
        <w:r>
          <w:rPr>
            <w:noProof/>
            <w:webHidden/>
          </w:rPr>
          <w:instrText xml:space="preserve"> PAGEREF _Toc485817203 \h </w:instrText>
        </w:r>
        <w:r>
          <w:rPr>
            <w:noProof/>
            <w:webHidden/>
          </w:rPr>
        </w:r>
        <w:r>
          <w:rPr>
            <w:noProof/>
            <w:webHidden/>
          </w:rPr>
          <w:fldChar w:fldCharType="separate"/>
        </w:r>
        <w:r>
          <w:rPr>
            <w:noProof/>
            <w:webHidden/>
          </w:rPr>
          <w:t>73</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04" w:history="1">
        <w:r w:rsidRPr="009F5F9D">
          <w:rPr>
            <w:rStyle w:val="Hyperlink"/>
            <w:rFonts w:eastAsia="Times New Roman"/>
            <w:noProof/>
          </w:rPr>
          <w:t>Network</w:t>
        </w:r>
        <w:r>
          <w:rPr>
            <w:noProof/>
            <w:webHidden/>
          </w:rPr>
          <w:tab/>
        </w:r>
        <w:r>
          <w:rPr>
            <w:noProof/>
            <w:webHidden/>
          </w:rPr>
          <w:fldChar w:fldCharType="begin"/>
        </w:r>
        <w:r>
          <w:rPr>
            <w:noProof/>
            <w:webHidden/>
          </w:rPr>
          <w:instrText xml:space="preserve"> PAGEREF _Toc485817204 \h </w:instrText>
        </w:r>
        <w:r>
          <w:rPr>
            <w:noProof/>
            <w:webHidden/>
          </w:rPr>
        </w:r>
        <w:r>
          <w:rPr>
            <w:noProof/>
            <w:webHidden/>
          </w:rPr>
          <w:fldChar w:fldCharType="separate"/>
        </w:r>
        <w:r>
          <w:rPr>
            <w:noProof/>
            <w:webHidden/>
          </w:rPr>
          <w:t>74</w:t>
        </w:r>
        <w:r>
          <w:rPr>
            <w:noProof/>
            <w:webHidden/>
          </w:rPr>
          <w:fldChar w:fldCharType="end"/>
        </w:r>
      </w:hyperlink>
    </w:p>
    <w:p w:rsidR="00D54906" w:rsidRDefault="00D54906">
      <w:pPr>
        <w:pStyle w:val="TOC1"/>
        <w:rPr>
          <w:rFonts w:asciiTheme="minorHAnsi" w:hAnsiTheme="minorHAnsi" w:cstheme="minorBidi"/>
          <w:b w:val="0"/>
          <w:noProof/>
          <w:color w:val="auto"/>
          <w:sz w:val="22"/>
          <w:szCs w:val="22"/>
        </w:rPr>
      </w:pPr>
      <w:hyperlink w:anchor="_Toc485817205" w:history="1">
        <w:r w:rsidRPr="009F5F9D">
          <w:rPr>
            <w:rStyle w:val="Hyperlink"/>
            <w:rFonts w:eastAsia="Times New Roman"/>
            <w:noProof/>
          </w:rPr>
          <w:t>Documents</w:t>
        </w:r>
        <w:r>
          <w:rPr>
            <w:noProof/>
            <w:webHidden/>
          </w:rPr>
          <w:tab/>
        </w:r>
        <w:r>
          <w:rPr>
            <w:noProof/>
            <w:webHidden/>
          </w:rPr>
          <w:fldChar w:fldCharType="begin"/>
        </w:r>
        <w:r>
          <w:rPr>
            <w:noProof/>
            <w:webHidden/>
          </w:rPr>
          <w:instrText xml:space="preserve"> PAGEREF _Toc485817205 \h </w:instrText>
        </w:r>
        <w:r>
          <w:rPr>
            <w:noProof/>
            <w:webHidden/>
          </w:rPr>
        </w:r>
        <w:r>
          <w:rPr>
            <w:noProof/>
            <w:webHidden/>
          </w:rPr>
          <w:fldChar w:fldCharType="separate"/>
        </w:r>
        <w:r>
          <w:rPr>
            <w:noProof/>
            <w:webHidden/>
          </w:rPr>
          <w:t>75</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206" w:history="1">
        <w:r w:rsidRPr="009F5F9D">
          <w:rPr>
            <w:rStyle w:val="Hyperlink"/>
            <w:rFonts w:eastAsia="Times New Roman"/>
            <w:noProof/>
          </w:rPr>
          <w:t>Document Library</w:t>
        </w:r>
        <w:r>
          <w:rPr>
            <w:noProof/>
            <w:webHidden/>
          </w:rPr>
          <w:tab/>
        </w:r>
        <w:r>
          <w:rPr>
            <w:noProof/>
            <w:webHidden/>
          </w:rPr>
          <w:fldChar w:fldCharType="begin"/>
        </w:r>
        <w:r>
          <w:rPr>
            <w:noProof/>
            <w:webHidden/>
          </w:rPr>
          <w:instrText xml:space="preserve"> PAGEREF _Toc485817206 \h </w:instrText>
        </w:r>
        <w:r>
          <w:rPr>
            <w:noProof/>
            <w:webHidden/>
          </w:rPr>
        </w:r>
        <w:r>
          <w:rPr>
            <w:noProof/>
            <w:webHidden/>
          </w:rPr>
          <w:fldChar w:fldCharType="separate"/>
        </w:r>
        <w:r>
          <w:rPr>
            <w:noProof/>
            <w:webHidden/>
          </w:rPr>
          <w:t>75</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07" w:history="1">
        <w:r w:rsidRPr="009F5F9D">
          <w:rPr>
            <w:rStyle w:val="Hyperlink"/>
            <w:rFonts w:eastAsia="Times New Roman"/>
            <w:noProof/>
          </w:rPr>
          <w:t>Manage Documents*</w:t>
        </w:r>
        <w:r>
          <w:rPr>
            <w:noProof/>
            <w:webHidden/>
          </w:rPr>
          <w:tab/>
        </w:r>
        <w:r>
          <w:rPr>
            <w:noProof/>
            <w:webHidden/>
          </w:rPr>
          <w:fldChar w:fldCharType="begin"/>
        </w:r>
        <w:r>
          <w:rPr>
            <w:noProof/>
            <w:webHidden/>
          </w:rPr>
          <w:instrText xml:space="preserve"> PAGEREF _Toc485817207 \h </w:instrText>
        </w:r>
        <w:r>
          <w:rPr>
            <w:noProof/>
            <w:webHidden/>
          </w:rPr>
        </w:r>
        <w:r>
          <w:rPr>
            <w:noProof/>
            <w:webHidden/>
          </w:rPr>
          <w:fldChar w:fldCharType="separate"/>
        </w:r>
        <w:r>
          <w:rPr>
            <w:noProof/>
            <w:webHidden/>
          </w:rPr>
          <w:t>76</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08" w:history="1">
        <w:r w:rsidRPr="009F5F9D">
          <w:rPr>
            <w:rStyle w:val="Hyperlink"/>
            <w:rFonts w:eastAsia="Times New Roman"/>
            <w:noProof/>
          </w:rPr>
          <w:t>Create a Folder*</w:t>
        </w:r>
        <w:r>
          <w:rPr>
            <w:noProof/>
            <w:webHidden/>
          </w:rPr>
          <w:tab/>
        </w:r>
        <w:r>
          <w:rPr>
            <w:noProof/>
            <w:webHidden/>
          </w:rPr>
          <w:fldChar w:fldCharType="begin"/>
        </w:r>
        <w:r>
          <w:rPr>
            <w:noProof/>
            <w:webHidden/>
          </w:rPr>
          <w:instrText xml:space="preserve"> PAGEREF _Toc485817208 \h </w:instrText>
        </w:r>
        <w:r>
          <w:rPr>
            <w:noProof/>
            <w:webHidden/>
          </w:rPr>
        </w:r>
        <w:r>
          <w:rPr>
            <w:noProof/>
            <w:webHidden/>
          </w:rPr>
          <w:fldChar w:fldCharType="separate"/>
        </w:r>
        <w:r>
          <w:rPr>
            <w:noProof/>
            <w:webHidden/>
          </w:rPr>
          <w:t>77</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09" w:history="1">
        <w:r w:rsidRPr="009F5F9D">
          <w:rPr>
            <w:rStyle w:val="Hyperlink"/>
            <w:rFonts w:eastAsia="Times New Roman"/>
            <w:noProof/>
          </w:rPr>
          <w:t>Manage Folder Details*</w:t>
        </w:r>
        <w:r>
          <w:rPr>
            <w:noProof/>
            <w:webHidden/>
          </w:rPr>
          <w:tab/>
        </w:r>
        <w:r>
          <w:rPr>
            <w:noProof/>
            <w:webHidden/>
          </w:rPr>
          <w:fldChar w:fldCharType="begin"/>
        </w:r>
        <w:r>
          <w:rPr>
            <w:noProof/>
            <w:webHidden/>
          </w:rPr>
          <w:instrText xml:space="preserve"> PAGEREF _Toc485817209 \h </w:instrText>
        </w:r>
        <w:r>
          <w:rPr>
            <w:noProof/>
            <w:webHidden/>
          </w:rPr>
        </w:r>
        <w:r>
          <w:rPr>
            <w:noProof/>
            <w:webHidden/>
          </w:rPr>
          <w:fldChar w:fldCharType="separate"/>
        </w:r>
        <w:r>
          <w:rPr>
            <w:noProof/>
            <w:webHidden/>
          </w:rPr>
          <w:t>79</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0" w:history="1">
        <w:r w:rsidRPr="009F5F9D">
          <w:rPr>
            <w:rStyle w:val="Hyperlink"/>
            <w:rFonts w:eastAsia="Times New Roman"/>
            <w:noProof/>
          </w:rPr>
          <w:t>Add a File*</w:t>
        </w:r>
        <w:r>
          <w:rPr>
            <w:noProof/>
            <w:webHidden/>
          </w:rPr>
          <w:tab/>
        </w:r>
        <w:r>
          <w:rPr>
            <w:noProof/>
            <w:webHidden/>
          </w:rPr>
          <w:fldChar w:fldCharType="begin"/>
        </w:r>
        <w:r>
          <w:rPr>
            <w:noProof/>
            <w:webHidden/>
          </w:rPr>
          <w:instrText xml:space="preserve"> PAGEREF _Toc485817210 \h </w:instrText>
        </w:r>
        <w:r>
          <w:rPr>
            <w:noProof/>
            <w:webHidden/>
          </w:rPr>
        </w:r>
        <w:r>
          <w:rPr>
            <w:noProof/>
            <w:webHidden/>
          </w:rPr>
          <w:fldChar w:fldCharType="separate"/>
        </w:r>
        <w:r>
          <w:rPr>
            <w:noProof/>
            <w:webHidden/>
          </w:rPr>
          <w:t>80</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1" w:history="1">
        <w:r w:rsidRPr="009F5F9D">
          <w:rPr>
            <w:rStyle w:val="Hyperlink"/>
            <w:rFonts w:eastAsia="Times New Roman"/>
            <w:noProof/>
          </w:rPr>
          <w:t>Manage File Details*</w:t>
        </w:r>
        <w:r>
          <w:rPr>
            <w:noProof/>
            <w:webHidden/>
          </w:rPr>
          <w:tab/>
        </w:r>
        <w:r>
          <w:rPr>
            <w:noProof/>
            <w:webHidden/>
          </w:rPr>
          <w:fldChar w:fldCharType="begin"/>
        </w:r>
        <w:r>
          <w:rPr>
            <w:noProof/>
            <w:webHidden/>
          </w:rPr>
          <w:instrText xml:space="preserve"> PAGEREF _Toc485817211 \h </w:instrText>
        </w:r>
        <w:r>
          <w:rPr>
            <w:noProof/>
            <w:webHidden/>
          </w:rPr>
        </w:r>
        <w:r>
          <w:rPr>
            <w:noProof/>
            <w:webHidden/>
          </w:rPr>
          <w:fldChar w:fldCharType="separate"/>
        </w:r>
        <w:r>
          <w:rPr>
            <w:noProof/>
            <w:webHidden/>
          </w:rPr>
          <w:t>82</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2" w:history="1">
        <w:r w:rsidRPr="009F5F9D">
          <w:rPr>
            <w:rStyle w:val="Hyperlink"/>
            <w:rFonts w:eastAsia="Times New Roman"/>
            <w:noProof/>
          </w:rPr>
          <w:t>Check Files In and Out*</w:t>
        </w:r>
        <w:r>
          <w:rPr>
            <w:noProof/>
            <w:webHidden/>
          </w:rPr>
          <w:tab/>
        </w:r>
        <w:r>
          <w:rPr>
            <w:noProof/>
            <w:webHidden/>
          </w:rPr>
          <w:fldChar w:fldCharType="begin"/>
        </w:r>
        <w:r>
          <w:rPr>
            <w:noProof/>
            <w:webHidden/>
          </w:rPr>
          <w:instrText xml:space="preserve"> PAGEREF _Toc485817212 \h </w:instrText>
        </w:r>
        <w:r>
          <w:rPr>
            <w:noProof/>
            <w:webHidden/>
          </w:rPr>
        </w:r>
        <w:r>
          <w:rPr>
            <w:noProof/>
            <w:webHidden/>
          </w:rPr>
          <w:fldChar w:fldCharType="separate"/>
        </w:r>
        <w:r>
          <w:rPr>
            <w:noProof/>
            <w:webHidden/>
          </w:rPr>
          <w:t>85</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3" w:history="1">
        <w:r w:rsidRPr="009F5F9D">
          <w:rPr>
            <w:rStyle w:val="Hyperlink"/>
            <w:rFonts w:eastAsia="Times New Roman"/>
            <w:noProof/>
          </w:rPr>
          <w:t>Manage File Versions*</w:t>
        </w:r>
        <w:r>
          <w:rPr>
            <w:noProof/>
            <w:webHidden/>
          </w:rPr>
          <w:tab/>
        </w:r>
        <w:r>
          <w:rPr>
            <w:noProof/>
            <w:webHidden/>
          </w:rPr>
          <w:fldChar w:fldCharType="begin"/>
        </w:r>
        <w:r>
          <w:rPr>
            <w:noProof/>
            <w:webHidden/>
          </w:rPr>
          <w:instrText xml:space="preserve"> PAGEREF _Toc485817213 \h </w:instrText>
        </w:r>
        <w:r>
          <w:rPr>
            <w:noProof/>
            <w:webHidden/>
          </w:rPr>
        </w:r>
        <w:r>
          <w:rPr>
            <w:noProof/>
            <w:webHidden/>
          </w:rPr>
          <w:fldChar w:fldCharType="separate"/>
        </w:r>
        <w:r>
          <w:rPr>
            <w:noProof/>
            <w:webHidden/>
          </w:rPr>
          <w:t>86</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4" w:history="1">
        <w:r w:rsidRPr="009F5F9D">
          <w:rPr>
            <w:rStyle w:val="Hyperlink"/>
            <w:rFonts w:eastAsia="Times New Roman"/>
            <w:noProof/>
          </w:rPr>
          <w:t>Download a File</w:t>
        </w:r>
        <w:r>
          <w:rPr>
            <w:noProof/>
            <w:webHidden/>
          </w:rPr>
          <w:tab/>
        </w:r>
        <w:r>
          <w:rPr>
            <w:noProof/>
            <w:webHidden/>
          </w:rPr>
          <w:fldChar w:fldCharType="begin"/>
        </w:r>
        <w:r>
          <w:rPr>
            <w:noProof/>
            <w:webHidden/>
          </w:rPr>
          <w:instrText xml:space="preserve"> PAGEREF _Toc485817214 \h </w:instrText>
        </w:r>
        <w:r>
          <w:rPr>
            <w:noProof/>
            <w:webHidden/>
          </w:rPr>
        </w:r>
        <w:r>
          <w:rPr>
            <w:noProof/>
            <w:webHidden/>
          </w:rPr>
          <w:fldChar w:fldCharType="separate"/>
        </w:r>
        <w:r>
          <w:rPr>
            <w:noProof/>
            <w:webHidden/>
          </w:rPr>
          <w:t>89</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5" w:history="1">
        <w:r w:rsidRPr="009F5F9D">
          <w:rPr>
            <w:rStyle w:val="Hyperlink"/>
            <w:rFonts w:eastAsia="Times New Roman"/>
            <w:noProof/>
          </w:rPr>
          <w:t>Manage Permissions*</w:t>
        </w:r>
        <w:r>
          <w:rPr>
            <w:noProof/>
            <w:webHidden/>
          </w:rPr>
          <w:tab/>
        </w:r>
        <w:r>
          <w:rPr>
            <w:noProof/>
            <w:webHidden/>
          </w:rPr>
          <w:fldChar w:fldCharType="begin"/>
        </w:r>
        <w:r>
          <w:rPr>
            <w:noProof/>
            <w:webHidden/>
          </w:rPr>
          <w:instrText xml:space="preserve"> PAGEREF _Toc485817215 \h </w:instrText>
        </w:r>
        <w:r>
          <w:rPr>
            <w:noProof/>
            <w:webHidden/>
          </w:rPr>
        </w:r>
        <w:r>
          <w:rPr>
            <w:noProof/>
            <w:webHidden/>
          </w:rPr>
          <w:fldChar w:fldCharType="separate"/>
        </w:r>
        <w:r>
          <w:rPr>
            <w:noProof/>
            <w:webHidden/>
          </w:rPr>
          <w:t>89</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6" w:history="1">
        <w:r w:rsidRPr="009F5F9D">
          <w:rPr>
            <w:rStyle w:val="Hyperlink"/>
            <w:rFonts w:eastAsia="Times New Roman"/>
            <w:noProof/>
          </w:rPr>
          <w:t>Delete Folders and Files*</w:t>
        </w:r>
        <w:r>
          <w:rPr>
            <w:noProof/>
            <w:webHidden/>
          </w:rPr>
          <w:tab/>
        </w:r>
        <w:r>
          <w:rPr>
            <w:noProof/>
            <w:webHidden/>
          </w:rPr>
          <w:fldChar w:fldCharType="begin"/>
        </w:r>
        <w:r>
          <w:rPr>
            <w:noProof/>
            <w:webHidden/>
          </w:rPr>
          <w:instrText xml:space="preserve"> PAGEREF _Toc485817216 \h </w:instrText>
        </w:r>
        <w:r>
          <w:rPr>
            <w:noProof/>
            <w:webHidden/>
          </w:rPr>
        </w:r>
        <w:r>
          <w:rPr>
            <w:noProof/>
            <w:webHidden/>
          </w:rPr>
          <w:fldChar w:fldCharType="separate"/>
        </w:r>
        <w:r>
          <w:rPr>
            <w:noProof/>
            <w:webHidden/>
          </w:rPr>
          <w:t>93</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7" w:history="1">
        <w:r w:rsidRPr="009F5F9D">
          <w:rPr>
            <w:rStyle w:val="Hyperlink"/>
            <w:rFonts w:eastAsia="Times New Roman"/>
            <w:noProof/>
          </w:rPr>
          <w:t>View Folder and File Logs</w:t>
        </w:r>
        <w:r>
          <w:rPr>
            <w:noProof/>
            <w:webHidden/>
          </w:rPr>
          <w:tab/>
        </w:r>
        <w:r>
          <w:rPr>
            <w:noProof/>
            <w:webHidden/>
          </w:rPr>
          <w:fldChar w:fldCharType="begin"/>
        </w:r>
        <w:r>
          <w:rPr>
            <w:noProof/>
            <w:webHidden/>
          </w:rPr>
          <w:instrText xml:space="preserve"> PAGEREF _Toc485817217 \h </w:instrText>
        </w:r>
        <w:r>
          <w:rPr>
            <w:noProof/>
            <w:webHidden/>
          </w:rPr>
        </w:r>
        <w:r>
          <w:rPr>
            <w:noProof/>
            <w:webHidden/>
          </w:rPr>
          <w:fldChar w:fldCharType="separate"/>
        </w:r>
        <w:r>
          <w:rPr>
            <w:noProof/>
            <w:webHidden/>
          </w:rPr>
          <w:t>94</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8" w:history="1">
        <w:r w:rsidRPr="009F5F9D">
          <w:rPr>
            <w:rStyle w:val="Hyperlink"/>
            <w:rFonts w:eastAsia="Times New Roman"/>
            <w:noProof/>
          </w:rPr>
          <w:t>Move Folders and Files*</w:t>
        </w:r>
        <w:r>
          <w:rPr>
            <w:noProof/>
            <w:webHidden/>
          </w:rPr>
          <w:tab/>
        </w:r>
        <w:r>
          <w:rPr>
            <w:noProof/>
            <w:webHidden/>
          </w:rPr>
          <w:fldChar w:fldCharType="begin"/>
        </w:r>
        <w:r>
          <w:rPr>
            <w:noProof/>
            <w:webHidden/>
          </w:rPr>
          <w:instrText xml:space="preserve"> PAGEREF _Toc485817218 \h </w:instrText>
        </w:r>
        <w:r>
          <w:rPr>
            <w:noProof/>
            <w:webHidden/>
          </w:rPr>
        </w:r>
        <w:r>
          <w:rPr>
            <w:noProof/>
            <w:webHidden/>
          </w:rPr>
          <w:fldChar w:fldCharType="separate"/>
        </w:r>
        <w:r>
          <w:rPr>
            <w:noProof/>
            <w:webHidden/>
          </w:rPr>
          <w:t>95</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19" w:history="1">
        <w:r w:rsidRPr="009F5F9D">
          <w:rPr>
            <w:rStyle w:val="Hyperlink"/>
            <w:rFonts w:eastAsia="Times New Roman"/>
            <w:noProof/>
          </w:rPr>
          <w:t>Create a Shortcut*</w:t>
        </w:r>
        <w:r>
          <w:rPr>
            <w:noProof/>
            <w:webHidden/>
          </w:rPr>
          <w:tab/>
        </w:r>
        <w:r>
          <w:rPr>
            <w:noProof/>
            <w:webHidden/>
          </w:rPr>
          <w:fldChar w:fldCharType="begin"/>
        </w:r>
        <w:r>
          <w:rPr>
            <w:noProof/>
            <w:webHidden/>
          </w:rPr>
          <w:instrText xml:space="preserve"> PAGEREF _Toc485817219 \h </w:instrText>
        </w:r>
        <w:r>
          <w:rPr>
            <w:noProof/>
            <w:webHidden/>
          </w:rPr>
        </w:r>
        <w:r>
          <w:rPr>
            <w:noProof/>
            <w:webHidden/>
          </w:rPr>
          <w:fldChar w:fldCharType="separate"/>
        </w:r>
        <w:r>
          <w:rPr>
            <w:noProof/>
            <w:webHidden/>
          </w:rPr>
          <w:t>96</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20" w:history="1">
        <w:r w:rsidRPr="009F5F9D">
          <w:rPr>
            <w:rStyle w:val="Hyperlink"/>
            <w:rFonts w:eastAsia="Times New Roman"/>
            <w:noProof/>
          </w:rPr>
          <w:t>Watch Folders and Files</w:t>
        </w:r>
        <w:r>
          <w:rPr>
            <w:noProof/>
            <w:webHidden/>
          </w:rPr>
          <w:tab/>
        </w:r>
        <w:r>
          <w:rPr>
            <w:noProof/>
            <w:webHidden/>
          </w:rPr>
          <w:fldChar w:fldCharType="begin"/>
        </w:r>
        <w:r>
          <w:rPr>
            <w:noProof/>
            <w:webHidden/>
          </w:rPr>
          <w:instrText xml:space="preserve"> PAGEREF _Toc485817220 \h </w:instrText>
        </w:r>
        <w:r>
          <w:rPr>
            <w:noProof/>
            <w:webHidden/>
          </w:rPr>
        </w:r>
        <w:r>
          <w:rPr>
            <w:noProof/>
            <w:webHidden/>
          </w:rPr>
          <w:fldChar w:fldCharType="separate"/>
        </w:r>
        <w:r>
          <w:rPr>
            <w:noProof/>
            <w:webHidden/>
          </w:rPr>
          <w:t>97</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21" w:history="1">
        <w:r w:rsidRPr="009F5F9D">
          <w:rPr>
            <w:rStyle w:val="Hyperlink"/>
            <w:rFonts w:eastAsia="Times New Roman"/>
            <w:noProof/>
          </w:rPr>
          <w:t>Permissions</w:t>
        </w:r>
        <w:r>
          <w:rPr>
            <w:noProof/>
            <w:webHidden/>
          </w:rPr>
          <w:tab/>
        </w:r>
        <w:r>
          <w:rPr>
            <w:noProof/>
            <w:webHidden/>
          </w:rPr>
          <w:fldChar w:fldCharType="begin"/>
        </w:r>
        <w:r>
          <w:rPr>
            <w:noProof/>
            <w:webHidden/>
          </w:rPr>
          <w:instrText xml:space="preserve"> PAGEREF _Toc485817221 \h </w:instrText>
        </w:r>
        <w:r>
          <w:rPr>
            <w:noProof/>
            <w:webHidden/>
          </w:rPr>
        </w:r>
        <w:r>
          <w:rPr>
            <w:noProof/>
            <w:webHidden/>
          </w:rPr>
          <w:fldChar w:fldCharType="separate"/>
        </w:r>
        <w:r>
          <w:rPr>
            <w:noProof/>
            <w:webHidden/>
          </w:rPr>
          <w:t>97</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222" w:history="1">
        <w:r w:rsidRPr="009F5F9D">
          <w:rPr>
            <w:rStyle w:val="Hyperlink"/>
            <w:rFonts w:eastAsia="Times New Roman"/>
            <w:noProof/>
          </w:rPr>
          <w:t>State and System Administrator Permissions</w:t>
        </w:r>
        <w:r>
          <w:rPr>
            <w:noProof/>
            <w:webHidden/>
          </w:rPr>
          <w:tab/>
        </w:r>
        <w:r>
          <w:rPr>
            <w:noProof/>
            <w:webHidden/>
          </w:rPr>
          <w:fldChar w:fldCharType="begin"/>
        </w:r>
        <w:r>
          <w:rPr>
            <w:noProof/>
            <w:webHidden/>
          </w:rPr>
          <w:instrText xml:space="preserve"> PAGEREF _Toc485817222 \h </w:instrText>
        </w:r>
        <w:r>
          <w:rPr>
            <w:noProof/>
            <w:webHidden/>
          </w:rPr>
        </w:r>
        <w:r>
          <w:rPr>
            <w:noProof/>
            <w:webHidden/>
          </w:rPr>
          <w:fldChar w:fldCharType="separate"/>
        </w:r>
        <w:r>
          <w:rPr>
            <w:noProof/>
            <w:webHidden/>
          </w:rPr>
          <w:t>97</w:t>
        </w:r>
        <w:r>
          <w:rPr>
            <w:noProof/>
            <w:webHidden/>
          </w:rPr>
          <w:fldChar w:fldCharType="end"/>
        </w:r>
      </w:hyperlink>
    </w:p>
    <w:p w:rsidR="00D54906" w:rsidRDefault="00D54906">
      <w:pPr>
        <w:pStyle w:val="TOC4"/>
        <w:tabs>
          <w:tab w:val="right" w:leader="dot" w:pos="9350"/>
        </w:tabs>
        <w:rPr>
          <w:rFonts w:asciiTheme="minorHAnsi" w:hAnsiTheme="minorHAnsi" w:cstheme="minorBidi"/>
          <w:noProof/>
          <w:color w:val="auto"/>
          <w:sz w:val="22"/>
          <w:szCs w:val="22"/>
        </w:rPr>
      </w:pPr>
      <w:hyperlink w:anchor="_Toc485817223" w:history="1">
        <w:r w:rsidRPr="009F5F9D">
          <w:rPr>
            <w:rStyle w:val="Hyperlink"/>
            <w:rFonts w:eastAsia="Times New Roman"/>
            <w:noProof/>
          </w:rPr>
          <w:t>General Permission Options</w:t>
        </w:r>
        <w:r>
          <w:rPr>
            <w:noProof/>
            <w:webHidden/>
          </w:rPr>
          <w:tab/>
        </w:r>
        <w:r>
          <w:rPr>
            <w:noProof/>
            <w:webHidden/>
          </w:rPr>
          <w:fldChar w:fldCharType="begin"/>
        </w:r>
        <w:r>
          <w:rPr>
            <w:noProof/>
            <w:webHidden/>
          </w:rPr>
          <w:instrText xml:space="preserve"> PAGEREF _Toc485817223 \h </w:instrText>
        </w:r>
        <w:r>
          <w:rPr>
            <w:noProof/>
            <w:webHidden/>
          </w:rPr>
        </w:r>
        <w:r>
          <w:rPr>
            <w:noProof/>
            <w:webHidden/>
          </w:rPr>
          <w:fldChar w:fldCharType="separate"/>
        </w:r>
        <w:r>
          <w:rPr>
            <w:noProof/>
            <w:webHidden/>
          </w:rPr>
          <w:t>98</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24" w:history="1">
        <w:r w:rsidRPr="009F5F9D">
          <w:rPr>
            <w:rStyle w:val="Hyperlink"/>
            <w:rFonts w:eastAsia="Times New Roman"/>
            <w:noProof/>
          </w:rPr>
          <w:t>File Check-in and Check-out</w:t>
        </w:r>
        <w:r>
          <w:rPr>
            <w:noProof/>
            <w:webHidden/>
          </w:rPr>
          <w:tab/>
        </w:r>
        <w:r>
          <w:rPr>
            <w:noProof/>
            <w:webHidden/>
          </w:rPr>
          <w:fldChar w:fldCharType="begin"/>
        </w:r>
        <w:r>
          <w:rPr>
            <w:noProof/>
            <w:webHidden/>
          </w:rPr>
          <w:instrText xml:space="preserve"> PAGEREF _Toc485817224 \h </w:instrText>
        </w:r>
        <w:r>
          <w:rPr>
            <w:noProof/>
            <w:webHidden/>
          </w:rPr>
        </w:r>
        <w:r>
          <w:rPr>
            <w:noProof/>
            <w:webHidden/>
          </w:rPr>
          <w:fldChar w:fldCharType="separate"/>
        </w:r>
        <w:r>
          <w:rPr>
            <w:noProof/>
            <w:webHidden/>
          </w:rPr>
          <w:t>99</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25" w:history="1">
        <w:r w:rsidRPr="009F5F9D">
          <w:rPr>
            <w:rStyle w:val="Hyperlink"/>
            <w:rFonts w:eastAsia="Times New Roman"/>
            <w:noProof/>
          </w:rPr>
          <w:t>File Shortcuts</w:t>
        </w:r>
        <w:r>
          <w:rPr>
            <w:noProof/>
            <w:webHidden/>
          </w:rPr>
          <w:tab/>
        </w:r>
        <w:r>
          <w:rPr>
            <w:noProof/>
            <w:webHidden/>
          </w:rPr>
          <w:fldChar w:fldCharType="begin"/>
        </w:r>
        <w:r>
          <w:rPr>
            <w:noProof/>
            <w:webHidden/>
          </w:rPr>
          <w:instrText xml:space="preserve"> PAGEREF _Toc485817225 \h </w:instrText>
        </w:r>
        <w:r>
          <w:rPr>
            <w:noProof/>
            <w:webHidden/>
          </w:rPr>
        </w:r>
        <w:r>
          <w:rPr>
            <w:noProof/>
            <w:webHidden/>
          </w:rPr>
          <w:fldChar w:fldCharType="separate"/>
        </w:r>
        <w:r>
          <w:rPr>
            <w:noProof/>
            <w:webHidden/>
          </w:rPr>
          <w:t>99</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226" w:history="1">
        <w:r w:rsidRPr="009F5F9D">
          <w:rPr>
            <w:rStyle w:val="Hyperlink"/>
            <w:rFonts w:eastAsia="Times New Roman"/>
            <w:noProof/>
          </w:rPr>
          <w:t>My Documents</w:t>
        </w:r>
        <w:r>
          <w:rPr>
            <w:noProof/>
            <w:webHidden/>
          </w:rPr>
          <w:tab/>
        </w:r>
        <w:r>
          <w:rPr>
            <w:noProof/>
            <w:webHidden/>
          </w:rPr>
          <w:fldChar w:fldCharType="begin"/>
        </w:r>
        <w:r>
          <w:rPr>
            <w:noProof/>
            <w:webHidden/>
          </w:rPr>
          <w:instrText xml:space="preserve"> PAGEREF _Toc485817226 \h </w:instrText>
        </w:r>
        <w:r>
          <w:rPr>
            <w:noProof/>
            <w:webHidden/>
          </w:rPr>
        </w:r>
        <w:r>
          <w:rPr>
            <w:noProof/>
            <w:webHidden/>
          </w:rPr>
          <w:fldChar w:fldCharType="separate"/>
        </w:r>
        <w:r>
          <w:rPr>
            <w:noProof/>
            <w:webHidden/>
          </w:rPr>
          <w:t>100</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227" w:history="1">
        <w:r w:rsidRPr="009F5F9D">
          <w:rPr>
            <w:rStyle w:val="Hyperlink"/>
            <w:rFonts w:eastAsia="Times New Roman"/>
            <w:noProof/>
          </w:rPr>
          <w:t>My Watched Documents</w:t>
        </w:r>
        <w:r>
          <w:rPr>
            <w:noProof/>
            <w:webHidden/>
          </w:rPr>
          <w:tab/>
        </w:r>
        <w:r>
          <w:rPr>
            <w:noProof/>
            <w:webHidden/>
          </w:rPr>
          <w:fldChar w:fldCharType="begin"/>
        </w:r>
        <w:r>
          <w:rPr>
            <w:noProof/>
            <w:webHidden/>
          </w:rPr>
          <w:instrText xml:space="preserve"> PAGEREF _Toc485817227 \h </w:instrText>
        </w:r>
        <w:r>
          <w:rPr>
            <w:noProof/>
            <w:webHidden/>
          </w:rPr>
        </w:r>
        <w:r>
          <w:rPr>
            <w:noProof/>
            <w:webHidden/>
          </w:rPr>
          <w:fldChar w:fldCharType="separate"/>
        </w:r>
        <w:r>
          <w:rPr>
            <w:noProof/>
            <w:webHidden/>
          </w:rPr>
          <w:t>101</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228" w:history="1">
        <w:r w:rsidRPr="009F5F9D">
          <w:rPr>
            <w:rStyle w:val="Hyperlink"/>
            <w:rFonts w:eastAsia="Times New Roman"/>
            <w:noProof/>
          </w:rPr>
          <w:t>Document Search</w:t>
        </w:r>
        <w:r>
          <w:rPr>
            <w:noProof/>
            <w:webHidden/>
          </w:rPr>
          <w:tab/>
        </w:r>
        <w:r>
          <w:rPr>
            <w:noProof/>
            <w:webHidden/>
          </w:rPr>
          <w:fldChar w:fldCharType="begin"/>
        </w:r>
        <w:r>
          <w:rPr>
            <w:noProof/>
            <w:webHidden/>
          </w:rPr>
          <w:instrText xml:space="preserve"> PAGEREF _Toc485817228 \h </w:instrText>
        </w:r>
        <w:r>
          <w:rPr>
            <w:noProof/>
            <w:webHidden/>
          </w:rPr>
        </w:r>
        <w:r>
          <w:rPr>
            <w:noProof/>
            <w:webHidden/>
          </w:rPr>
          <w:fldChar w:fldCharType="separate"/>
        </w:r>
        <w:r>
          <w:rPr>
            <w:noProof/>
            <w:webHidden/>
          </w:rPr>
          <w:t>102</w:t>
        </w:r>
        <w:r>
          <w:rPr>
            <w:noProof/>
            <w:webHidden/>
          </w:rPr>
          <w:fldChar w:fldCharType="end"/>
        </w:r>
      </w:hyperlink>
    </w:p>
    <w:p w:rsidR="00D54906" w:rsidRDefault="00D54906">
      <w:pPr>
        <w:pStyle w:val="TOC1"/>
        <w:rPr>
          <w:rFonts w:asciiTheme="minorHAnsi" w:hAnsiTheme="minorHAnsi" w:cstheme="minorBidi"/>
          <w:b w:val="0"/>
          <w:noProof/>
          <w:color w:val="auto"/>
          <w:sz w:val="22"/>
          <w:szCs w:val="22"/>
        </w:rPr>
      </w:pPr>
      <w:hyperlink w:anchor="_Toc485817229" w:history="1">
        <w:r w:rsidRPr="009F5F9D">
          <w:rPr>
            <w:rStyle w:val="Hyperlink"/>
            <w:rFonts w:eastAsia="Times New Roman"/>
            <w:noProof/>
          </w:rPr>
          <w:t>Accountability</w:t>
        </w:r>
        <w:r>
          <w:rPr>
            <w:noProof/>
            <w:webHidden/>
          </w:rPr>
          <w:tab/>
        </w:r>
        <w:r>
          <w:rPr>
            <w:noProof/>
            <w:webHidden/>
          </w:rPr>
          <w:fldChar w:fldCharType="begin"/>
        </w:r>
        <w:r>
          <w:rPr>
            <w:noProof/>
            <w:webHidden/>
          </w:rPr>
          <w:instrText xml:space="preserve"> PAGEREF _Toc485817229 \h </w:instrText>
        </w:r>
        <w:r>
          <w:rPr>
            <w:noProof/>
            <w:webHidden/>
          </w:rPr>
        </w:r>
        <w:r>
          <w:rPr>
            <w:noProof/>
            <w:webHidden/>
          </w:rPr>
          <w:fldChar w:fldCharType="separate"/>
        </w:r>
        <w:r>
          <w:rPr>
            <w:noProof/>
            <w:webHidden/>
          </w:rPr>
          <w:t>104</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230" w:history="1">
        <w:r w:rsidRPr="009F5F9D">
          <w:rPr>
            <w:rStyle w:val="Hyperlink"/>
            <w:rFonts w:eastAsia="Times New Roman"/>
            <w:noProof/>
          </w:rPr>
          <w:t>Time &amp; Attendance</w:t>
        </w:r>
        <w:r>
          <w:rPr>
            <w:noProof/>
            <w:webHidden/>
          </w:rPr>
          <w:tab/>
        </w:r>
        <w:r>
          <w:rPr>
            <w:noProof/>
            <w:webHidden/>
          </w:rPr>
          <w:fldChar w:fldCharType="begin"/>
        </w:r>
        <w:r>
          <w:rPr>
            <w:noProof/>
            <w:webHidden/>
          </w:rPr>
          <w:instrText xml:space="preserve"> PAGEREF _Toc485817230 \h </w:instrText>
        </w:r>
        <w:r>
          <w:rPr>
            <w:noProof/>
            <w:webHidden/>
          </w:rPr>
        </w:r>
        <w:r>
          <w:rPr>
            <w:noProof/>
            <w:webHidden/>
          </w:rPr>
          <w:fldChar w:fldCharType="separate"/>
        </w:r>
        <w:r>
          <w:rPr>
            <w:noProof/>
            <w:webHidden/>
          </w:rPr>
          <w:t>104</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31" w:history="1">
        <w:r w:rsidRPr="009F5F9D">
          <w:rPr>
            <w:rStyle w:val="Hyperlink"/>
            <w:rFonts w:eastAsia="Times New Roman"/>
            <w:noProof/>
          </w:rPr>
          <w:t>Check Responders In and Out</w:t>
        </w:r>
        <w:r>
          <w:rPr>
            <w:noProof/>
            <w:webHidden/>
          </w:rPr>
          <w:tab/>
        </w:r>
        <w:r>
          <w:rPr>
            <w:noProof/>
            <w:webHidden/>
          </w:rPr>
          <w:fldChar w:fldCharType="begin"/>
        </w:r>
        <w:r>
          <w:rPr>
            <w:noProof/>
            <w:webHidden/>
          </w:rPr>
          <w:instrText xml:space="preserve"> PAGEREF _Toc485817231 \h </w:instrText>
        </w:r>
        <w:r>
          <w:rPr>
            <w:noProof/>
            <w:webHidden/>
          </w:rPr>
        </w:r>
        <w:r>
          <w:rPr>
            <w:noProof/>
            <w:webHidden/>
          </w:rPr>
          <w:fldChar w:fldCharType="separate"/>
        </w:r>
        <w:r>
          <w:rPr>
            <w:noProof/>
            <w:webHidden/>
          </w:rPr>
          <w:t>105</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32" w:history="1">
        <w:r w:rsidRPr="009F5F9D">
          <w:rPr>
            <w:rStyle w:val="Hyperlink"/>
            <w:rFonts w:eastAsia="Times New Roman"/>
            <w:noProof/>
          </w:rPr>
          <w:t>View Time and Attendance Log</w:t>
        </w:r>
        <w:r>
          <w:rPr>
            <w:noProof/>
            <w:webHidden/>
          </w:rPr>
          <w:tab/>
        </w:r>
        <w:r>
          <w:rPr>
            <w:noProof/>
            <w:webHidden/>
          </w:rPr>
          <w:fldChar w:fldCharType="begin"/>
        </w:r>
        <w:r>
          <w:rPr>
            <w:noProof/>
            <w:webHidden/>
          </w:rPr>
          <w:instrText xml:space="preserve"> PAGEREF _Toc485817232 \h </w:instrText>
        </w:r>
        <w:r>
          <w:rPr>
            <w:noProof/>
            <w:webHidden/>
          </w:rPr>
        </w:r>
        <w:r>
          <w:rPr>
            <w:noProof/>
            <w:webHidden/>
          </w:rPr>
          <w:fldChar w:fldCharType="separate"/>
        </w:r>
        <w:r>
          <w:rPr>
            <w:noProof/>
            <w:webHidden/>
          </w:rPr>
          <w:t>106</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33" w:history="1">
        <w:r w:rsidRPr="009F5F9D">
          <w:rPr>
            <w:rStyle w:val="Hyperlink"/>
            <w:rFonts w:eastAsia="Times New Roman"/>
            <w:noProof/>
          </w:rPr>
          <w:t>Change Deployment Status</w:t>
        </w:r>
        <w:r>
          <w:rPr>
            <w:noProof/>
            <w:webHidden/>
          </w:rPr>
          <w:tab/>
        </w:r>
        <w:r>
          <w:rPr>
            <w:noProof/>
            <w:webHidden/>
          </w:rPr>
          <w:fldChar w:fldCharType="begin"/>
        </w:r>
        <w:r>
          <w:rPr>
            <w:noProof/>
            <w:webHidden/>
          </w:rPr>
          <w:instrText xml:space="preserve"> PAGEREF _Toc485817233 \h </w:instrText>
        </w:r>
        <w:r>
          <w:rPr>
            <w:noProof/>
            <w:webHidden/>
          </w:rPr>
        </w:r>
        <w:r>
          <w:rPr>
            <w:noProof/>
            <w:webHidden/>
          </w:rPr>
          <w:fldChar w:fldCharType="separate"/>
        </w:r>
        <w:r>
          <w:rPr>
            <w:noProof/>
            <w:webHidden/>
          </w:rPr>
          <w:t>107</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34" w:history="1">
        <w:r w:rsidRPr="009F5F9D">
          <w:rPr>
            <w:rStyle w:val="Hyperlink"/>
            <w:rFonts w:eastAsia="Times New Roman"/>
            <w:noProof/>
          </w:rPr>
          <w:t>Assign Responders to Jobs*</w:t>
        </w:r>
        <w:r>
          <w:rPr>
            <w:noProof/>
            <w:webHidden/>
          </w:rPr>
          <w:tab/>
        </w:r>
        <w:r>
          <w:rPr>
            <w:noProof/>
            <w:webHidden/>
          </w:rPr>
          <w:fldChar w:fldCharType="begin"/>
        </w:r>
        <w:r>
          <w:rPr>
            <w:noProof/>
            <w:webHidden/>
          </w:rPr>
          <w:instrText xml:space="preserve"> PAGEREF _Toc485817234 \h </w:instrText>
        </w:r>
        <w:r>
          <w:rPr>
            <w:noProof/>
            <w:webHidden/>
          </w:rPr>
        </w:r>
        <w:r>
          <w:rPr>
            <w:noProof/>
            <w:webHidden/>
          </w:rPr>
          <w:fldChar w:fldCharType="separate"/>
        </w:r>
        <w:r>
          <w:rPr>
            <w:noProof/>
            <w:webHidden/>
          </w:rPr>
          <w:t>109</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35" w:history="1">
        <w:r w:rsidRPr="009F5F9D">
          <w:rPr>
            <w:rStyle w:val="Hyperlink"/>
            <w:rFonts w:eastAsia="Times New Roman"/>
            <w:noProof/>
          </w:rPr>
          <w:t>Scanning Responder Badges*</w:t>
        </w:r>
        <w:r>
          <w:rPr>
            <w:noProof/>
            <w:webHidden/>
          </w:rPr>
          <w:tab/>
        </w:r>
        <w:r>
          <w:rPr>
            <w:noProof/>
            <w:webHidden/>
          </w:rPr>
          <w:fldChar w:fldCharType="begin"/>
        </w:r>
        <w:r>
          <w:rPr>
            <w:noProof/>
            <w:webHidden/>
          </w:rPr>
          <w:instrText xml:space="preserve"> PAGEREF _Toc485817235 \h </w:instrText>
        </w:r>
        <w:r>
          <w:rPr>
            <w:noProof/>
            <w:webHidden/>
          </w:rPr>
        </w:r>
        <w:r>
          <w:rPr>
            <w:noProof/>
            <w:webHidden/>
          </w:rPr>
          <w:fldChar w:fldCharType="separate"/>
        </w:r>
        <w:r>
          <w:rPr>
            <w:noProof/>
            <w:webHidden/>
          </w:rPr>
          <w:t>110</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36" w:history="1">
        <w:r w:rsidRPr="009F5F9D">
          <w:rPr>
            <w:rStyle w:val="Hyperlink"/>
            <w:rFonts w:eastAsia="Times New Roman"/>
            <w:noProof/>
          </w:rPr>
          <w:t>Deployment Status</w:t>
        </w:r>
        <w:r>
          <w:rPr>
            <w:noProof/>
            <w:webHidden/>
          </w:rPr>
          <w:tab/>
        </w:r>
        <w:r>
          <w:rPr>
            <w:noProof/>
            <w:webHidden/>
          </w:rPr>
          <w:fldChar w:fldCharType="begin"/>
        </w:r>
        <w:r>
          <w:rPr>
            <w:noProof/>
            <w:webHidden/>
          </w:rPr>
          <w:instrText xml:space="preserve"> PAGEREF _Toc485817236 \h </w:instrText>
        </w:r>
        <w:r>
          <w:rPr>
            <w:noProof/>
            <w:webHidden/>
          </w:rPr>
        </w:r>
        <w:r>
          <w:rPr>
            <w:noProof/>
            <w:webHidden/>
          </w:rPr>
          <w:fldChar w:fldCharType="separate"/>
        </w:r>
        <w:r>
          <w:rPr>
            <w:noProof/>
            <w:webHidden/>
          </w:rPr>
          <w:t>111</w:t>
        </w:r>
        <w:r>
          <w:rPr>
            <w:noProof/>
            <w:webHidden/>
          </w:rPr>
          <w:fldChar w:fldCharType="end"/>
        </w:r>
      </w:hyperlink>
    </w:p>
    <w:p w:rsidR="00D54906" w:rsidRDefault="00D54906">
      <w:pPr>
        <w:pStyle w:val="TOC2"/>
        <w:tabs>
          <w:tab w:val="right" w:leader="dot" w:pos="9350"/>
        </w:tabs>
        <w:rPr>
          <w:rFonts w:asciiTheme="minorHAnsi" w:hAnsiTheme="minorHAnsi" w:cstheme="minorBidi"/>
          <w:noProof/>
          <w:color w:val="auto"/>
          <w:sz w:val="22"/>
          <w:szCs w:val="22"/>
        </w:rPr>
      </w:pPr>
      <w:hyperlink w:anchor="_Toc485817237" w:history="1">
        <w:r w:rsidRPr="009F5F9D">
          <w:rPr>
            <w:rStyle w:val="Hyperlink"/>
            <w:rFonts w:eastAsia="Times New Roman"/>
            <w:noProof/>
          </w:rPr>
          <w:t>My Status</w:t>
        </w:r>
        <w:r>
          <w:rPr>
            <w:noProof/>
            <w:webHidden/>
          </w:rPr>
          <w:tab/>
        </w:r>
        <w:r>
          <w:rPr>
            <w:noProof/>
            <w:webHidden/>
          </w:rPr>
          <w:fldChar w:fldCharType="begin"/>
        </w:r>
        <w:r>
          <w:rPr>
            <w:noProof/>
            <w:webHidden/>
          </w:rPr>
          <w:instrText xml:space="preserve"> PAGEREF _Toc485817237 \h </w:instrText>
        </w:r>
        <w:r>
          <w:rPr>
            <w:noProof/>
            <w:webHidden/>
          </w:rPr>
        </w:r>
        <w:r>
          <w:rPr>
            <w:noProof/>
            <w:webHidden/>
          </w:rPr>
          <w:fldChar w:fldCharType="separate"/>
        </w:r>
        <w:r>
          <w:rPr>
            <w:noProof/>
            <w:webHidden/>
          </w:rPr>
          <w:t>113</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38" w:history="1">
        <w:r w:rsidRPr="009F5F9D">
          <w:rPr>
            <w:rStyle w:val="Hyperlink"/>
            <w:rFonts w:eastAsia="Times New Roman"/>
            <w:noProof/>
          </w:rPr>
          <w:t>Change Your Deployment Status*</w:t>
        </w:r>
        <w:r>
          <w:rPr>
            <w:noProof/>
            <w:webHidden/>
          </w:rPr>
          <w:tab/>
        </w:r>
        <w:r>
          <w:rPr>
            <w:noProof/>
            <w:webHidden/>
          </w:rPr>
          <w:fldChar w:fldCharType="begin"/>
        </w:r>
        <w:r>
          <w:rPr>
            <w:noProof/>
            <w:webHidden/>
          </w:rPr>
          <w:instrText xml:space="preserve"> PAGEREF _Toc485817238 \h </w:instrText>
        </w:r>
        <w:r>
          <w:rPr>
            <w:noProof/>
            <w:webHidden/>
          </w:rPr>
        </w:r>
        <w:r>
          <w:rPr>
            <w:noProof/>
            <w:webHidden/>
          </w:rPr>
          <w:fldChar w:fldCharType="separate"/>
        </w:r>
        <w:r>
          <w:rPr>
            <w:noProof/>
            <w:webHidden/>
          </w:rPr>
          <w:t>113</w:t>
        </w:r>
        <w:r>
          <w:rPr>
            <w:noProof/>
            <w:webHidden/>
          </w:rPr>
          <w:fldChar w:fldCharType="end"/>
        </w:r>
      </w:hyperlink>
    </w:p>
    <w:p w:rsidR="00D54906" w:rsidRDefault="00D54906">
      <w:pPr>
        <w:pStyle w:val="TOC3"/>
        <w:tabs>
          <w:tab w:val="right" w:leader="dot" w:pos="9350"/>
        </w:tabs>
        <w:rPr>
          <w:rFonts w:asciiTheme="minorHAnsi" w:hAnsiTheme="minorHAnsi" w:cstheme="minorBidi"/>
          <w:noProof/>
          <w:color w:val="auto"/>
          <w:sz w:val="22"/>
          <w:szCs w:val="22"/>
        </w:rPr>
      </w:pPr>
      <w:hyperlink w:anchor="_Toc485817239" w:history="1">
        <w:r w:rsidRPr="009F5F9D">
          <w:rPr>
            <w:rStyle w:val="Hyperlink"/>
            <w:rFonts w:eastAsia="Times New Roman"/>
            <w:noProof/>
          </w:rPr>
          <w:t>Check In and Out</w:t>
        </w:r>
        <w:r>
          <w:rPr>
            <w:noProof/>
            <w:webHidden/>
          </w:rPr>
          <w:tab/>
        </w:r>
        <w:r>
          <w:rPr>
            <w:noProof/>
            <w:webHidden/>
          </w:rPr>
          <w:fldChar w:fldCharType="begin"/>
        </w:r>
        <w:r>
          <w:rPr>
            <w:noProof/>
            <w:webHidden/>
          </w:rPr>
          <w:instrText xml:space="preserve"> PAGEREF _Toc485817239 \h </w:instrText>
        </w:r>
        <w:r>
          <w:rPr>
            <w:noProof/>
            <w:webHidden/>
          </w:rPr>
        </w:r>
        <w:r>
          <w:rPr>
            <w:noProof/>
            <w:webHidden/>
          </w:rPr>
          <w:fldChar w:fldCharType="separate"/>
        </w:r>
        <w:r>
          <w:rPr>
            <w:noProof/>
            <w:webHidden/>
          </w:rPr>
          <w:t>114</w:t>
        </w:r>
        <w:r>
          <w:rPr>
            <w:noProof/>
            <w:webHidden/>
          </w:rPr>
          <w:fldChar w:fldCharType="end"/>
        </w:r>
      </w:hyperlink>
    </w:p>
    <w:p w:rsidR="00D54906" w:rsidRDefault="00D54906">
      <w:pPr>
        <w:pStyle w:val="TOC1"/>
        <w:rPr>
          <w:rFonts w:asciiTheme="minorHAnsi" w:hAnsiTheme="minorHAnsi" w:cstheme="minorBidi"/>
          <w:b w:val="0"/>
          <w:noProof/>
          <w:color w:val="auto"/>
          <w:sz w:val="22"/>
          <w:szCs w:val="22"/>
        </w:rPr>
      </w:pPr>
      <w:hyperlink w:anchor="_Toc485817240" w:history="1">
        <w:r w:rsidRPr="009F5F9D">
          <w:rPr>
            <w:rStyle w:val="Hyperlink"/>
            <w:rFonts w:eastAsia="Times New Roman"/>
            <w:noProof/>
          </w:rPr>
          <w:t>Glossary</w:t>
        </w:r>
        <w:r>
          <w:rPr>
            <w:noProof/>
            <w:webHidden/>
          </w:rPr>
          <w:tab/>
        </w:r>
        <w:r>
          <w:rPr>
            <w:noProof/>
            <w:webHidden/>
          </w:rPr>
          <w:fldChar w:fldCharType="begin"/>
        </w:r>
        <w:r>
          <w:rPr>
            <w:noProof/>
            <w:webHidden/>
          </w:rPr>
          <w:instrText xml:space="preserve"> PAGEREF _Toc485817240 \h </w:instrText>
        </w:r>
        <w:r>
          <w:rPr>
            <w:noProof/>
            <w:webHidden/>
          </w:rPr>
        </w:r>
        <w:r>
          <w:rPr>
            <w:noProof/>
            <w:webHidden/>
          </w:rPr>
          <w:fldChar w:fldCharType="separate"/>
        </w:r>
        <w:r>
          <w:rPr>
            <w:noProof/>
            <w:webHidden/>
          </w:rPr>
          <w:t>115</w:t>
        </w:r>
        <w:r>
          <w:rPr>
            <w:noProof/>
            <w:webHidden/>
          </w:rPr>
          <w:fldChar w:fldCharType="end"/>
        </w:r>
      </w:hyperlink>
    </w:p>
    <w:p w:rsidR="00D54906" w:rsidRDefault="00D54906">
      <w:pPr>
        <w:pStyle w:val="TOC1"/>
        <w:rPr>
          <w:rFonts w:asciiTheme="minorHAnsi" w:hAnsiTheme="minorHAnsi" w:cstheme="minorBidi"/>
          <w:b w:val="0"/>
          <w:noProof/>
          <w:color w:val="auto"/>
          <w:sz w:val="22"/>
          <w:szCs w:val="22"/>
        </w:rPr>
      </w:pPr>
      <w:hyperlink w:anchor="_Toc485817241" w:history="1">
        <w:r w:rsidRPr="009F5F9D">
          <w:rPr>
            <w:rStyle w:val="Hyperlink"/>
            <w:noProof/>
          </w:rPr>
          <w:t>Index</w:t>
        </w:r>
        <w:r>
          <w:rPr>
            <w:noProof/>
            <w:webHidden/>
          </w:rPr>
          <w:tab/>
        </w:r>
        <w:r>
          <w:rPr>
            <w:noProof/>
            <w:webHidden/>
          </w:rPr>
          <w:fldChar w:fldCharType="begin"/>
        </w:r>
        <w:r>
          <w:rPr>
            <w:noProof/>
            <w:webHidden/>
          </w:rPr>
          <w:instrText xml:space="preserve"> PAGEREF _Toc485817241 \h </w:instrText>
        </w:r>
        <w:r>
          <w:rPr>
            <w:noProof/>
            <w:webHidden/>
          </w:rPr>
        </w:r>
        <w:r>
          <w:rPr>
            <w:noProof/>
            <w:webHidden/>
          </w:rPr>
          <w:fldChar w:fldCharType="separate"/>
        </w:r>
        <w:r>
          <w:rPr>
            <w:noProof/>
            <w:webHidden/>
          </w:rPr>
          <w:t>121</w:t>
        </w:r>
        <w:r>
          <w:rPr>
            <w:noProof/>
            <w:webHidden/>
          </w:rPr>
          <w:fldChar w:fldCharType="end"/>
        </w:r>
      </w:hyperlink>
    </w:p>
    <w:p w:rsidR="00951356" w:rsidRDefault="00951356" w:rsidP="00951356">
      <w:pPr>
        <w:sectPr w:rsidR="00951356" w:rsidSect="0008505B">
          <w:headerReference w:type="even" r:id="rId9"/>
          <w:headerReference w:type="default" r:id="rId10"/>
          <w:footerReference w:type="even" r:id="rId11"/>
          <w:footerReference w:type="default" r:id="rId12"/>
          <w:footerReference w:type="first" r:id="rId13"/>
          <w:type w:val="oddPage"/>
          <w:pgSz w:w="12240" w:h="15840"/>
          <w:pgMar w:top="1440" w:right="1440" w:bottom="1440" w:left="1440" w:header="720" w:footer="720" w:gutter="0"/>
          <w:pgNumType w:start="1"/>
          <w:cols w:space="720"/>
          <w:titlePg/>
          <w:docGrid w:linePitch="360"/>
        </w:sectPr>
      </w:pPr>
      <w:r>
        <w:fldChar w:fldCharType="end"/>
      </w:r>
    </w:p>
    <w:bookmarkStart w:id="5" w:name="home_user_home_htm"/>
    <w:bookmarkStart w:id="6" w:name="RH_PD_TOC_BK"/>
    <w:bookmarkEnd w:id="5"/>
    <w:p w:rsidR="00951356" w:rsidRDefault="00951356">
      <w:pPr>
        <w:pStyle w:val="Heading1"/>
        <w:divId w:val="1456831912"/>
        <w:rPr>
          <w:rFonts w:eastAsia="Times New Roman"/>
        </w:rPr>
      </w:pPr>
      <w:r>
        <w:rPr>
          <w:rFonts w:eastAsia="Times New Roman"/>
        </w:rPr>
        <w:lastRenderedPageBreak/>
        <w:fldChar w:fldCharType="begin"/>
      </w:r>
      <w:r>
        <w:rPr>
          <w:rFonts w:eastAsia="Times New Roman"/>
        </w:rPr>
        <w:instrText xml:space="preserve"> XE "front page" \* MERGEFORMAT </w:instrText>
      </w:r>
      <w:r>
        <w:rPr>
          <w:rFonts w:eastAsia="Times New Roman"/>
        </w:rPr>
        <w:fldChar w:fldCharType="end"/>
      </w:r>
      <w:r>
        <w:rPr>
          <w:rFonts w:eastAsia="Times New Roman"/>
        </w:rPr>
        <w:fldChar w:fldCharType="begin"/>
      </w:r>
      <w:r>
        <w:rPr>
          <w:rFonts w:eastAsia="Times New Roman"/>
        </w:rPr>
        <w:instrText xml:space="preserve"> XE "home page" \* MERGEFORMAT </w:instrText>
      </w:r>
      <w:r>
        <w:rPr>
          <w:rFonts w:eastAsia="Times New Roman"/>
        </w:rPr>
        <w:fldChar w:fldCharType="end"/>
      </w:r>
      <w:r>
        <w:rPr>
          <w:rFonts w:eastAsia="Times New Roman"/>
        </w:rPr>
        <w:fldChar w:fldCharType="begin"/>
      </w:r>
      <w:r>
        <w:rPr>
          <w:rFonts w:eastAsia="Times New Roman"/>
        </w:rPr>
        <w:instrText xml:space="preserve"> XE "home" \* MERGEFORMAT </w:instrText>
      </w:r>
      <w:r>
        <w:rPr>
          <w:rFonts w:eastAsia="Times New Roman"/>
        </w:rPr>
        <w:fldChar w:fldCharType="end"/>
      </w:r>
      <w:bookmarkStart w:id="7" w:name="_Toc485817150"/>
      <w:r>
        <w:rPr>
          <w:rFonts w:eastAsia="Times New Roman"/>
        </w:rPr>
        <w:t>Responder Home</w:t>
      </w:r>
      <w:bookmarkEnd w:id="7"/>
    </w:p>
    <w:p w:rsidR="00951356" w:rsidRDefault="00951356">
      <w:pPr>
        <w:divId w:val="1456831912"/>
      </w:pPr>
      <w:r>
        <w:t xml:space="preserve">After you log into the system, the </w:t>
      </w:r>
      <w:r>
        <w:rPr>
          <w:i/>
          <w:iCs/>
        </w:rPr>
        <w:t>Home</w:t>
      </w:r>
      <w:r>
        <w:t xml:space="preserve"> page appears. Your </w:t>
      </w:r>
      <w:r>
        <w:rPr>
          <w:i/>
          <w:iCs/>
        </w:rPr>
        <w:t>Home</w:t>
      </w:r>
      <w:r>
        <w:t xml:space="preserve"> page shows your most recent updates and messages.</w:t>
      </w:r>
    </w:p>
    <w:p w:rsidR="00951356" w:rsidRDefault="00FD61C0">
      <w:pPr>
        <w:divId w:val="1456831912"/>
      </w:pPr>
      <w:r>
        <w:rPr>
          <w:noProof/>
        </w:rPr>
        <w:drawing>
          <wp:inline distT="0" distB="0" distL="0" distR="0">
            <wp:extent cx="5000625" cy="3914776"/>
            <wp:effectExtent l="0" t="0" r="0" b="9525"/>
            <wp:docPr id="33" name="Picture 33" descr="home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00625" cy="3914776"/>
                    </a:xfrm>
                    <a:prstGeom prst="rect">
                      <a:avLst/>
                    </a:prstGeom>
                  </pic:spPr>
                </pic:pic>
              </a:graphicData>
            </a:graphic>
          </wp:inline>
        </w:drawing>
      </w:r>
    </w:p>
    <w:p w:rsidR="00951356" w:rsidRDefault="00951356">
      <w:pPr>
        <w:pStyle w:val="important"/>
        <w:divId w:val="1456831912"/>
      </w:pPr>
      <w:r>
        <w:rPr>
          <w:b/>
          <w:bCs/>
        </w:rPr>
        <w:t>Important</w:t>
      </w:r>
      <w:r>
        <w:t>: Your system is designed to run in a single browser tab. Be aware that problems can occur if you try to run RMS in multiple tabs.</w:t>
      </w:r>
    </w:p>
    <w:p w:rsidR="00951356" w:rsidRDefault="00951356">
      <w:pPr>
        <w:divId w:val="1456831912"/>
      </w:pPr>
      <w:r>
        <w:t xml:space="preserve">The </w:t>
      </w:r>
      <w:r>
        <w:rPr>
          <w:i/>
          <w:iCs/>
        </w:rPr>
        <w:t>Home</w:t>
      </w:r>
      <w:r>
        <w:t xml:space="preserve"> page has the following sections:</w:t>
      </w:r>
    </w:p>
    <w:p w:rsidR="00951356" w:rsidRDefault="00951356" w:rsidP="00A62AEF">
      <w:pPr>
        <w:numPr>
          <w:ilvl w:val="0"/>
          <w:numId w:val="4"/>
        </w:numPr>
        <w:tabs>
          <w:tab w:val="left" w:pos="720"/>
        </w:tabs>
        <w:divId w:val="1456831912"/>
      </w:pPr>
      <w:r>
        <w:rPr>
          <w:i/>
          <w:iCs/>
        </w:rPr>
        <w:t>Profile</w:t>
      </w:r>
      <w:r>
        <w:t xml:space="preserve"> - This section displays a percentage bar that indicates how much information you have completed within your </w:t>
      </w:r>
      <w:hyperlink w:anchor="profile_mo_esarvhp_chapter4_prof_4721" w:history="1">
        <w:r>
          <w:rPr>
            <w:rStyle w:val="Hyperlink"/>
          </w:rPr>
          <w:t>profile</w:t>
        </w:r>
      </w:hyperlink>
      <w:r>
        <w:t xml:space="preserve">. It also displays whether your account is active or inactive and the organizations you manage or belong to. Click </w:t>
      </w:r>
      <w:r>
        <w:rPr>
          <w:b/>
          <w:bCs/>
        </w:rPr>
        <w:t>Edit Account Status</w:t>
      </w:r>
      <w:r>
        <w:t xml:space="preserve"> to make changes to your account.</w:t>
      </w:r>
    </w:p>
    <w:p w:rsidR="00951356" w:rsidRDefault="00951356">
      <w:pPr>
        <w:pStyle w:val="note-indented"/>
        <w:divId w:val="1456831912"/>
      </w:pPr>
      <w:r>
        <w:rPr>
          <w:b/>
          <w:bCs/>
        </w:rPr>
        <w:t>Note</w:t>
      </w:r>
      <w:r>
        <w:t xml:space="preserve">: In order for you to be eligible for potential deployments, all </w:t>
      </w:r>
      <w:r>
        <w:rPr>
          <w:b/>
          <w:bCs/>
        </w:rPr>
        <w:t>required</w:t>
      </w:r>
      <w:r>
        <w:t xml:space="preserve"> profile information must be complete. Please take some time to fill out each </w:t>
      </w:r>
      <w:r>
        <w:rPr>
          <w:b/>
          <w:bCs/>
        </w:rPr>
        <w:t>required</w:t>
      </w:r>
      <w:r>
        <w:t xml:space="preserve"> and optional section in your profile.</w:t>
      </w:r>
    </w:p>
    <w:p w:rsidR="00951356" w:rsidRDefault="00951356" w:rsidP="00A62AEF">
      <w:pPr>
        <w:numPr>
          <w:ilvl w:val="0"/>
          <w:numId w:val="5"/>
        </w:numPr>
        <w:tabs>
          <w:tab w:val="left" w:pos="720"/>
        </w:tabs>
        <w:divId w:val="1456831912"/>
      </w:pPr>
      <w:r>
        <w:rPr>
          <w:i/>
          <w:iCs/>
        </w:rPr>
        <w:lastRenderedPageBreak/>
        <w:t xml:space="preserve">Announcements - </w:t>
      </w:r>
      <w:r>
        <w:t>This section displays announcements posted by the System Administrator. Click the name of an announcement to view its details. This section does not appear if no announcements are available.</w:t>
      </w:r>
    </w:p>
    <w:p w:rsidR="00951356" w:rsidRDefault="00951356" w:rsidP="00A62AEF">
      <w:pPr>
        <w:numPr>
          <w:ilvl w:val="0"/>
          <w:numId w:val="5"/>
        </w:numPr>
        <w:tabs>
          <w:tab w:val="left" w:pos="720"/>
        </w:tabs>
        <w:divId w:val="1456831912"/>
      </w:pPr>
      <w:r>
        <w:rPr>
          <w:i/>
          <w:iCs/>
        </w:rPr>
        <w:t>Updates</w:t>
      </w:r>
      <w:r>
        <w:t xml:space="preserve"> - This section notifies you about the most recent activity in the system, such as missions, deployments, and availability requests.</w:t>
      </w:r>
    </w:p>
    <w:p w:rsidR="00951356" w:rsidRDefault="00951356" w:rsidP="00A62AEF">
      <w:pPr>
        <w:numPr>
          <w:ilvl w:val="0"/>
          <w:numId w:val="5"/>
        </w:numPr>
        <w:tabs>
          <w:tab w:val="left" w:pos="720"/>
        </w:tabs>
        <w:divId w:val="1456831912"/>
      </w:pPr>
      <w:r>
        <w:rPr>
          <w:i/>
          <w:iCs/>
        </w:rPr>
        <w:t>Recent Messages</w:t>
      </w:r>
      <w:r>
        <w:t xml:space="preserve"> - This section shows the last ten messages that you received in your mailbox. Click the name of a message to open it in your Inbox. The number in parenthesis shows the number of unread messages you have in your Inbox. You can check your Inbox at any time by going to the </w:t>
      </w:r>
      <w:r>
        <w:rPr>
          <w:i/>
          <w:iCs/>
        </w:rPr>
        <w:t>Messages</w:t>
      </w:r>
      <w:r>
        <w:t xml:space="preserve"> tab.</w:t>
      </w:r>
    </w:p>
    <w:p w:rsidR="00951356" w:rsidRDefault="00951356" w:rsidP="00A62AEF">
      <w:pPr>
        <w:numPr>
          <w:ilvl w:val="0"/>
          <w:numId w:val="5"/>
        </w:numPr>
        <w:tabs>
          <w:tab w:val="left" w:pos="720"/>
        </w:tabs>
        <w:divId w:val="1456831912"/>
      </w:pPr>
      <w:r>
        <w:rPr>
          <w:i/>
          <w:iCs/>
        </w:rPr>
        <w:t>Did you know?</w:t>
      </w:r>
      <w:r>
        <w:t xml:space="preserve"> - This section provides an overview of the help center and contact information for Intermedix</w:t>
      </w:r>
      <w:r>
        <w:rPr>
          <w:rStyle w:val="superscript"/>
        </w:rPr>
        <w:t>®</w:t>
      </w:r>
      <w:r>
        <w:t xml:space="preserve"> Support.</w:t>
      </w:r>
    </w:p>
    <w:p w:rsidR="00951356" w:rsidRDefault="00951356" w:rsidP="00951356">
      <w:pPr>
        <w:sectPr w:rsidR="00951356" w:rsidSect="00F74F66">
          <w:headerReference w:type="even" r:id="rId15"/>
          <w:footerReference w:type="even" r:id="rId16"/>
          <w:footerReference w:type="default" r:id="rId17"/>
          <w:footerReference w:type="first" r:id="rId18"/>
          <w:pgSz w:w="12240" w:h="15840"/>
          <w:pgMar w:top="1440" w:right="1440" w:bottom="1440" w:left="1440" w:header="720" w:footer="720" w:gutter="0"/>
          <w:pgNumType w:start="1"/>
          <w:cols w:space="720"/>
          <w:titlePg/>
          <w:docGrid w:linePitch="360"/>
        </w:sectPr>
      </w:pPr>
    </w:p>
    <w:p w:rsidR="00951356" w:rsidRDefault="00951356">
      <w:pPr>
        <w:pStyle w:val="Heading1"/>
        <w:divId w:val="585916850"/>
        <w:rPr>
          <w:rFonts w:eastAsia="Times New Roman"/>
        </w:rPr>
      </w:pPr>
      <w:bookmarkStart w:id="11" w:name="_Toc485817151"/>
      <w:r>
        <w:rPr>
          <w:rFonts w:eastAsia="Times New Roman"/>
        </w:rPr>
        <w:lastRenderedPageBreak/>
        <w:t>Profile</w:t>
      </w:r>
      <w:bookmarkEnd w:id="11"/>
    </w:p>
    <w:p w:rsidR="00951356" w:rsidRDefault="00951356">
      <w:pPr>
        <w:divId w:val="585916850"/>
      </w:pPr>
      <w:bookmarkStart w:id="12" w:name="profile_mo_esarvhp_chapter4_prof_4721"/>
      <w:bookmarkEnd w:id="12"/>
      <w:r>
        <w:t xml:space="preserve">You can quickly and easily access and manage your profile from the </w:t>
      </w:r>
      <w:r>
        <w:rPr>
          <w:b/>
          <w:bCs/>
        </w:rPr>
        <w:t>My Profile</w:t>
      </w:r>
      <w:r>
        <w:t xml:space="preserve"> tab.</w:t>
      </w:r>
    </w:p>
    <w:p w:rsidR="00951356" w:rsidRDefault="00951356">
      <w:pPr>
        <w:divId w:val="585916850"/>
      </w:pPr>
      <w:r>
        <w:t>For more information and step-by-step procedures, refer to the following:</w:t>
      </w:r>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profile_summary_htm" w:history="1">
        <w:r>
          <w:rPr>
            <w:rStyle w:val="Hyperlink"/>
          </w:rPr>
          <w:t>Summary</w:t>
        </w:r>
      </w:hyperlink>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identity_htm" w:history="1">
        <w:r>
          <w:rPr>
            <w:rStyle w:val="Hyperlink"/>
          </w:rPr>
          <w:t>Identity</w:t>
        </w:r>
      </w:hyperlink>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deployment_preferences_h_6745" w:history="1">
        <w:r>
          <w:rPr>
            <w:rStyle w:val="Hyperlink"/>
          </w:rPr>
          <w:t>Deployment Preferences</w:t>
        </w:r>
      </w:hyperlink>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contact_htm" w:history="1">
        <w:r>
          <w:rPr>
            <w:rStyle w:val="Hyperlink"/>
          </w:rPr>
          <w:t>Contact</w:t>
        </w:r>
      </w:hyperlink>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occupations_htm" w:history="1">
        <w:r>
          <w:rPr>
            <w:rStyle w:val="Hyperlink"/>
          </w:rPr>
          <w:t>Occupations</w:t>
        </w:r>
      </w:hyperlink>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training_htm" w:history="1">
        <w:r>
          <w:rPr>
            <w:rStyle w:val="Hyperlink"/>
          </w:rPr>
          <w:t>Training</w:t>
        </w:r>
      </w:hyperlink>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skills_and_certification_3646" w:history="1">
        <w:r>
          <w:rPr>
            <w:rStyle w:val="Hyperlink"/>
          </w:rPr>
          <w:t>Skills and Certifications</w:t>
        </w:r>
      </w:hyperlink>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medical_history_htm" w:history="1">
        <w:r>
          <w:rPr>
            <w:rStyle w:val="Hyperlink"/>
          </w:rPr>
          <w:t>Medical History</w:t>
        </w:r>
      </w:hyperlink>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background_check_profile_3280" w:history="1">
        <w:r>
          <w:rPr>
            <w:rStyle w:val="Hyperlink"/>
          </w:rPr>
          <w:t>Background Check</w:t>
        </w:r>
      </w:hyperlink>
    </w:p>
    <w:p w:rsidR="00951356" w:rsidRDefault="00951356">
      <w:pPr>
        <w:ind w:left="720" w:hanging="300"/>
        <w:divId w:val="585916850"/>
      </w:pPr>
      <w:r>
        <w:rPr>
          <w:rStyle w:val="rls-1-bullets"/>
          <w:rFonts w:ascii="Microsoft Sans Serif" w:hAnsi="Microsoft Sans Serif" w:cs="Microsoft Sans Serif"/>
        </w:rPr>
        <w:t>●</w:t>
      </w:r>
      <w:r>
        <w:rPr>
          <w:sz w:val="12"/>
          <w:szCs w:val="12"/>
        </w:rPr>
        <w:t>      </w:t>
      </w:r>
      <w:hyperlink w:anchor="profile_settings_htm" w:history="1">
        <w:r>
          <w:rPr>
            <w:rStyle w:val="Hyperlink"/>
          </w:rPr>
          <w:t>Settings</w:t>
        </w:r>
      </w:hyperlink>
    </w:p>
    <w:bookmarkStart w:id="13" w:name="profile_profile_summary_htm"/>
    <w:bookmarkEnd w:id="13"/>
    <w:p w:rsidR="00951356" w:rsidRDefault="00951356">
      <w:pPr>
        <w:pStyle w:val="Heading2"/>
        <w:divId w:val="585916850"/>
        <w:rPr>
          <w:rFonts w:eastAsia="Times New Roman"/>
        </w:rPr>
      </w:pPr>
      <w:r>
        <w:rPr>
          <w:rFonts w:eastAsia="Times New Roman"/>
        </w:rPr>
        <w:fldChar w:fldCharType="begin"/>
      </w:r>
      <w:r>
        <w:rPr>
          <w:rFonts w:eastAsia="Times New Roman"/>
        </w:rPr>
        <w:instrText xml:space="preserve"> XE "profile summary" \* MERGEFORMAT </w:instrText>
      </w:r>
      <w:r>
        <w:rPr>
          <w:rFonts w:eastAsia="Times New Roman"/>
        </w:rPr>
        <w:fldChar w:fldCharType="end"/>
      </w:r>
      <w:r>
        <w:rPr>
          <w:rFonts w:eastAsia="Times New Roman"/>
        </w:rPr>
        <w:fldChar w:fldCharType="begin"/>
      </w:r>
      <w:r>
        <w:rPr>
          <w:rFonts w:eastAsia="Times New Roman"/>
        </w:rPr>
        <w:instrText xml:space="preserve"> XE "summary" \* MERGEFORMAT </w:instrText>
      </w:r>
      <w:r>
        <w:rPr>
          <w:rFonts w:eastAsia="Times New Roman"/>
        </w:rPr>
        <w:fldChar w:fldCharType="end"/>
      </w:r>
      <w:bookmarkStart w:id="14" w:name="_Toc485817152"/>
      <w:r>
        <w:rPr>
          <w:rFonts w:eastAsia="Times New Roman"/>
        </w:rPr>
        <w:t>Summary</w:t>
      </w:r>
      <w:bookmarkEnd w:id="14"/>
    </w:p>
    <w:p w:rsidR="00951356" w:rsidRDefault="00951356">
      <w:pPr>
        <w:divId w:val="585916850"/>
      </w:pPr>
      <w:r>
        <w:t xml:space="preserve">The Profile </w:t>
      </w:r>
      <w:r>
        <w:rPr>
          <w:i/>
          <w:iCs/>
        </w:rPr>
        <w:t>Summary</w:t>
      </w:r>
      <w:r>
        <w:t xml:space="preserve"> page displays responder information completed during the initial registration. A summary indicator shows the percentage of the responder profile that is complete. In order for a responder to be eligible for potential deployments, all </w:t>
      </w:r>
      <w:r>
        <w:rPr>
          <w:b/>
          <w:bCs/>
        </w:rPr>
        <w:t>required</w:t>
      </w:r>
      <w:r>
        <w:t xml:space="preserve"> profile information must be complete.</w:t>
      </w:r>
    </w:p>
    <w:p w:rsidR="00951356" w:rsidRDefault="00FD61C0">
      <w:pPr>
        <w:spacing w:line="240" w:lineRule="auto"/>
        <w:divId w:val="585916850"/>
      </w:pPr>
      <w:r>
        <w:rPr>
          <w:noProof/>
        </w:rPr>
        <w:drawing>
          <wp:inline distT="0" distB="0" distL="0" distR="0">
            <wp:extent cx="4098175" cy="2209112"/>
            <wp:effectExtent l="0" t="0" r="0" b="1270"/>
            <wp:docPr id="34" name="Picture 34" descr="prof_summary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07177" cy="2213964"/>
                    </a:xfrm>
                    <a:prstGeom prst="rect">
                      <a:avLst/>
                    </a:prstGeom>
                  </pic:spPr>
                </pic:pic>
              </a:graphicData>
            </a:graphic>
          </wp:inline>
        </w:drawing>
      </w:r>
    </w:p>
    <w:p w:rsidR="00951356" w:rsidRDefault="00951356">
      <w:pPr>
        <w:pStyle w:val="tip"/>
        <w:divId w:val="585916850"/>
      </w:pPr>
      <w:r>
        <w:rPr>
          <w:b/>
          <w:bCs/>
        </w:rPr>
        <w:lastRenderedPageBreak/>
        <w:t>Tip:</w:t>
      </w:r>
      <w:r>
        <w:t xml:space="preserve"> To edit profile information, click the blue link for the section to modify or click the appropriate link in the secondary navigation bar.</w:t>
      </w:r>
    </w:p>
    <w:p w:rsidR="00951356" w:rsidRDefault="00951356">
      <w:pPr>
        <w:divId w:val="585916850"/>
      </w:pPr>
      <w:r>
        <w:t xml:space="preserve">The </w:t>
      </w:r>
      <w:r>
        <w:rPr>
          <w:i/>
          <w:iCs/>
        </w:rPr>
        <w:t>History of Changes</w:t>
      </w:r>
      <w:r>
        <w:t xml:space="preserve"> section at the bottom of each page in the </w:t>
      </w:r>
      <w:r>
        <w:rPr>
          <w:i/>
          <w:iCs/>
        </w:rPr>
        <w:t>Profile</w:t>
      </w:r>
      <w:r>
        <w:t xml:space="preserve"> section displays any changes made to that section.</w:t>
      </w:r>
    </w:p>
    <w:p w:rsidR="00951356" w:rsidRDefault="00FD61C0">
      <w:pPr>
        <w:divId w:val="585916850"/>
      </w:pPr>
      <w:r>
        <w:rPr>
          <w:noProof/>
        </w:rPr>
        <w:drawing>
          <wp:inline distT="0" distB="0" distL="0" distR="0">
            <wp:extent cx="5000625" cy="1400816"/>
            <wp:effectExtent l="0" t="0" r="0" b="8890"/>
            <wp:docPr id="35" name="Picture 35" descr="prof_hist_chan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00625" cy="1400816"/>
                    </a:xfrm>
                    <a:prstGeom prst="rect">
                      <a:avLst/>
                    </a:prstGeom>
                  </pic:spPr>
                </pic:pic>
              </a:graphicData>
            </a:graphic>
          </wp:inline>
        </w:drawing>
      </w:r>
    </w:p>
    <w:bookmarkStart w:id="15" w:name="profile_identity_htm"/>
    <w:bookmarkEnd w:id="15"/>
    <w:p w:rsidR="00951356" w:rsidRDefault="00951356">
      <w:pPr>
        <w:pStyle w:val="Heading2"/>
        <w:divId w:val="585916850"/>
        <w:rPr>
          <w:rFonts w:eastAsia="Times New Roman"/>
        </w:rPr>
      </w:pPr>
      <w:r>
        <w:rPr>
          <w:rFonts w:eastAsia="Times New Roman"/>
        </w:rPr>
        <w:fldChar w:fldCharType="begin"/>
      </w:r>
      <w:r>
        <w:rPr>
          <w:rFonts w:eastAsia="Times New Roman"/>
        </w:rPr>
        <w:instrText xml:space="preserve"> XE "identity" \* MERGEFORMAT </w:instrText>
      </w:r>
      <w:r>
        <w:rPr>
          <w:rFonts w:eastAsia="Times New Roman"/>
        </w:rPr>
        <w:fldChar w:fldCharType="end"/>
      </w:r>
      <w:bookmarkStart w:id="16" w:name="_Toc485817153"/>
      <w:r>
        <w:rPr>
          <w:rFonts w:eastAsia="Times New Roman"/>
        </w:rPr>
        <w:t>Identity</w:t>
      </w:r>
      <w:bookmarkEnd w:id="16"/>
    </w:p>
    <w:p w:rsidR="00951356" w:rsidRDefault="00951356">
      <w:pPr>
        <w:divId w:val="585916850"/>
      </w:pPr>
      <w:r>
        <w:t xml:space="preserve">To access the </w:t>
      </w:r>
      <w:r>
        <w:rPr>
          <w:i/>
          <w:iCs/>
        </w:rPr>
        <w:t>Identity</w:t>
      </w:r>
      <w:r>
        <w:t xml:space="preserve"> page, go to </w:t>
      </w:r>
      <w:r>
        <w:rPr>
          <w:b/>
          <w:bCs/>
        </w:rPr>
        <w:t>My Profile: Identity</w:t>
      </w:r>
      <w:r>
        <w:t>. The following page opens.</w:t>
      </w:r>
    </w:p>
    <w:p w:rsidR="00951356" w:rsidRDefault="00FD61C0">
      <w:pPr>
        <w:divId w:val="585916850"/>
      </w:pPr>
      <w:r>
        <w:rPr>
          <w:noProof/>
        </w:rPr>
        <w:drawing>
          <wp:inline distT="0" distB="0" distL="0" distR="0">
            <wp:extent cx="5000625" cy="3371850"/>
            <wp:effectExtent l="0" t="0" r="9525" b="0"/>
            <wp:docPr id="36" name="Picture 36" descr="prof_identity_edit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00625" cy="3371850"/>
                    </a:xfrm>
                    <a:prstGeom prst="rect">
                      <a:avLst/>
                    </a:prstGeom>
                  </pic:spPr>
                </pic:pic>
              </a:graphicData>
            </a:graphic>
          </wp:inline>
        </w:drawing>
      </w:r>
    </w:p>
    <w:p w:rsidR="00951356" w:rsidRDefault="00951356">
      <w:pPr>
        <w:divId w:val="585916850"/>
      </w:pPr>
      <w:r>
        <w:t>In addition to the information collected during the initial registration, you can use this page to enter an alternate address and identifying information such as date of birth, gender, and height. You can also update your driver license information, other state license information, and any license endorsements. All information entered during the initial registration is saved and automatically appears on the page.</w:t>
      </w:r>
    </w:p>
    <w:p w:rsidR="00951356" w:rsidRDefault="00951356">
      <w:pPr>
        <w:pStyle w:val="tip"/>
        <w:divId w:val="585916850"/>
      </w:pPr>
      <w:r>
        <w:rPr>
          <w:b/>
          <w:bCs/>
        </w:rPr>
        <w:lastRenderedPageBreak/>
        <w:t>Tip:</w:t>
      </w:r>
      <w:r>
        <w:t xml:space="preserve"> To edit your identity information, click the </w:t>
      </w:r>
      <w:r>
        <w:rPr>
          <w:b/>
          <w:bCs/>
        </w:rPr>
        <w:t>Edit Information</w:t>
      </w:r>
      <w:r>
        <w:t xml:space="preserve"> button on the top left of the page. Click </w:t>
      </w:r>
      <w:r>
        <w:rPr>
          <w:b/>
          <w:bCs/>
        </w:rPr>
        <w:t>Save Changes</w:t>
      </w:r>
      <w:r>
        <w:t xml:space="preserve"> when you are finished.</w:t>
      </w:r>
    </w:p>
    <w:p w:rsidR="00951356" w:rsidRDefault="00951356">
      <w:pPr>
        <w:pStyle w:val="Heading2"/>
        <w:divId w:val="585916850"/>
        <w:rPr>
          <w:rFonts w:eastAsia="Times New Roman"/>
        </w:rPr>
      </w:pPr>
      <w:bookmarkStart w:id="17" w:name="profile_deployment_preferences_h_6745"/>
      <w:bookmarkStart w:id="18" w:name="_Toc485817154"/>
      <w:bookmarkEnd w:id="17"/>
      <w:r>
        <w:rPr>
          <w:rFonts w:eastAsia="Times New Roman"/>
        </w:rPr>
        <w:t>Deployment Preferences</w:t>
      </w:r>
      <w:bookmarkEnd w:id="18"/>
    </w:p>
    <w:p w:rsidR="00951356" w:rsidRDefault="00951356">
      <w:pPr>
        <w:divId w:val="585916850"/>
      </w:pPr>
      <w:r>
        <w:t xml:space="preserve">To access the </w:t>
      </w:r>
      <w:r>
        <w:rPr>
          <w:i/>
          <w:iCs/>
        </w:rPr>
        <w:t>Deployment Preferences</w:t>
      </w:r>
      <w:r>
        <w:t xml:space="preserve"> page, go to </w:t>
      </w:r>
      <w:r>
        <w:rPr>
          <w:b/>
          <w:bCs/>
        </w:rPr>
        <w:t>My Profile: Deployment Prefs</w:t>
      </w:r>
      <w:r>
        <w:t>. The following page opens.</w:t>
      </w:r>
    </w:p>
    <w:p w:rsidR="00951356" w:rsidRDefault="00FD61C0">
      <w:pPr>
        <w:divId w:val="585916850"/>
      </w:pPr>
      <w:r>
        <w:rPr>
          <w:noProof/>
        </w:rPr>
        <w:drawing>
          <wp:inline distT="0" distB="0" distL="0" distR="0">
            <wp:extent cx="5000625" cy="4021616"/>
            <wp:effectExtent l="0" t="0" r="0" b="0"/>
            <wp:docPr id="37" name="Picture 37" descr="prof_depl_pref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00625" cy="4021616"/>
                    </a:xfrm>
                    <a:prstGeom prst="rect">
                      <a:avLst/>
                    </a:prstGeom>
                  </pic:spPr>
                </pic:pic>
              </a:graphicData>
            </a:graphic>
          </wp:inline>
        </w:drawing>
      </w:r>
    </w:p>
    <w:p w:rsidR="00951356" w:rsidRDefault="00951356">
      <w:pPr>
        <w:divId w:val="585916850"/>
      </w:pPr>
      <w:r>
        <w:t xml:space="preserve">In </w:t>
      </w:r>
      <w:r>
        <w:rPr>
          <w:i/>
          <w:iCs/>
        </w:rPr>
        <w:t>Deployment Preferences</w:t>
      </w:r>
      <w:r>
        <w:t>, you can indicate your willingness and availability for deployments, prior emergency response commitments, and any activity preferences if they are enabled on your system.</w:t>
      </w:r>
    </w:p>
    <w:p w:rsidR="00951356" w:rsidRDefault="00951356">
      <w:pPr>
        <w:pStyle w:val="tip"/>
        <w:divId w:val="585916850"/>
      </w:pPr>
      <w:r>
        <w:rPr>
          <w:b/>
          <w:bCs/>
        </w:rPr>
        <w:t>Tip:</w:t>
      </w:r>
      <w:r>
        <w:t xml:space="preserve"> To edit your deployment preferences, click the </w:t>
      </w:r>
      <w:r>
        <w:rPr>
          <w:b/>
          <w:bCs/>
        </w:rPr>
        <w:t>Edit Information</w:t>
      </w:r>
      <w:r>
        <w:t xml:space="preserve"> button on the top left of the page. Click </w:t>
      </w:r>
      <w:r>
        <w:rPr>
          <w:b/>
          <w:bCs/>
        </w:rPr>
        <w:t>Save Changes</w:t>
      </w:r>
      <w:r>
        <w:t xml:space="preserve"> when you are finished.</w:t>
      </w:r>
    </w:p>
    <w:p w:rsidR="00C26EB5" w:rsidRDefault="00C26EB5">
      <w:pPr>
        <w:spacing w:before="0" w:after="0" w:line="240" w:lineRule="auto"/>
        <w:rPr>
          <w:rFonts w:eastAsia="Times New Roman"/>
          <w:b/>
          <w:bCs/>
          <w:color w:val="000000"/>
          <w:sz w:val="28"/>
          <w:szCs w:val="28"/>
        </w:rPr>
      </w:pPr>
      <w:bookmarkStart w:id="19" w:name="profile_contact_htm"/>
      <w:bookmarkEnd w:id="19"/>
      <w:r>
        <w:rPr>
          <w:rFonts w:eastAsia="Times New Roman"/>
        </w:rPr>
        <w:br w:type="page"/>
      </w:r>
    </w:p>
    <w:p w:rsidR="00951356" w:rsidRDefault="00951356">
      <w:pPr>
        <w:pStyle w:val="Heading2"/>
        <w:divId w:val="585916850"/>
        <w:rPr>
          <w:rFonts w:eastAsia="Times New Roman"/>
        </w:rPr>
      </w:pPr>
      <w:bookmarkStart w:id="20" w:name="_Toc485817155"/>
      <w:r>
        <w:rPr>
          <w:rFonts w:eastAsia="Times New Roman"/>
        </w:rPr>
        <w:lastRenderedPageBreak/>
        <w:t>Contact</w:t>
      </w:r>
      <w:bookmarkEnd w:id="20"/>
    </w:p>
    <w:p w:rsidR="00951356" w:rsidRDefault="00951356">
      <w:pPr>
        <w:divId w:val="585916850"/>
      </w:pPr>
      <w:r>
        <w:t xml:space="preserve">To access the </w:t>
      </w:r>
      <w:r>
        <w:rPr>
          <w:i/>
          <w:iCs/>
        </w:rPr>
        <w:t>Contact</w:t>
      </w:r>
      <w:r>
        <w:t xml:space="preserve"> page, go to </w:t>
      </w:r>
      <w:r>
        <w:rPr>
          <w:b/>
          <w:bCs/>
        </w:rPr>
        <w:t>My Profile: Contact</w:t>
      </w:r>
      <w:r>
        <w:t>. The following page opens.</w:t>
      </w:r>
    </w:p>
    <w:p w:rsidR="00951356" w:rsidRDefault="00FD61C0">
      <w:pPr>
        <w:divId w:val="585916850"/>
      </w:pPr>
      <w:r>
        <w:rPr>
          <w:noProof/>
        </w:rPr>
        <w:drawing>
          <wp:inline distT="0" distB="0" distL="0" distR="0">
            <wp:extent cx="5000625" cy="2686050"/>
            <wp:effectExtent l="0" t="0" r="9525" b="0"/>
            <wp:docPr id="38" name="Picture 38" descr="prof_contact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00625" cy="2686050"/>
                    </a:xfrm>
                    <a:prstGeom prst="rect">
                      <a:avLst/>
                    </a:prstGeom>
                  </pic:spPr>
                </pic:pic>
              </a:graphicData>
            </a:graphic>
          </wp:inline>
        </w:drawing>
      </w:r>
    </w:p>
    <w:p w:rsidR="00951356" w:rsidRDefault="00951356">
      <w:pPr>
        <w:divId w:val="585916850"/>
      </w:pPr>
      <w:r>
        <w:t xml:space="preserve">Click </w:t>
      </w:r>
      <w:r>
        <w:rPr>
          <w:b/>
          <w:bCs/>
        </w:rPr>
        <w:t>Edit Information</w:t>
      </w:r>
      <w:r>
        <w:t xml:space="preserve"> to perform the following tasks:</w:t>
      </w:r>
    </w:p>
    <w:p w:rsidR="00951356" w:rsidRDefault="00951356" w:rsidP="00A62AEF">
      <w:pPr>
        <w:numPr>
          <w:ilvl w:val="0"/>
          <w:numId w:val="6"/>
        </w:numPr>
        <w:tabs>
          <w:tab w:val="left" w:pos="720"/>
        </w:tabs>
        <w:divId w:val="585916850"/>
      </w:pPr>
      <w:r>
        <w:t>Provide a primary email address. Without an email address, important messages and notifications may be missed. The system does not allow two accounts with the same email address.</w:t>
      </w:r>
    </w:p>
    <w:p w:rsidR="00951356" w:rsidRDefault="00951356" w:rsidP="00A62AEF">
      <w:pPr>
        <w:numPr>
          <w:ilvl w:val="0"/>
          <w:numId w:val="6"/>
        </w:numPr>
        <w:tabs>
          <w:tab w:val="left" w:pos="720"/>
        </w:tabs>
        <w:divId w:val="585916850"/>
      </w:pPr>
      <w:r>
        <w:t xml:space="preserve">Enter at least one contact method. Enter additional contact methods to make sure your coordinator can reach you during emergency situations. Use the </w:t>
      </w:r>
      <w:r>
        <w:rPr>
          <w:b/>
          <w:bCs/>
        </w:rPr>
        <w:t>X</w:t>
      </w:r>
      <w:r>
        <w:t xml:space="preserve"> button to delete a contact method.</w:t>
      </w:r>
    </w:p>
    <w:p w:rsidR="00951356" w:rsidRDefault="00951356" w:rsidP="00A62AEF">
      <w:pPr>
        <w:numPr>
          <w:ilvl w:val="0"/>
          <w:numId w:val="6"/>
        </w:numPr>
        <w:tabs>
          <w:tab w:val="left" w:pos="720"/>
        </w:tabs>
        <w:divId w:val="585916850"/>
      </w:pPr>
      <w:r>
        <w:t xml:space="preserve">Use the arrows </w:t>
      </w:r>
      <w:r w:rsidR="00FD61C0">
        <w:rPr>
          <w:noProof/>
        </w:rPr>
        <w:drawing>
          <wp:inline distT="0" distB="0" distL="0" distR="0">
            <wp:extent cx="228600" cy="238125"/>
            <wp:effectExtent l="0" t="0" r="0" b="9525"/>
            <wp:docPr id="39" name="Picture 39" descr="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28600" cy="238125"/>
                    </a:xfrm>
                    <a:prstGeom prst="rect">
                      <a:avLst/>
                    </a:prstGeom>
                  </pic:spPr>
                </pic:pic>
              </a:graphicData>
            </a:graphic>
          </wp:inline>
        </w:drawing>
      </w:r>
      <w:r>
        <w:t xml:space="preserve"> to reorder contact methods in the desired priority level. You will receive notifications in the order the contact methods are listed.</w:t>
      </w:r>
    </w:p>
    <w:p w:rsidR="00951356" w:rsidRDefault="00951356" w:rsidP="00A62AEF">
      <w:pPr>
        <w:numPr>
          <w:ilvl w:val="0"/>
          <w:numId w:val="6"/>
        </w:numPr>
        <w:tabs>
          <w:tab w:val="left" w:pos="720"/>
        </w:tabs>
        <w:divId w:val="585916850"/>
      </w:pPr>
      <w:r>
        <w:t>Specify a primary emergency contact who should be notified in the event of a personal emergency during deployment.</w:t>
      </w:r>
    </w:p>
    <w:p w:rsidR="00C26EB5" w:rsidRDefault="00C26EB5">
      <w:pPr>
        <w:spacing w:before="0" w:after="0" w:line="240" w:lineRule="auto"/>
        <w:rPr>
          <w:rFonts w:eastAsia="Times New Roman"/>
          <w:b/>
          <w:bCs/>
          <w:color w:val="000000"/>
          <w:sz w:val="28"/>
          <w:szCs w:val="28"/>
        </w:rPr>
      </w:pPr>
      <w:bookmarkStart w:id="21" w:name="profile_occupations_htm"/>
      <w:bookmarkEnd w:id="21"/>
      <w:r>
        <w:rPr>
          <w:rFonts w:eastAsia="Times New Roman"/>
        </w:rPr>
        <w:br w:type="page"/>
      </w:r>
    </w:p>
    <w:p w:rsidR="00951356" w:rsidRDefault="00951356">
      <w:pPr>
        <w:pStyle w:val="Heading2"/>
        <w:divId w:val="585916850"/>
        <w:rPr>
          <w:rFonts w:eastAsia="Times New Roman"/>
        </w:rPr>
      </w:pPr>
      <w:bookmarkStart w:id="22" w:name="_Toc485817156"/>
      <w:r>
        <w:rPr>
          <w:rFonts w:eastAsia="Times New Roman"/>
        </w:rPr>
        <w:lastRenderedPageBreak/>
        <w:t>Occupations</w:t>
      </w:r>
      <w:bookmarkEnd w:id="22"/>
    </w:p>
    <w:p w:rsidR="00951356" w:rsidRDefault="00951356">
      <w:pPr>
        <w:divId w:val="585916850"/>
      </w:pPr>
      <w:r>
        <w:t xml:space="preserve">To access the </w:t>
      </w:r>
      <w:r>
        <w:rPr>
          <w:i/>
          <w:iCs/>
        </w:rPr>
        <w:t>Occupations</w:t>
      </w:r>
      <w:r>
        <w:t xml:space="preserve"> page, go to </w:t>
      </w:r>
      <w:r>
        <w:rPr>
          <w:b/>
          <w:bCs/>
        </w:rPr>
        <w:t>My Profile: Occupations</w:t>
      </w:r>
      <w:r>
        <w:t>. The following page opens.</w:t>
      </w:r>
    </w:p>
    <w:p w:rsidR="00951356" w:rsidRDefault="00FD61C0">
      <w:pPr>
        <w:divId w:val="585916850"/>
      </w:pPr>
      <w:r>
        <w:rPr>
          <w:noProof/>
        </w:rPr>
        <w:drawing>
          <wp:inline distT="0" distB="0" distL="0" distR="0">
            <wp:extent cx="5000625" cy="2238375"/>
            <wp:effectExtent l="0" t="0" r="9525" b="9525"/>
            <wp:docPr id="40" name="Picture 40" descr="prof_occup_edit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00625" cy="2238375"/>
                    </a:xfrm>
                    <a:prstGeom prst="rect">
                      <a:avLst/>
                    </a:prstGeom>
                  </pic:spPr>
                </pic:pic>
              </a:graphicData>
            </a:graphic>
          </wp:inline>
        </w:drawing>
      </w:r>
    </w:p>
    <w:p w:rsidR="00951356" w:rsidRDefault="00951356">
      <w:pPr>
        <w:pStyle w:val="procedure-heading"/>
        <w:divId w:val="585916850"/>
      </w:pPr>
      <w:r>
        <w:t>To add an occupation</w:t>
      </w:r>
    </w:p>
    <w:p w:rsidR="00951356" w:rsidRDefault="00951356">
      <w:pPr>
        <w:ind w:left="450" w:hanging="300"/>
        <w:divId w:val="585916850"/>
      </w:pPr>
      <w:r>
        <w:t>1.</w:t>
      </w:r>
      <w:r>
        <w:rPr>
          <w:sz w:val="12"/>
          <w:szCs w:val="12"/>
        </w:rPr>
        <w:t>    </w:t>
      </w:r>
      <w:r>
        <w:t xml:space="preserve">Go to </w:t>
      </w:r>
      <w:r>
        <w:rPr>
          <w:b/>
          <w:bCs/>
        </w:rPr>
        <w:t>My Profile: Occupations</w:t>
      </w:r>
      <w:r>
        <w:t>.</w:t>
      </w:r>
    </w:p>
    <w:p w:rsidR="00951356" w:rsidRDefault="00951356">
      <w:pPr>
        <w:ind w:left="450" w:hanging="300"/>
        <w:divId w:val="585916850"/>
      </w:pPr>
      <w:r>
        <w:t>2.</w:t>
      </w:r>
      <w:r>
        <w:rPr>
          <w:sz w:val="12"/>
          <w:szCs w:val="12"/>
        </w:rPr>
        <w:t>    </w:t>
      </w:r>
      <w:r>
        <w:rPr>
          <w:rFonts w:ascii="Times New Roman" w:hAnsi="Times New Roman" w:cs="Times New Roman"/>
          <w:sz w:val="14"/>
          <w:szCs w:val="14"/>
        </w:rPr>
        <w:t> </w:t>
      </w:r>
      <w:r>
        <w:t xml:space="preserve">Click the </w:t>
      </w:r>
      <w:r>
        <w:rPr>
          <w:b/>
          <w:bCs/>
        </w:rPr>
        <w:t>Add Another Occupation</w:t>
      </w:r>
      <w:r>
        <w:t xml:space="preserve"> button.</w:t>
      </w:r>
    </w:p>
    <w:p w:rsidR="00951356" w:rsidRDefault="00951356">
      <w:pPr>
        <w:ind w:left="450" w:hanging="300"/>
        <w:divId w:val="585916850"/>
      </w:pPr>
      <w:r>
        <w:t>3.</w:t>
      </w:r>
      <w:r>
        <w:rPr>
          <w:sz w:val="12"/>
          <w:szCs w:val="12"/>
        </w:rPr>
        <w:t>    </w:t>
      </w:r>
      <w:r>
        <w:t>Enter the appropriate occupation information. Required fields are marked with an asterisk (*).</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3334"/>
        <w:gridCol w:w="5426"/>
      </w:tblGrid>
      <w:tr w:rsidR="00951356" w:rsidTr="00951356">
        <w:trPr>
          <w:divId w:val="585916850"/>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951356" w:rsidRDefault="00951356">
            <w:pPr>
              <w:pStyle w:val="tableheading"/>
            </w:pPr>
            <w:r>
              <w:t>Field</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951356" w:rsidRDefault="00951356">
            <w:pPr>
              <w:pStyle w:val="tableheading"/>
            </w:pPr>
            <w:r>
              <w:t>Description</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What is your occupation type?</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Select whether the occupation type is medical or non-medical.</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Occupation</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Select the specific occupation from the drop-down list. Select</w:t>
            </w:r>
            <w:r>
              <w:rPr>
                <w:b/>
                <w:bCs/>
              </w:rPr>
              <w:t xml:space="preserve"> </w:t>
            </w:r>
            <w:r>
              <w:t>Other</w:t>
            </w:r>
            <w:r>
              <w:rPr>
                <w:b/>
                <w:bCs/>
              </w:rPr>
              <w:t xml:space="preserve"> </w:t>
            </w:r>
            <w:r>
              <w:t>if your occupation does not appear in the list.</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What is your current professional status for this occupation?</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Select your professional status for the selected occupation.</w:t>
            </w:r>
          </w:p>
        </w:tc>
      </w:tr>
    </w:tbl>
    <w:p w:rsidR="00951356" w:rsidRDefault="00951356">
      <w:pPr>
        <w:ind w:left="450" w:hanging="300"/>
        <w:divId w:val="585916850"/>
      </w:pPr>
      <w:r>
        <w:t>4.</w:t>
      </w:r>
      <w:r>
        <w:rPr>
          <w:sz w:val="12"/>
          <w:szCs w:val="12"/>
        </w:rPr>
        <w:t>    </w:t>
      </w:r>
      <w:r>
        <w:t xml:space="preserve">Click </w:t>
      </w:r>
      <w:r>
        <w:rPr>
          <w:b/>
          <w:bCs/>
        </w:rPr>
        <w:t>Save Changes</w:t>
      </w:r>
      <w:r>
        <w:t>.</w:t>
      </w:r>
    </w:p>
    <w:p w:rsidR="00951356" w:rsidRDefault="00951356">
      <w:pPr>
        <w:divId w:val="585916850"/>
      </w:pPr>
      <w:r>
        <w:t>Each registered responder must have no less than one and no more than three occupations listed. You can include professions you are not actively practicing but have a license or professional certification for.</w:t>
      </w:r>
    </w:p>
    <w:p w:rsidR="00951356" w:rsidRDefault="00951356">
      <w:pPr>
        <w:pStyle w:val="tip"/>
        <w:divId w:val="585916850"/>
      </w:pPr>
      <w:r>
        <w:rPr>
          <w:b/>
          <w:bCs/>
        </w:rPr>
        <w:t>Tip:</w:t>
      </w:r>
      <w:r>
        <w:t xml:space="preserve"> You can edit an occupation by clicking its name. To delete an occupation, select an occupation from the list and click the </w:t>
      </w:r>
      <w:r>
        <w:rPr>
          <w:b/>
          <w:bCs/>
        </w:rPr>
        <w:t>Delete</w:t>
      </w:r>
      <w:r>
        <w:t xml:space="preserve"> button. If you have only one occupation listed, the system will not allow you to delete it. In this situation, add the new one first, then delete the old occupation.</w:t>
      </w:r>
    </w:p>
    <w:bookmarkStart w:id="23" w:name="profile_training_htm"/>
    <w:bookmarkEnd w:id="23"/>
    <w:p w:rsidR="00951356" w:rsidRDefault="00951356">
      <w:pPr>
        <w:pStyle w:val="Heading2"/>
        <w:divId w:val="585916850"/>
        <w:rPr>
          <w:rFonts w:eastAsia="Times New Roman"/>
        </w:rPr>
      </w:pPr>
      <w:r>
        <w:rPr>
          <w:rFonts w:eastAsia="Times New Roman"/>
        </w:rPr>
        <w:lastRenderedPageBreak/>
        <w:fldChar w:fldCharType="begin"/>
      </w:r>
      <w:r>
        <w:rPr>
          <w:rFonts w:eastAsia="Times New Roman"/>
        </w:rPr>
        <w:instrText xml:space="preserve"> XE "training" \* MERGEFORMAT </w:instrText>
      </w:r>
      <w:r>
        <w:rPr>
          <w:rFonts w:eastAsia="Times New Roman"/>
        </w:rPr>
        <w:fldChar w:fldCharType="end"/>
      </w:r>
      <w:bookmarkStart w:id="24" w:name="_Toc485817157"/>
      <w:r>
        <w:rPr>
          <w:rFonts w:eastAsia="Times New Roman"/>
        </w:rPr>
        <w:t>Training*</w:t>
      </w:r>
      <w:bookmarkEnd w:id="24"/>
    </w:p>
    <w:p w:rsidR="00951356" w:rsidRDefault="00951356">
      <w:pPr>
        <w:pStyle w:val="tip"/>
        <w:divId w:val="585916850"/>
      </w:pPr>
      <w:r>
        <w:t>* Note that you may not have access to this feature depending on your system configuration.</w:t>
      </w:r>
    </w:p>
    <w:p w:rsidR="00951356" w:rsidRDefault="00951356">
      <w:pPr>
        <w:divId w:val="585916850"/>
      </w:pPr>
      <w:r>
        <w:t xml:space="preserve">To access the </w:t>
      </w:r>
      <w:r>
        <w:rPr>
          <w:i/>
          <w:iCs/>
        </w:rPr>
        <w:t>Training</w:t>
      </w:r>
      <w:r>
        <w:t xml:space="preserve"> page, go to </w:t>
      </w:r>
      <w:r>
        <w:rPr>
          <w:b/>
          <w:bCs/>
        </w:rPr>
        <w:t>My Profile: Training</w:t>
      </w:r>
      <w:r>
        <w:t>. The following page opens.</w:t>
      </w:r>
    </w:p>
    <w:p w:rsidR="00951356" w:rsidRDefault="00FD61C0">
      <w:pPr>
        <w:divId w:val="585916850"/>
      </w:pPr>
      <w:r>
        <w:rPr>
          <w:noProof/>
        </w:rPr>
        <w:drawing>
          <wp:inline distT="0" distB="0" distL="0" distR="0">
            <wp:extent cx="5000625" cy="2038350"/>
            <wp:effectExtent l="0" t="0" r="9525" b="0"/>
            <wp:docPr id="41" name="Picture 41" descr="prof_training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00625" cy="2038350"/>
                    </a:xfrm>
                    <a:prstGeom prst="rect">
                      <a:avLst/>
                    </a:prstGeom>
                  </pic:spPr>
                </pic:pic>
              </a:graphicData>
            </a:graphic>
          </wp:inline>
        </w:drawing>
      </w:r>
    </w:p>
    <w:p w:rsidR="00951356" w:rsidRDefault="00951356">
      <w:pPr>
        <w:divId w:val="585916850"/>
      </w:pPr>
      <w:r>
        <w:t>You can use this page to enter information on training courses you have completed and upload training certificates. Once training courses are added to your record, an administrator can verify credentials to ensure the information is accurate.</w:t>
      </w:r>
    </w:p>
    <w:p w:rsidR="00951356" w:rsidRDefault="00951356">
      <w:pPr>
        <w:pStyle w:val="procedure-heading"/>
        <w:divId w:val="585916850"/>
      </w:pPr>
      <w:r>
        <w:t>To add a training course</w:t>
      </w:r>
    </w:p>
    <w:p w:rsidR="00951356" w:rsidRDefault="00951356">
      <w:pPr>
        <w:ind w:left="450" w:hanging="300"/>
        <w:divId w:val="585916850"/>
      </w:pPr>
      <w:r>
        <w:t>1.</w:t>
      </w:r>
      <w:r>
        <w:rPr>
          <w:sz w:val="12"/>
          <w:szCs w:val="12"/>
        </w:rPr>
        <w:t>    </w:t>
      </w:r>
      <w:r>
        <w:t xml:space="preserve">Go to </w:t>
      </w:r>
      <w:r>
        <w:rPr>
          <w:b/>
          <w:bCs/>
        </w:rPr>
        <w:t>My Profile: Training</w:t>
      </w:r>
      <w:r>
        <w:t>.</w:t>
      </w:r>
    </w:p>
    <w:p w:rsidR="00951356" w:rsidRDefault="00951356">
      <w:pPr>
        <w:ind w:left="450" w:hanging="300"/>
        <w:divId w:val="585916850"/>
      </w:pPr>
      <w:r>
        <w:t>2.</w:t>
      </w:r>
      <w:r>
        <w:rPr>
          <w:sz w:val="12"/>
          <w:szCs w:val="12"/>
        </w:rPr>
        <w:t>    </w:t>
      </w:r>
      <w:r>
        <w:t xml:space="preserve">Click the </w:t>
      </w:r>
      <w:r>
        <w:rPr>
          <w:b/>
          <w:bCs/>
        </w:rPr>
        <w:t>Add Training Course</w:t>
      </w:r>
      <w:r>
        <w:t xml:space="preserve"> link.</w:t>
      </w:r>
    </w:p>
    <w:p w:rsidR="00951356" w:rsidRDefault="00951356">
      <w:pPr>
        <w:ind w:left="450" w:hanging="300"/>
        <w:divId w:val="585916850"/>
      </w:pPr>
      <w:r>
        <w:t>3.</w:t>
      </w:r>
      <w:r>
        <w:rPr>
          <w:sz w:val="12"/>
          <w:szCs w:val="12"/>
        </w:rPr>
        <w:t>    </w:t>
      </w:r>
      <w:r>
        <w:t>Enter the training course information. Required fields are marked with an asterisk (*).</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938"/>
        <w:gridCol w:w="6822"/>
      </w:tblGrid>
      <w:tr w:rsidR="00951356" w:rsidTr="00C26EB5">
        <w:trPr>
          <w:divId w:val="585916850"/>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951356" w:rsidRDefault="00951356">
            <w:pPr>
              <w:pStyle w:val="tableheading"/>
            </w:pPr>
            <w:r>
              <w:t>Field</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951356" w:rsidRDefault="00951356">
            <w:pPr>
              <w:pStyle w:val="tableheading"/>
            </w:pPr>
            <w:r>
              <w:t>Description</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Training Course</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Select the training course from the drop-down list.</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Institution</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Enter the name of the institution where the training was completed.</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Training Course Date</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Enter the date you completed the training course.</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Expiration Date</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Enter the date your training expires. Select the check box if the course has no expiration date.</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Upload Certificate</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Click the</w:t>
            </w:r>
            <w:r>
              <w:rPr>
                <w:b/>
                <w:bCs/>
              </w:rPr>
              <w:t xml:space="preserve"> </w:t>
            </w:r>
            <w:r>
              <w:t>Browse</w:t>
            </w:r>
            <w:r>
              <w:rPr>
                <w:b/>
                <w:bCs/>
              </w:rPr>
              <w:t xml:space="preserve"> </w:t>
            </w:r>
            <w:r>
              <w:t>button to add a training certificate. Click</w:t>
            </w:r>
            <w:r>
              <w:rPr>
                <w:b/>
                <w:bCs/>
              </w:rPr>
              <w:t xml:space="preserve"> </w:t>
            </w:r>
            <w:r>
              <w:t>Add Another Certificate</w:t>
            </w:r>
            <w:r>
              <w:rPr>
                <w:b/>
                <w:bCs/>
              </w:rPr>
              <w:t xml:space="preserve"> </w:t>
            </w:r>
            <w:r>
              <w:t>to add multiple certificates.</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 xml:space="preserve">Verification </w:t>
            </w:r>
            <w:r>
              <w:lastRenderedPageBreak/>
              <w:t>Status</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lastRenderedPageBreak/>
              <w:t xml:space="preserve">Set a verification status if a credential check has been performed on </w:t>
            </w:r>
            <w:r>
              <w:lastRenderedPageBreak/>
              <w:t>your profile.</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lastRenderedPageBreak/>
              <w:t>Verification Notes</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Enter any notes regarding the verification status.</w:t>
            </w:r>
          </w:p>
        </w:tc>
      </w:tr>
    </w:tbl>
    <w:p w:rsidR="00951356" w:rsidRDefault="00951356">
      <w:pPr>
        <w:ind w:left="450" w:hanging="300"/>
        <w:divId w:val="585916850"/>
      </w:pPr>
      <w:r>
        <w:t>4.</w:t>
      </w:r>
      <w:r>
        <w:rPr>
          <w:sz w:val="12"/>
          <w:szCs w:val="12"/>
        </w:rPr>
        <w:t>    </w:t>
      </w:r>
      <w:r>
        <w:t xml:space="preserve">Click </w:t>
      </w:r>
      <w:r>
        <w:rPr>
          <w:b/>
          <w:bCs/>
        </w:rPr>
        <w:t>Save Changes</w:t>
      </w:r>
      <w:r>
        <w:t>.</w:t>
      </w:r>
    </w:p>
    <w:p w:rsidR="00951356" w:rsidRDefault="00951356">
      <w:pPr>
        <w:divId w:val="585916850"/>
      </w:pPr>
      <w:r>
        <w:t>To perform other actions:</w:t>
      </w:r>
    </w:p>
    <w:p w:rsidR="00951356" w:rsidRDefault="00951356">
      <w:pPr>
        <w:ind w:left="720" w:hanging="300"/>
        <w:divId w:val="585916850"/>
      </w:pPr>
      <w:r>
        <w:rPr>
          <w:rStyle w:val="rls-1-bullets"/>
          <w:rFonts w:ascii="Microsoft Sans Serif" w:hAnsi="Microsoft Sans Serif" w:cs="Microsoft Sans Serif"/>
        </w:rPr>
        <w:t>●</w:t>
      </w:r>
      <w:r>
        <w:rPr>
          <w:sz w:val="12"/>
          <w:szCs w:val="12"/>
        </w:rPr>
        <w:t>      </w:t>
      </w:r>
      <w:r>
        <w:t>Click the name of a training course to open it for editing.  </w:t>
      </w:r>
    </w:p>
    <w:p w:rsidR="00951356" w:rsidRDefault="00951356">
      <w:pPr>
        <w:ind w:left="720" w:hanging="300"/>
        <w:divId w:val="585916850"/>
      </w:pPr>
      <w:r>
        <w:rPr>
          <w:rStyle w:val="rls-1-bullets"/>
          <w:rFonts w:ascii="Microsoft Sans Serif" w:hAnsi="Microsoft Sans Serif" w:cs="Microsoft Sans Serif"/>
        </w:rPr>
        <w:t>●</w:t>
      </w:r>
      <w:r>
        <w:rPr>
          <w:sz w:val="12"/>
          <w:szCs w:val="12"/>
        </w:rPr>
        <w:t>      </w:t>
      </w:r>
      <w:r>
        <w:t xml:space="preserve">To delete a training course, select it from the list and then click </w:t>
      </w:r>
      <w:r>
        <w:rPr>
          <w:b/>
          <w:bCs/>
        </w:rPr>
        <w:t>Delete Training Courses</w:t>
      </w:r>
      <w:r>
        <w:t>.</w:t>
      </w:r>
    </w:p>
    <w:p w:rsidR="00951356" w:rsidRDefault="00951356">
      <w:pPr>
        <w:ind w:left="720" w:hanging="300"/>
        <w:divId w:val="585916850"/>
      </w:pPr>
      <w:r>
        <w:rPr>
          <w:rStyle w:val="rls-1-bullets"/>
          <w:rFonts w:ascii="Microsoft Sans Serif" w:hAnsi="Microsoft Sans Serif" w:cs="Microsoft Sans Serif"/>
        </w:rPr>
        <w:t>●</w:t>
      </w:r>
      <w:r>
        <w:rPr>
          <w:sz w:val="12"/>
          <w:szCs w:val="12"/>
        </w:rPr>
        <w:t>      </w:t>
      </w:r>
      <w:r>
        <w:t xml:space="preserve">Optionally click the name of a training course in the </w:t>
      </w:r>
      <w:r>
        <w:rPr>
          <w:b/>
          <w:bCs/>
        </w:rPr>
        <w:t>Training Sessions</w:t>
      </w:r>
      <w:r>
        <w:t xml:space="preserve"> section of the page to sign up for an upcoming training course.</w:t>
      </w:r>
    </w:p>
    <w:bookmarkStart w:id="25" w:name="profile_skills_and_certification_3646"/>
    <w:bookmarkEnd w:id="25"/>
    <w:p w:rsidR="00951356" w:rsidRDefault="00951356">
      <w:pPr>
        <w:pStyle w:val="Heading2"/>
        <w:divId w:val="585916850"/>
        <w:rPr>
          <w:rFonts w:eastAsia="Times New Roman"/>
        </w:rPr>
      </w:pPr>
      <w:r>
        <w:rPr>
          <w:rFonts w:eastAsia="Times New Roman"/>
        </w:rPr>
        <w:fldChar w:fldCharType="begin"/>
      </w:r>
      <w:r>
        <w:rPr>
          <w:rFonts w:eastAsia="Times New Roman"/>
        </w:rPr>
        <w:instrText xml:space="preserve"> XE "certifications" \* MERGEFORMAT </w:instrText>
      </w:r>
      <w:r>
        <w:rPr>
          <w:rFonts w:eastAsia="Times New Roman"/>
        </w:rPr>
        <w:fldChar w:fldCharType="end"/>
      </w:r>
      <w:r>
        <w:rPr>
          <w:rFonts w:eastAsia="Times New Roman"/>
        </w:rPr>
        <w:fldChar w:fldCharType="begin"/>
      </w:r>
      <w:r>
        <w:rPr>
          <w:rFonts w:eastAsia="Times New Roman"/>
        </w:rPr>
        <w:instrText xml:space="preserve"> XE "skills" \* MERGEFORMAT </w:instrText>
      </w:r>
      <w:r>
        <w:rPr>
          <w:rFonts w:eastAsia="Times New Roman"/>
        </w:rPr>
        <w:fldChar w:fldCharType="end"/>
      </w:r>
      <w:bookmarkStart w:id="26" w:name="_Toc485817158"/>
      <w:r>
        <w:rPr>
          <w:rFonts w:eastAsia="Times New Roman"/>
        </w:rPr>
        <w:t>Skills and Certifications</w:t>
      </w:r>
      <w:bookmarkEnd w:id="26"/>
    </w:p>
    <w:p w:rsidR="00951356" w:rsidRDefault="00951356">
      <w:pPr>
        <w:divId w:val="585916850"/>
      </w:pPr>
      <w:r>
        <w:t xml:space="preserve">To access the </w:t>
      </w:r>
      <w:r>
        <w:rPr>
          <w:i/>
          <w:iCs/>
        </w:rPr>
        <w:t>Skills &amp; Certifications</w:t>
      </w:r>
      <w:r>
        <w:t xml:space="preserve"> page, go to </w:t>
      </w:r>
      <w:r>
        <w:rPr>
          <w:b/>
          <w:bCs/>
        </w:rPr>
        <w:t>My Profile: Skills &amp; Certifications</w:t>
      </w:r>
      <w:r>
        <w:t>. The following page opens.</w:t>
      </w:r>
    </w:p>
    <w:p w:rsidR="00951356" w:rsidRDefault="00FD61C0">
      <w:pPr>
        <w:divId w:val="585916850"/>
      </w:pPr>
      <w:r>
        <w:rPr>
          <w:noProof/>
        </w:rPr>
        <w:drawing>
          <wp:inline distT="0" distB="0" distL="0" distR="0">
            <wp:extent cx="5000625" cy="2276475"/>
            <wp:effectExtent l="0" t="0" r="9525" b="9525"/>
            <wp:docPr id="42" name="Picture 42" descr="prof_skil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00625" cy="2276475"/>
                    </a:xfrm>
                    <a:prstGeom prst="rect">
                      <a:avLst/>
                    </a:prstGeom>
                  </pic:spPr>
                </pic:pic>
              </a:graphicData>
            </a:graphic>
          </wp:inline>
        </w:drawing>
      </w:r>
    </w:p>
    <w:p w:rsidR="00951356" w:rsidRDefault="00951356">
      <w:pPr>
        <w:divId w:val="585916850"/>
      </w:pPr>
      <w:r>
        <w:t>Use this page to enter your skills and certifications obtained either through a certification process or through non-required training. You can also enter languages you speak and your prior deployment experience. These elements are used to determine potential eligibility for deployments.</w:t>
      </w:r>
    </w:p>
    <w:p w:rsidR="00951356" w:rsidRDefault="00951356">
      <w:pPr>
        <w:pStyle w:val="tip"/>
        <w:divId w:val="585916850"/>
      </w:pPr>
      <w:r>
        <w:rPr>
          <w:b/>
          <w:bCs/>
        </w:rPr>
        <w:t>Tip:</w:t>
      </w:r>
      <w:r>
        <w:t xml:space="preserve"> To edit your skills and certifications, click the </w:t>
      </w:r>
      <w:r>
        <w:rPr>
          <w:b/>
          <w:bCs/>
        </w:rPr>
        <w:t>Edit Information</w:t>
      </w:r>
      <w:r>
        <w:t xml:space="preserve"> button on the top left of the page. Click </w:t>
      </w:r>
      <w:r>
        <w:rPr>
          <w:b/>
          <w:bCs/>
        </w:rPr>
        <w:t>Save Changes</w:t>
      </w:r>
      <w:r>
        <w:t xml:space="preserve"> when you are finished.</w:t>
      </w:r>
    </w:p>
    <w:bookmarkStart w:id="27" w:name="profile_medical_history_htm"/>
    <w:bookmarkEnd w:id="27"/>
    <w:p w:rsidR="00951356" w:rsidRDefault="00951356">
      <w:pPr>
        <w:pStyle w:val="Heading2"/>
        <w:divId w:val="585916850"/>
        <w:rPr>
          <w:rFonts w:eastAsia="Times New Roman"/>
        </w:rPr>
      </w:pPr>
      <w:r>
        <w:rPr>
          <w:rFonts w:eastAsia="Times New Roman"/>
        </w:rPr>
        <w:lastRenderedPageBreak/>
        <w:fldChar w:fldCharType="begin"/>
      </w:r>
      <w:r>
        <w:rPr>
          <w:rFonts w:eastAsia="Times New Roman"/>
        </w:rPr>
        <w:instrText xml:space="preserve"> XE "medical history" \* MERGEFORMAT </w:instrText>
      </w:r>
      <w:r>
        <w:rPr>
          <w:rFonts w:eastAsia="Times New Roman"/>
        </w:rPr>
        <w:fldChar w:fldCharType="end"/>
      </w:r>
      <w:bookmarkStart w:id="28" w:name="_Toc485817159"/>
      <w:r>
        <w:rPr>
          <w:rFonts w:eastAsia="Times New Roman"/>
        </w:rPr>
        <w:t>Medical History</w:t>
      </w:r>
      <w:bookmarkEnd w:id="28"/>
    </w:p>
    <w:p w:rsidR="00951356" w:rsidRDefault="00951356">
      <w:pPr>
        <w:divId w:val="585916850"/>
      </w:pPr>
      <w:r>
        <w:t xml:space="preserve">To access the </w:t>
      </w:r>
      <w:r>
        <w:rPr>
          <w:i/>
          <w:iCs/>
        </w:rPr>
        <w:t>Medical History</w:t>
      </w:r>
      <w:r>
        <w:t xml:space="preserve"> page, go to </w:t>
      </w:r>
      <w:r>
        <w:rPr>
          <w:b/>
          <w:bCs/>
        </w:rPr>
        <w:t>My Profile: Medical History</w:t>
      </w:r>
      <w:r>
        <w:t>. The following page opens.</w:t>
      </w:r>
    </w:p>
    <w:p w:rsidR="00951356" w:rsidRDefault="00FD61C0">
      <w:pPr>
        <w:divId w:val="585916850"/>
      </w:pPr>
      <w:r>
        <w:rPr>
          <w:noProof/>
        </w:rPr>
        <w:drawing>
          <wp:inline distT="0" distB="0" distL="0" distR="0">
            <wp:extent cx="5000625" cy="1885950"/>
            <wp:effectExtent l="0" t="0" r="9525" b="0"/>
            <wp:docPr id="43" name="Picture 43" descr="prof_med_hist_edit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00625" cy="1885950"/>
                    </a:xfrm>
                    <a:prstGeom prst="rect">
                      <a:avLst/>
                    </a:prstGeom>
                  </pic:spPr>
                </pic:pic>
              </a:graphicData>
            </a:graphic>
          </wp:inline>
        </w:drawing>
      </w:r>
    </w:p>
    <w:p w:rsidR="00951356" w:rsidRDefault="00951356">
      <w:pPr>
        <w:divId w:val="585916850"/>
      </w:pPr>
      <w:r>
        <w:t>Use this page to verify and update your medical history. This information is collected to ensure a your safety during a deployment.</w:t>
      </w:r>
    </w:p>
    <w:p w:rsidR="00951356" w:rsidRDefault="00951356">
      <w:pPr>
        <w:pStyle w:val="tip"/>
        <w:divId w:val="585916850"/>
      </w:pPr>
      <w:r>
        <w:rPr>
          <w:b/>
          <w:bCs/>
        </w:rPr>
        <w:t>Tip:</w:t>
      </w:r>
      <w:r>
        <w:t xml:space="preserve"> To edit your medical history, click the </w:t>
      </w:r>
      <w:r>
        <w:rPr>
          <w:b/>
          <w:bCs/>
        </w:rPr>
        <w:t>Edit Information</w:t>
      </w:r>
      <w:r>
        <w:t xml:space="preserve"> button on the top left of the page. Click </w:t>
      </w:r>
      <w:r>
        <w:rPr>
          <w:b/>
          <w:bCs/>
        </w:rPr>
        <w:t>Save Changes</w:t>
      </w:r>
      <w:r>
        <w:t xml:space="preserve"> when you are finished.</w:t>
      </w:r>
    </w:p>
    <w:bookmarkStart w:id="29" w:name="profile_background_check_profile_3280"/>
    <w:bookmarkEnd w:id="29"/>
    <w:p w:rsidR="00951356" w:rsidRDefault="00951356">
      <w:pPr>
        <w:pStyle w:val="Heading2"/>
        <w:divId w:val="585916850"/>
        <w:rPr>
          <w:rFonts w:eastAsia="Times New Roman"/>
        </w:rPr>
      </w:pPr>
      <w:r>
        <w:rPr>
          <w:rFonts w:eastAsia="Times New Roman"/>
        </w:rPr>
        <w:fldChar w:fldCharType="begin"/>
      </w:r>
      <w:r>
        <w:rPr>
          <w:rFonts w:eastAsia="Times New Roman"/>
        </w:rPr>
        <w:instrText xml:space="preserve"> XE "background check" \* MERGEFORMAT </w:instrText>
      </w:r>
      <w:r>
        <w:rPr>
          <w:rFonts w:eastAsia="Times New Roman"/>
        </w:rPr>
        <w:fldChar w:fldCharType="end"/>
      </w:r>
      <w:bookmarkStart w:id="30" w:name="_Toc485817160"/>
      <w:r>
        <w:rPr>
          <w:rFonts w:eastAsia="Times New Roman"/>
        </w:rPr>
        <w:t>Background Check*</w:t>
      </w:r>
      <w:bookmarkEnd w:id="30"/>
    </w:p>
    <w:p w:rsidR="00951356" w:rsidRDefault="00951356">
      <w:pPr>
        <w:pStyle w:val="note"/>
        <w:divId w:val="585916850"/>
      </w:pPr>
      <w:r>
        <w:t xml:space="preserve">* </w:t>
      </w:r>
      <w:r>
        <w:rPr>
          <w:b/>
          <w:bCs/>
        </w:rPr>
        <w:t>Note</w:t>
      </w:r>
      <w:r>
        <w:t>: This section may be used differently, or not used at all, by your system administrators. You also may not be able to view your status in the way shown.</w:t>
      </w:r>
    </w:p>
    <w:p w:rsidR="00951356" w:rsidRDefault="00951356">
      <w:pPr>
        <w:divId w:val="585916850"/>
      </w:pPr>
      <w:r>
        <w:t xml:space="preserve">To view the status of your background check, go to </w:t>
      </w:r>
      <w:r>
        <w:rPr>
          <w:b/>
          <w:bCs/>
        </w:rPr>
        <w:t>My Profile: Background Check</w:t>
      </w:r>
      <w:r>
        <w:t>. The following page opens.</w:t>
      </w:r>
    </w:p>
    <w:p w:rsidR="00951356" w:rsidRDefault="00FD61C0">
      <w:pPr>
        <w:divId w:val="585916850"/>
      </w:pPr>
      <w:r>
        <w:rPr>
          <w:noProof/>
        </w:rPr>
        <w:drawing>
          <wp:inline distT="0" distB="0" distL="0" distR="0">
            <wp:extent cx="5000625" cy="1743075"/>
            <wp:effectExtent l="0" t="0" r="9525" b="9525"/>
            <wp:docPr id="44" name="Picture 44" descr="responder_b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00625" cy="1743075"/>
                    </a:xfrm>
                    <a:prstGeom prst="rect">
                      <a:avLst/>
                    </a:prstGeom>
                  </pic:spPr>
                </pic:pic>
              </a:graphicData>
            </a:graphic>
          </wp:inline>
        </w:drawing>
      </w:r>
    </w:p>
    <w:p w:rsidR="00951356" w:rsidRDefault="00951356" w:rsidP="00C26EB5">
      <w:pPr>
        <w:keepNext/>
        <w:divId w:val="585916850"/>
      </w:pPr>
      <w:r>
        <w:lastRenderedPageBreak/>
        <w:t xml:space="preserve">Click the </w:t>
      </w:r>
      <w:r>
        <w:rPr>
          <w:b/>
          <w:bCs/>
        </w:rPr>
        <w:t>View Details</w:t>
      </w:r>
      <w:r>
        <w:t xml:space="preserve"> button for an explanation of your status.</w:t>
      </w:r>
    </w:p>
    <w:p w:rsidR="00951356" w:rsidRDefault="00FD61C0">
      <w:pPr>
        <w:divId w:val="585916850"/>
      </w:pPr>
      <w:r>
        <w:rPr>
          <w:noProof/>
        </w:rPr>
        <w:drawing>
          <wp:inline distT="0" distB="0" distL="0" distR="0">
            <wp:extent cx="4933950" cy="1352550"/>
            <wp:effectExtent l="0" t="0" r="0" b="0"/>
            <wp:docPr id="45" name="Picture 45" descr="responder_bgc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33950" cy="1352550"/>
                    </a:xfrm>
                    <a:prstGeom prst="rect">
                      <a:avLst/>
                    </a:prstGeom>
                  </pic:spPr>
                </pic:pic>
              </a:graphicData>
            </a:graphic>
          </wp:inline>
        </w:drawing>
      </w:r>
    </w:p>
    <w:p w:rsidR="00951356" w:rsidRDefault="00951356">
      <w:pPr>
        <w:divId w:val="585916850"/>
      </w:pPr>
      <w:r>
        <w:t xml:space="preserve">If you have not completed a form required for any of the checks, the </w:t>
      </w:r>
      <w:r>
        <w:rPr>
          <w:b/>
          <w:bCs/>
        </w:rPr>
        <w:t>Complete Form</w:t>
      </w:r>
      <w:r>
        <w:t xml:space="preserve"> button appears in the column on the right. Click this button to open the form.</w:t>
      </w:r>
    </w:p>
    <w:p w:rsidR="00951356" w:rsidRDefault="00951356">
      <w:pPr>
        <w:divId w:val="585916850"/>
      </w:pPr>
      <w:r>
        <w:t>After you complete the form, you can submit it electronically or print it. Check with your administrator on the preferred way of submitting the form.</w:t>
      </w:r>
    </w:p>
    <w:p w:rsidR="00951356" w:rsidRDefault="00951356">
      <w:pPr>
        <w:pStyle w:val="Heading2"/>
        <w:divId w:val="585916850"/>
        <w:rPr>
          <w:rFonts w:eastAsia="Times New Roman"/>
        </w:rPr>
      </w:pPr>
      <w:bookmarkStart w:id="31" w:name="_Toc485817161"/>
      <w:r>
        <w:rPr>
          <w:rFonts w:eastAsia="Times New Roman"/>
        </w:rPr>
        <w:t>Settings</w:t>
      </w:r>
      <w:bookmarkEnd w:id="31"/>
    </w:p>
    <w:bookmarkStart w:id="32" w:name="profile_settings_htm"/>
    <w:bookmarkEnd w:id="32"/>
    <w:p w:rsidR="00951356" w:rsidRDefault="00951356">
      <w:pPr>
        <w:divId w:val="585916850"/>
      </w:pPr>
      <w:r>
        <w:fldChar w:fldCharType="begin"/>
      </w:r>
      <w:r>
        <w:instrText xml:space="preserve"> XE "status:account" \* MERGEFORMAT </w:instrText>
      </w:r>
      <w:r>
        <w:fldChar w:fldCharType="end"/>
      </w:r>
      <w:r>
        <w:t xml:space="preserve">To access settings for your account, go to </w:t>
      </w:r>
      <w:r>
        <w:rPr>
          <w:b/>
          <w:bCs/>
        </w:rPr>
        <w:t>My Profile: Settings</w:t>
      </w:r>
      <w:r>
        <w:t>. The following page opens.</w:t>
      </w:r>
    </w:p>
    <w:p w:rsidR="00951356" w:rsidRDefault="00FD61C0">
      <w:pPr>
        <w:divId w:val="585916850"/>
      </w:pPr>
      <w:r>
        <w:rPr>
          <w:noProof/>
        </w:rPr>
        <w:drawing>
          <wp:inline distT="0" distB="0" distL="0" distR="0">
            <wp:extent cx="5000625" cy="2667000"/>
            <wp:effectExtent l="0" t="0" r="9525" b="0"/>
            <wp:docPr id="46" name="Picture 46" descr="prof_setting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00625" cy="2667000"/>
                    </a:xfrm>
                    <a:prstGeom prst="rect">
                      <a:avLst/>
                    </a:prstGeom>
                  </pic:spPr>
                </pic:pic>
              </a:graphicData>
            </a:graphic>
          </wp:inline>
        </w:drawing>
      </w:r>
    </w:p>
    <w:p w:rsidR="00C26EB5" w:rsidRDefault="00C26EB5">
      <w:pPr>
        <w:spacing w:before="0" w:after="0" w:line="240" w:lineRule="auto"/>
        <w:rPr>
          <w:b/>
          <w:bCs/>
        </w:rPr>
      </w:pPr>
      <w:r>
        <w:br w:type="page"/>
      </w:r>
    </w:p>
    <w:p w:rsidR="00951356" w:rsidRDefault="00951356" w:rsidP="00C26EB5">
      <w:pPr>
        <w:pStyle w:val="procedure-heading"/>
        <w:ind w:left="0"/>
        <w:divId w:val="585916850"/>
      </w:pPr>
      <w:r>
        <w:lastRenderedPageBreak/>
        <w:t>To edit settings</w:t>
      </w:r>
    </w:p>
    <w:p w:rsidR="00951356" w:rsidRDefault="00951356">
      <w:pPr>
        <w:ind w:left="450" w:hanging="300"/>
        <w:divId w:val="585916850"/>
      </w:pPr>
      <w:r>
        <w:t>1.</w:t>
      </w:r>
      <w:r>
        <w:rPr>
          <w:sz w:val="12"/>
          <w:szCs w:val="12"/>
        </w:rPr>
        <w:t>    </w:t>
      </w:r>
      <w:r>
        <w:t xml:space="preserve">Go to </w:t>
      </w:r>
      <w:r>
        <w:rPr>
          <w:b/>
          <w:bCs/>
        </w:rPr>
        <w:t>My Profile: Settings</w:t>
      </w:r>
      <w:r>
        <w:t>.</w:t>
      </w:r>
    </w:p>
    <w:p w:rsidR="00951356" w:rsidRDefault="00951356">
      <w:pPr>
        <w:ind w:left="450" w:hanging="300"/>
        <w:divId w:val="585916850"/>
      </w:pPr>
      <w:r>
        <w:t>2.</w:t>
      </w:r>
      <w:r>
        <w:rPr>
          <w:sz w:val="12"/>
          <w:szCs w:val="12"/>
        </w:rPr>
        <w:t>    </w:t>
      </w:r>
      <w:r>
        <w:t>Select or enter the information in the desired category. Required categories are marked with an asterisk (*).</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860"/>
        <w:gridCol w:w="6900"/>
      </w:tblGrid>
      <w:tr w:rsidR="00951356" w:rsidTr="00951356">
        <w:trPr>
          <w:divId w:val="585916850"/>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951356" w:rsidRDefault="00951356">
            <w:pPr>
              <w:pStyle w:val="tableheading"/>
            </w:pPr>
            <w:r>
              <w:t>Field</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951356" w:rsidRDefault="00951356">
            <w:pPr>
              <w:pStyle w:val="tableheading"/>
            </w:pPr>
            <w:r>
              <w:t>Description</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Account Status</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Select whether your account should be active or inactive. Inactive accounts are not considered for potential emergency deployments. Consider making your account inactive if you will be unavailable for an extended period of time.</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Your Photo</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You can upload a new photo by clicking</w:t>
            </w:r>
            <w:r>
              <w:rPr>
                <w:b/>
                <w:bCs/>
              </w:rPr>
              <w:t xml:space="preserve"> </w:t>
            </w:r>
            <w:r>
              <w:t>Browse, selecting the desired photo, and then clicking</w:t>
            </w:r>
            <w:r>
              <w:rPr>
                <w:b/>
                <w:bCs/>
              </w:rPr>
              <w:t xml:space="preserve"> </w:t>
            </w:r>
            <w:r>
              <w:t>Upload. If your computer has a webcam, you can click</w:t>
            </w:r>
            <w:r>
              <w:rPr>
                <w:b/>
                <w:bCs/>
              </w:rPr>
              <w:t xml:space="preserve"> </w:t>
            </w:r>
            <w:r>
              <w:t>Toggle Webcam View</w:t>
            </w:r>
            <w:r>
              <w:rPr>
                <w:b/>
                <w:bCs/>
              </w:rPr>
              <w:t xml:space="preserve"> </w:t>
            </w:r>
            <w:r>
              <w:t>to take a photo.</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System Role</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 xml:space="preserve">Displays your current </w:t>
            </w:r>
            <w:hyperlink w:anchor="profile_system_roles_htm" w:history="1">
              <w:r>
                <w:rPr>
                  <w:rStyle w:val="Hyperlink"/>
                </w:rPr>
                <w:t>system role</w:t>
              </w:r>
            </w:hyperlink>
            <w:r>
              <w:t>. Only system administrators have the ability to change your system role.</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Username</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Displays your current username.  To change your current username, enter a new username in the</w:t>
            </w:r>
            <w:r>
              <w:rPr>
                <w:b/>
                <w:bCs/>
              </w:rPr>
              <w:t xml:space="preserve"> </w:t>
            </w:r>
            <w:r>
              <w:t>New Username</w:t>
            </w:r>
            <w:r>
              <w:rPr>
                <w:b/>
                <w:bCs/>
              </w:rPr>
              <w:t xml:space="preserve"> </w:t>
            </w:r>
            <w:r>
              <w:t>field.</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Password</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If you would like to change your password, enter your current password, then enter and confirm your new password. Follow the guidelines in the box on the right when choosing a new password.</w:t>
            </w:r>
          </w:p>
          <w:p w:rsidR="00951356" w:rsidRDefault="00951356">
            <w:pPr>
              <w:pStyle w:val="tablebody"/>
            </w:pPr>
            <w:r>
              <w:t>If you are an administrator wanting to change a responder's password, open a responder's profile window and click the</w:t>
            </w:r>
            <w:r>
              <w:rPr>
                <w:b/>
                <w:bCs/>
              </w:rPr>
              <w:t xml:space="preserve"> </w:t>
            </w:r>
            <w:r>
              <w:rPr>
                <w:i/>
                <w:iCs/>
              </w:rPr>
              <w:t>Settings</w:t>
            </w:r>
            <w:r>
              <w:rPr>
                <w:b/>
                <w:bCs/>
              </w:rPr>
              <w:t xml:space="preserve"> </w:t>
            </w:r>
            <w:r>
              <w:t>tab.</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Secret Question and Answer</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Select a secret question from the drop-down list and enter your answer to the question. You are prompted to answer this question if you forget your password.</w:t>
            </w:r>
          </w:p>
        </w:tc>
      </w:tr>
      <w:tr w:rsidR="00951356" w:rsidTr="00951356">
        <w:trPr>
          <w:divId w:val="585916850"/>
        </w:trPr>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Display Preferences</w:t>
            </w:r>
          </w:p>
        </w:tc>
        <w:tc>
          <w:tcPr>
            <w:tcW w:w="0" w:type="auto"/>
            <w:tcBorders>
              <w:bottom w:val="single" w:sz="6" w:space="0" w:color="0069AA"/>
            </w:tcBorders>
            <w:tcMar>
              <w:top w:w="75" w:type="dxa"/>
              <w:left w:w="75" w:type="dxa"/>
              <w:bottom w:w="75" w:type="dxa"/>
              <w:right w:w="300" w:type="dxa"/>
            </w:tcMar>
            <w:vAlign w:val="center"/>
            <w:hideMark/>
          </w:tcPr>
          <w:p w:rsidR="00951356" w:rsidRDefault="00951356">
            <w:pPr>
              <w:pStyle w:val="tablebody"/>
            </w:pPr>
            <w:r>
              <w:t>Select how many table results you would like to view by default on pages with tables or result sets.</w:t>
            </w:r>
          </w:p>
        </w:tc>
      </w:tr>
    </w:tbl>
    <w:p w:rsidR="00951356" w:rsidRDefault="00951356">
      <w:pPr>
        <w:ind w:left="450" w:hanging="300"/>
        <w:divId w:val="585916850"/>
      </w:pPr>
      <w:r>
        <w:t>3.</w:t>
      </w:r>
      <w:r>
        <w:rPr>
          <w:sz w:val="12"/>
          <w:szCs w:val="12"/>
        </w:rPr>
        <w:t>    </w:t>
      </w:r>
      <w:r>
        <w:t xml:space="preserve">Click the </w:t>
      </w:r>
      <w:r>
        <w:rPr>
          <w:b/>
          <w:bCs/>
        </w:rPr>
        <w:t>Change</w:t>
      </w:r>
      <w:r>
        <w:t xml:space="preserve"> button in the lower right corner of the section.</w:t>
      </w:r>
    </w:p>
    <w:p w:rsidR="00951356" w:rsidRDefault="00951356">
      <w:pPr>
        <w:pStyle w:val="Heading3"/>
        <w:divId w:val="585916850"/>
        <w:rPr>
          <w:rFonts w:eastAsia="Times New Roman"/>
        </w:rPr>
      </w:pPr>
      <w:bookmarkStart w:id="33" w:name="profile_system_roles_htm"/>
      <w:bookmarkStart w:id="34" w:name="_Toc485817162"/>
      <w:bookmarkEnd w:id="33"/>
      <w:r>
        <w:rPr>
          <w:rFonts w:eastAsia="Times New Roman"/>
        </w:rPr>
        <w:t>System Roles</w:t>
      </w:r>
      <w:bookmarkEnd w:id="34"/>
    </w:p>
    <w:p w:rsidR="00951356" w:rsidRDefault="00951356">
      <w:pPr>
        <w:divId w:val="585916850"/>
      </w:pPr>
      <w:r>
        <w:t>System role types include:</w:t>
      </w:r>
    </w:p>
    <w:p w:rsidR="00951356" w:rsidRDefault="00951356">
      <w:pPr>
        <w:ind w:left="720" w:hanging="300"/>
        <w:divId w:val="585916850"/>
      </w:pPr>
      <w:r>
        <w:rPr>
          <w:rStyle w:val="rls-1-bullets"/>
          <w:rFonts w:ascii="Microsoft Sans Serif" w:hAnsi="Microsoft Sans Serif" w:cs="Microsoft Sans Serif"/>
        </w:rPr>
        <w:t>●</w:t>
      </w:r>
      <w:r>
        <w:rPr>
          <w:sz w:val="12"/>
          <w:szCs w:val="12"/>
        </w:rPr>
        <w:t>      </w:t>
      </w:r>
      <w:r>
        <w:rPr>
          <w:b/>
          <w:bCs/>
        </w:rPr>
        <w:t>Responder</w:t>
      </w:r>
      <w:r>
        <w:t xml:space="preserve"> - Responders with this role have limited system-wide access. Responders do not have the ability to manage or view others in the system, and they can only compose messages to </w:t>
      </w:r>
      <w:r>
        <w:lastRenderedPageBreak/>
        <w:t>administrators and respond to notifications they receive. They do not have access to the Administration or Configuration modules. Their access can be limited or expanded by their assigned organization access level permissions and other granular permissions in the Organizations, Document Library, and Accountability modules, where available.  </w:t>
      </w:r>
    </w:p>
    <w:p w:rsidR="00951356" w:rsidRDefault="00951356">
      <w:pPr>
        <w:ind w:left="720" w:hanging="300"/>
        <w:divId w:val="585916850"/>
      </w:pPr>
      <w:r>
        <w:rPr>
          <w:rStyle w:val="rls-1-bullets"/>
          <w:rFonts w:ascii="Microsoft Sans Serif" w:hAnsi="Microsoft Sans Serif" w:cs="Microsoft Sans Serif"/>
        </w:rPr>
        <w:t>●</w:t>
      </w:r>
      <w:r>
        <w:rPr>
          <w:sz w:val="12"/>
          <w:szCs w:val="12"/>
        </w:rPr>
        <w:t>      </w:t>
      </w:r>
      <w:r>
        <w:rPr>
          <w:b/>
          <w:bCs/>
        </w:rPr>
        <w:t>Local Administrator/Regional Administrators</w:t>
      </w:r>
      <w:r>
        <w:t xml:space="preserve"> - Responders with this role can perform many functions in the system, including some access to the Administration and Configuration modules. These administrators are limited by organization access level permissions in the Messages, Organizations, Document Library, Accountability, and Mission Manager modules, where available.</w:t>
      </w:r>
    </w:p>
    <w:p w:rsidR="00951356" w:rsidRDefault="00951356">
      <w:pPr>
        <w:ind w:left="720" w:hanging="300"/>
        <w:divId w:val="585916850"/>
      </w:pPr>
      <w:r>
        <w:rPr>
          <w:rStyle w:val="rls-1-bullets"/>
          <w:rFonts w:ascii="Microsoft Sans Serif" w:hAnsi="Microsoft Sans Serif" w:cs="Microsoft Sans Serif"/>
        </w:rPr>
        <w:t>●</w:t>
      </w:r>
      <w:r>
        <w:rPr>
          <w:sz w:val="12"/>
          <w:szCs w:val="12"/>
        </w:rPr>
        <w:t>      </w:t>
      </w:r>
      <w:r>
        <w:rPr>
          <w:b/>
          <w:bCs/>
        </w:rPr>
        <w:t>System Coordinator</w:t>
      </w:r>
      <w:r>
        <w:t xml:space="preserve"> - Responders with this role can perform all functions available on the system and have full access to the Administration and Configuration modules. They have access to all organizations and can modify details, members, access levels, unaffiliated responders, and network information for any created organization, regardless of their access level permissions. They can also manage users within the system.</w:t>
      </w:r>
    </w:p>
    <w:p w:rsidR="00951356" w:rsidRDefault="00951356">
      <w:pPr>
        <w:ind w:left="720" w:hanging="300"/>
        <w:divId w:val="585916850"/>
      </w:pPr>
      <w:r>
        <w:rPr>
          <w:rStyle w:val="rls-1-bullets"/>
          <w:rFonts w:ascii="Microsoft Sans Serif" w:hAnsi="Microsoft Sans Serif" w:cs="Microsoft Sans Serif"/>
        </w:rPr>
        <w:t>●</w:t>
      </w:r>
      <w:r>
        <w:rPr>
          <w:sz w:val="12"/>
          <w:szCs w:val="12"/>
        </w:rPr>
        <w:t>      </w:t>
      </w:r>
      <w:r>
        <w:rPr>
          <w:b/>
          <w:bCs/>
        </w:rPr>
        <w:t>Call Center Operator (Optional)</w:t>
      </w:r>
      <w:r>
        <w:t xml:space="preserve"> - Responders with this role can view all missions and send notifications. Not all systems contain this system role.</w:t>
      </w:r>
    </w:p>
    <w:p w:rsidR="00951356" w:rsidRDefault="00951356" w:rsidP="00951356">
      <w:pPr>
        <w:sectPr w:rsidR="00951356" w:rsidSect="00E15978">
          <w:pgSz w:w="12240" w:h="15840"/>
          <w:pgMar w:top="1440" w:right="1440" w:bottom="1440" w:left="1440" w:header="720" w:footer="720" w:gutter="0"/>
          <w:cols w:space="720"/>
          <w:titlePg/>
          <w:docGrid w:linePitch="360"/>
        </w:sectPr>
      </w:pPr>
    </w:p>
    <w:p w:rsidR="00951356" w:rsidRDefault="00951356">
      <w:pPr>
        <w:pStyle w:val="Heading1"/>
        <w:divId w:val="396634271"/>
        <w:rPr>
          <w:rFonts w:eastAsia="Times New Roman"/>
        </w:rPr>
      </w:pPr>
      <w:bookmarkStart w:id="35" w:name="_Toc485817163"/>
      <w:r>
        <w:rPr>
          <w:rFonts w:eastAsia="Times New Roman"/>
        </w:rPr>
        <w:lastRenderedPageBreak/>
        <w:t>Missions</w:t>
      </w:r>
      <w:bookmarkEnd w:id="35"/>
    </w:p>
    <w:p w:rsidR="00951356" w:rsidRDefault="00951356">
      <w:pPr>
        <w:divId w:val="396634271"/>
      </w:pPr>
      <w:bookmarkStart w:id="36" w:name="mission_manager_welcome_missm_ht_2982"/>
      <w:bookmarkEnd w:id="36"/>
      <w:r>
        <w:t>Missions are potential deployment situations, such as emergencies and preplanned events. Mission Manager allows you to manage missions, deployments, requests, and responders from pre-deployment through demobilization.</w:t>
      </w:r>
    </w:p>
    <w:p w:rsidR="00951356" w:rsidRDefault="00951356">
      <w:pPr>
        <w:divId w:val="396634271"/>
      </w:pPr>
      <w:r>
        <w:t>For more information and step-by-step procedures, refer to the following:</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hyperlink w:anchor="mission_manager_my_availability__5819" w:history="1">
        <w:r>
          <w:rPr>
            <w:rStyle w:val="Hyperlink"/>
          </w:rPr>
          <w:t>My Availability</w:t>
        </w:r>
      </w:hyperlink>
    </w:p>
    <w:p w:rsidR="00951356" w:rsidRDefault="00951356">
      <w:pPr>
        <w:ind w:left="720" w:hanging="300"/>
        <w:divId w:val="396634271"/>
      </w:pPr>
      <w:r>
        <w:rPr>
          <w:rStyle w:val="rls-1-bullets"/>
          <w:rFonts w:ascii="Microsoft Sans Serif" w:hAnsi="Microsoft Sans Serif" w:cs="Microsoft Sans Serif"/>
        </w:rPr>
        <w:t>●</w:t>
      </w:r>
      <w:r>
        <w:rPr>
          <w:sz w:val="12"/>
          <w:szCs w:val="12"/>
        </w:rPr>
        <w:t>      </w:t>
      </w:r>
      <w:hyperlink w:anchor="mission_manager_my_schedule_htm" w:history="1">
        <w:r>
          <w:rPr>
            <w:rStyle w:val="Hyperlink"/>
          </w:rPr>
          <w:t>My Schedule</w:t>
        </w:r>
      </w:hyperlink>
    </w:p>
    <w:p w:rsidR="00951356" w:rsidRDefault="00951356">
      <w:pPr>
        <w:pStyle w:val="Heading2"/>
        <w:divId w:val="396634271"/>
        <w:rPr>
          <w:rFonts w:eastAsia="Times New Roman"/>
        </w:rPr>
      </w:pPr>
      <w:bookmarkStart w:id="37" w:name="mission_manager_my_availability__5819"/>
      <w:bookmarkStart w:id="38" w:name="_Toc485817164"/>
      <w:bookmarkEnd w:id="37"/>
      <w:r>
        <w:rPr>
          <w:rFonts w:eastAsia="Times New Roman"/>
        </w:rPr>
        <w:t>My Availability</w:t>
      </w:r>
      <w:bookmarkEnd w:id="38"/>
    </w:p>
    <w:p w:rsidR="00951356" w:rsidRDefault="00951356">
      <w:pPr>
        <w:divId w:val="396634271"/>
      </w:pPr>
      <w:r>
        <w:t xml:space="preserve">The </w:t>
      </w:r>
      <w:r>
        <w:rPr>
          <w:i/>
          <w:iCs/>
        </w:rPr>
        <w:t>My Availability</w:t>
      </w:r>
      <w:r>
        <w:t xml:space="preserve"> page lists each deployment group for which you are qualified. You may see a deployment group listed multiple times if you are qualified for more than one position.</w:t>
      </w:r>
    </w:p>
    <w:p w:rsidR="00951356" w:rsidRDefault="00951356">
      <w:pPr>
        <w:divId w:val="396634271"/>
      </w:pPr>
      <w:r>
        <w:t xml:space="preserve">To access the </w:t>
      </w:r>
      <w:r>
        <w:rPr>
          <w:i/>
          <w:iCs/>
        </w:rPr>
        <w:t>My Availability</w:t>
      </w:r>
      <w:r>
        <w:t xml:space="preserve"> page, go to </w:t>
      </w:r>
      <w:r>
        <w:rPr>
          <w:b/>
          <w:bCs/>
        </w:rPr>
        <w:t>Missions: My Availability</w:t>
      </w:r>
      <w:r>
        <w:t>.</w:t>
      </w:r>
    </w:p>
    <w:p w:rsidR="00951356" w:rsidRDefault="00FD61C0">
      <w:pPr>
        <w:divId w:val="396634271"/>
      </w:pPr>
      <w:r>
        <w:rPr>
          <w:noProof/>
        </w:rPr>
        <w:drawing>
          <wp:inline distT="0" distB="0" distL="0" distR="0">
            <wp:extent cx="5000625" cy="1952625"/>
            <wp:effectExtent l="0" t="0" r="9525" b="9525"/>
            <wp:docPr id="47" name="Picture 47" descr="miss_my_avail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00625" cy="1952625"/>
                    </a:xfrm>
                    <a:prstGeom prst="rect">
                      <a:avLst/>
                    </a:prstGeom>
                  </pic:spPr>
                </pic:pic>
              </a:graphicData>
            </a:graphic>
          </wp:inline>
        </w:drawing>
      </w:r>
    </w:p>
    <w:p w:rsidR="00951356" w:rsidRDefault="00951356">
      <w:pPr>
        <w:divId w:val="396634271"/>
      </w:pPr>
      <w:r>
        <w:t xml:space="preserve">Indicate your availability for the deployment period using the drop-down menu in the row of the deployment. Selecting </w:t>
      </w:r>
      <w:r>
        <w:rPr>
          <w:b/>
          <w:bCs/>
        </w:rPr>
        <w:t>Available</w:t>
      </w:r>
      <w:r>
        <w:t xml:space="preserve"> indicates to the Administrator that you are willing and able to work during the specified deployment period.</w:t>
      </w:r>
    </w:p>
    <w:p w:rsidR="00951356" w:rsidRDefault="00951356">
      <w:pPr>
        <w:divId w:val="396634271"/>
      </w:pPr>
      <w:r>
        <w:t>If an administrator assigns you to this deployment group, you receive a notification and your status is updated to Assigned on this page. Click a deployment group's name to view additional information that the administrator has provided, including:</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Mission information</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Work description</w:t>
      </w:r>
    </w:p>
    <w:p w:rsidR="00951356" w:rsidRDefault="00951356">
      <w:pPr>
        <w:ind w:left="720" w:hanging="300"/>
        <w:divId w:val="396634271"/>
      </w:pPr>
      <w:r>
        <w:rPr>
          <w:rStyle w:val="rls-1-bullets"/>
          <w:rFonts w:ascii="Microsoft Sans Serif" w:hAnsi="Microsoft Sans Serif" w:cs="Microsoft Sans Serif"/>
        </w:rPr>
        <w:lastRenderedPageBreak/>
        <w:t>●</w:t>
      </w:r>
      <w:r>
        <w:rPr>
          <w:sz w:val="12"/>
          <w:szCs w:val="12"/>
        </w:rPr>
        <w:t>      </w:t>
      </w:r>
      <w:r>
        <w:t>Check-in and service locations</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Contact information</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Accommodations</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Items to bring</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Deployment instructions</w:t>
      </w:r>
    </w:p>
    <w:bookmarkStart w:id="39" w:name="mission_manager_my_schedule_htm"/>
    <w:bookmarkEnd w:id="39"/>
    <w:p w:rsidR="00951356" w:rsidRDefault="00951356">
      <w:pPr>
        <w:pStyle w:val="Heading2"/>
        <w:divId w:val="396634271"/>
        <w:rPr>
          <w:rFonts w:eastAsia="Times New Roman"/>
        </w:rPr>
      </w:pPr>
      <w:r>
        <w:rPr>
          <w:rFonts w:eastAsia="Times New Roman"/>
        </w:rPr>
        <w:fldChar w:fldCharType="begin"/>
      </w:r>
      <w:r>
        <w:rPr>
          <w:rFonts w:eastAsia="Times New Roman"/>
        </w:rPr>
        <w:instrText xml:space="preserve"> XE "schedule" \* MERGEFORMAT </w:instrText>
      </w:r>
      <w:r>
        <w:rPr>
          <w:rFonts w:eastAsia="Times New Roman"/>
        </w:rPr>
        <w:fldChar w:fldCharType="end"/>
      </w:r>
      <w:bookmarkStart w:id="40" w:name="_Toc485817165"/>
      <w:r>
        <w:rPr>
          <w:rFonts w:eastAsia="Times New Roman"/>
        </w:rPr>
        <w:t>My Schedule*</w:t>
      </w:r>
      <w:bookmarkEnd w:id="40"/>
    </w:p>
    <w:p w:rsidR="00951356" w:rsidRDefault="00951356">
      <w:pPr>
        <w:pStyle w:val="tip"/>
        <w:divId w:val="396634271"/>
      </w:pPr>
      <w:r>
        <w:rPr>
          <w:b/>
          <w:bCs/>
        </w:rPr>
        <w:t>* Note</w:t>
      </w:r>
      <w:r>
        <w:t>: This function might not be available to you due to the configuration of your system.</w:t>
      </w:r>
    </w:p>
    <w:p w:rsidR="00951356" w:rsidRDefault="00951356">
      <w:pPr>
        <w:divId w:val="396634271"/>
      </w:pPr>
      <w:r>
        <w:t xml:space="preserve">When an administrator assigns you to a shift, it appears on this page as your final schedule. To access the </w:t>
      </w:r>
      <w:r>
        <w:rPr>
          <w:i/>
          <w:iCs/>
        </w:rPr>
        <w:t>My Schedule</w:t>
      </w:r>
      <w:r>
        <w:t xml:space="preserve"> page, go to </w:t>
      </w:r>
      <w:r>
        <w:rPr>
          <w:b/>
          <w:bCs/>
        </w:rPr>
        <w:t>Missions: My Schedule</w:t>
      </w:r>
      <w:r>
        <w:t>.</w:t>
      </w:r>
    </w:p>
    <w:p w:rsidR="00951356" w:rsidRDefault="00951356">
      <w:pPr>
        <w:divId w:val="396634271"/>
      </w:pPr>
      <w:r>
        <w:t>You will receive a notification each time your schedule changes. Click a deployment group's name to view additional information that the administrator has provided, including:</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Mission Information</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Work description</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Check-in and service locations</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Contact information</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Accommodations</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Items to bring</w:t>
      </w:r>
    </w:p>
    <w:p w:rsidR="00951356" w:rsidRDefault="00951356">
      <w:pPr>
        <w:ind w:left="720" w:hanging="300"/>
        <w:divId w:val="396634271"/>
      </w:pPr>
      <w:r>
        <w:rPr>
          <w:rStyle w:val="rls-1-bullets"/>
          <w:rFonts w:ascii="Microsoft Sans Serif" w:hAnsi="Microsoft Sans Serif" w:cs="Microsoft Sans Serif"/>
        </w:rPr>
        <w:t>●</w:t>
      </w:r>
      <w:r>
        <w:rPr>
          <w:sz w:val="12"/>
          <w:szCs w:val="12"/>
        </w:rPr>
        <w:t>      </w:t>
      </w:r>
      <w:r>
        <w:t>Deployment instructions</w:t>
      </w:r>
    </w:p>
    <w:p w:rsidR="00951356" w:rsidRDefault="00951356" w:rsidP="00951356">
      <w:pPr>
        <w:sectPr w:rsidR="00951356" w:rsidSect="00E15978">
          <w:pgSz w:w="12240" w:h="15840"/>
          <w:pgMar w:top="1440" w:right="1440" w:bottom="1440" w:left="1440" w:header="720" w:footer="720" w:gutter="0"/>
          <w:cols w:space="720"/>
          <w:titlePg/>
          <w:docGrid w:linePitch="360"/>
        </w:sectPr>
      </w:pPr>
    </w:p>
    <w:p w:rsidR="00312E78" w:rsidRDefault="00312E78" w:rsidP="00312E78">
      <w:pPr>
        <w:pStyle w:val="Heading1"/>
        <w:rPr>
          <w:rFonts w:eastAsia="Times New Roman"/>
        </w:rPr>
      </w:pPr>
      <w:bookmarkStart w:id="41" w:name="_Toc485817166"/>
      <w:r>
        <w:rPr>
          <w:rFonts w:eastAsia="Times New Roman"/>
        </w:rPr>
        <w:lastRenderedPageBreak/>
        <w:t>Messages</w:t>
      </w:r>
      <w:bookmarkEnd w:id="41"/>
    </w:p>
    <w:p w:rsidR="00312E78" w:rsidRDefault="00312E78" w:rsidP="00312E78">
      <w:pPr>
        <w:pStyle w:val="Heading2"/>
        <w:rPr>
          <w:rFonts w:eastAsia="Times New Roman"/>
        </w:rPr>
      </w:pPr>
      <w:bookmarkStart w:id="42" w:name="_Toc485817167"/>
      <w:r>
        <w:rPr>
          <w:rFonts w:eastAsia="Times New Roman"/>
        </w:rPr>
        <w:t>General Messages</w:t>
      </w:r>
      <w:bookmarkEnd w:id="42"/>
    </w:p>
    <w:bookmarkStart w:id="43" w:name="general_messages_check_messages__7842"/>
    <w:bookmarkEnd w:id="43"/>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"message:check inbox" \* MERGEFORMAT </w:instrText>
      </w:r>
      <w:r>
        <w:rPr>
          <w:rFonts w:eastAsia="Times New Roman"/>
        </w:rPr>
        <w:fldChar w:fldCharType="end"/>
      </w:r>
      <w:r>
        <w:rPr>
          <w:rFonts w:eastAsia="Times New Roman"/>
        </w:rPr>
        <w:fldChar w:fldCharType="begin"/>
      </w:r>
      <w:r>
        <w:rPr>
          <w:rFonts w:eastAsia="Times New Roman"/>
        </w:rPr>
        <w:instrText xml:space="preserve"> XE "inbox" \* MERGEFORMAT </w:instrText>
      </w:r>
      <w:r>
        <w:rPr>
          <w:rFonts w:eastAsia="Times New Roman"/>
        </w:rPr>
        <w:fldChar w:fldCharType="end"/>
      </w:r>
      <w:bookmarkStart w:id="44" w:name="_Toc485817168"/>
      <w:r>
        <w:rPr>
          <w:rFonts w:eastAsia="Times New Roman"/>
        </w:rPr>
        <w:t>Check Messages</w:t>
      </w:r>
      <w:bookmarkEnd w:id="44"/>
    </w:p>
    <w:p w:rsidR="00312E78" w:rsidRDefault="00312E78" w:rsidP="00312E78">
      <w:r>
        <w:t xml:space="preserve">The messages that you receive from other people are stored in your </w:t>
      </w:r>
      <w:r>
        <w:rPr>
          <w:i/>
          <w:iCs/>
        </w:rPr>
        <w:t>Inbox</w:t>
      </w:r>
      <w:r>
        <w:t xml:space="preserve"> with information about the type of message, subject, sender, and date. When you have unread messages, a number appears in the </w:t>
      </w:r>
      <w:r>
        <w:rPr>
          <w:b/>
          <w:bCs/>
        </w:rPr>
        <w:t>Messages</w:t>
      </w:r>
      <w:r>
        <w:t xml:space="preserve"> tab to let you know. By default, messages are listed in chronological order with the most recent message at the top.</w:t>
      </w:r>
    </w:p>
    <w:p w:rsidR="00312E78" w:rsidRDefault="00312E78" w:rsidP="00312E78">
      <w:pPr>
        <w:pStyle w:val="note"/>
      </w:pPr>
      <w:r>
        <w:rPr>
          <w:b/>
          <w:bCs/>
        </w:rPr>
        <w:t>Note</w:t>
      </w:r>
      <w:r>
        <w:t>: The images in this procedure show the system as it appears by default, and the tabs, fields, and labels on your page may be different.</w:t>
      </w:r>
    </w:p>
    <w:p w:rsidR="00312E78" w:rsidRDefault="00312E78" w:rsidP="00312E78">
      <w:r>
        <w:t>To organize messages in your Inbox, you can sort messages by column headers, mark messages as read or unread, or delete messages.</w:t>
      </w:r>
    </w:p>
    <w:p w:rsidR="00312E78" w:rsidRDefault="00312E78" w:rsidP="00312E78">
      <w:pPr>
        <w:pStyle w:val="procedure-heading"/>
      </w:pPr>
      <w:r>
        <w:t>To check for new messages</w:t>
      </w:r>
    </w:p>
    <w:p w:rsidR="00312E78" w:rsidRDefault="00312E78" w:rsidP="00312E78">
      <w:pPr>
        <w:ind w:left="450" w:hanging="300"/>
      </w:pPr>
      <w:r>
        <w:t>1.</w:t>
      </w:r>
      <w:r>
        <w:rPr>
          <w:sz w:val="12"/>
          <w:szCs w:val="12"/>
        </w:rPr>
        <w:t>    </w:t>
      </w:r>
      <w:r>
        <w:t xml:space="preserve">Go to </w:t>
      </w:r>
      <w:r>
        <w:rPr>
          <w:b/>
          <w:bCs/>
        </w:rPr>
        <w:t>Messages</w:t>
      </w:r>
      <w:r>
        <w:t xml:space="preserve">, and if it is not already selected, then on the left, click </w:t>
      </w:r>
      <w:r>
        <w:rPr>
          <w:b/>
          <w:bCs/>
        </w:rPr>
        <w:t>Inbox</w:t>
      </w:r>
      <w:r>
        <w:t xml:space="preserve">. Your </w:t>
      </w:r>
      <w:r>
        <w:rPr>
          <w:rStyle w:val="normal-italic"/>
        </w:rPr>
        <w:t>Inbox</w:t>
      </w:r>
      <w:r>
        <w:t xml:space="preserve"> opens.</w:t>
      </w:r>
    </w:p>
    <w:p w:rsidR="00312E78" w:rsidRDefault="00312E78" w:rsidP="00312E78">
      <w:pPr>
        <w:pStyle w:val="sub1"/>
      </w:pPr>
      <w:r>
        <w:rPr>
          <w:noProof/>
        </w:rPr>
        <w:drawing>
          <wp:inline distT="0" distB="0" distL="0" distR="0" wp14:anchorId="33E8F1FE" wp14:editId="0A98697B">
            <wp:extent cx="5000625" cy="2114550"/>
            <wp:effectExtent l="0" t="0" r="9525" b="0"/>
            <wp:docPr id="1" name="Picture 1" descr="mail_inbox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00625" cy="2114550"/>
                    </a:xfrm>
                    <a:prstGeom prst="rect">
                      <a:avLst/>
                    </a:prstGeom>
                  </pic:spPr>
                </pic:pic>
              </a:graphicData>
            </a:graphic>
          </wp:inline>
        </w:drawing>
      </w:r>
    </w:p>
    <w:p w:rsidR="00312E78" w:rsidRDefault="00312E78" w:rsidP="00312E78">
      <w:pPr>
        <w:ind w:left="450" w:hanging="300"/>
      </w:pPr>
      <w:r>
        <w:t>2.</w:t>
      </w:r>
      <w:r>
        <w:rPr>
          <w:sz w:val="12"/>
          <w:szCs w:val="12"/>
        </w:rPr>
        <w:t>    </w:t>
      </w:r>
      <w:r>
        <w:t>Optionally, take any of these actions.</w:t>
      </w:r>
    </w:p>
    <w:tbl>
      <w:tblPr>
        <w:tblW w:w="4500" w:type="pct"/>
        <w:tblInd w:w="300" w:type="dxa"/>
        <w:tblCellMar>
          <w:top w:w="15" w:type="dxa"/>
          <w:left w:w="15" w:type="dxa"/>
          <w:bottom w:w="15" w:type="dxa"/>
          <w:right w:w="15" w:type="dxa"/>
        </w:tblCellMar>
        <w:tblLook w:val="04A0" w:firstRow="1" w:lastRow="0" w:firstColumn="1" w:lastColumn="0" w:noHBand="0" w:noVBand="1"/>
      </w:tblPr>
      <w:tblGrid>
        <w:gridCol w:w="2088"/>
        <w:gridCol w:w="6674"/>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Sort messages,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a column header (for example, </w:t>
            </w:r>
            <w:r>
              <w:rPr>
                <w:b/>
                <w:bCs/>
              </w:rPr>
              <w:t>Type</w:t>
            </w:r>
            <w:r>
              <w:t xml:space="preserve">, </w:t>
            </w:r>
            <w:r>
              <w:rPr>
                <w:b/>
                <w:bCs/>
              </w:rPr>
              <w:t>Subject</w:t>
            </w:r>
            <w:r>
              <w:t xml:space="preserve">, </w:t>
            </w:r>
            <w:r>
              <w:rPr>
                <w:b/>
                <w:bCs/>
              </w:rPr>
              <w:t>Sender</w:t>
            </w:r>
            <w:r>
              <w:t xml:space="preserve">, or </w:t>
            </w:r>
            <w:r>
              <w:rPr>
                <w:b/>
                <w:bCs/>
              </w:rPr>
              <w:t>Date</w:t>
            </w:r>
            <w:r>
              <w:t>). The messages are rearranged in alphabetical or ascending order depending on the contents.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Click the column header again to rearrange messages in the reverse alphabetical or descending order.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Mark messages as read or unread,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On the row for each message that you want to mark, select the check box.</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 Then, in the </w:t>
            </w:r>
            <w:r>
              <w:rPr>
                <w:b/>
                <w:bCs/>
              </w:rPr>
              <w:t>Actions</w:t>
            </w:r>
            <w:r>
              <w:t xml:space="preserve"> menu, click </w:t>
            </w:r>
            <w:r>
              <w:rPr>
                <w:b/>
                <w:bCs/>
              </w:rPr>
              <w:t>Mark as Read</w:t>
            </w:r>
            <w:r>
              <w:t xml:space="preserve"> or </w:t>
            </w:r>
            <w:r>
              <w:rPr>
                <w:b/>
                <w:bCs/>
              </w:rPr>
              <w:t>Mark as Unread</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Send messages to the </w:t>
            </w:r>
            <w:r>
              <w:rPr>
                <w:rStyle w:val="normal-italic"/>
              </w:rPr>
              <w:t>Trash</w:t>
            </w:r>
            <w: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To send one message to the </w:t>
            </w:r>
            <w:r>
              <w:rPr>
                <w:rStyle w:val="normal-italic"/>
              </w:rPr>
              <w:t>Trash</w:t>
            </w:r>
            <w:r>
              <w:t xml:space="preserve">, on that message row, click the delete icon </w:t>
            </w:r>
            <w:r>
              <w:rPr>
                <w:noProof/>
              </w:rPr>
              <w:drawing>
                <wp:inline distT="0" distB="0" distL="0" distR="0" wp14:anchorId="163E1501" wp14:editId="66B88AF2">
                  <wp:extent cx="161925" cy="190500"/>
                  <wp:effectExtent l="0" t="0" r="9525" b="0"/>
                  <wp:docPr id="2" name="Picture 2" descr="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1925" cy="190500"/>
                          </a:xfrm>
                          <a:prstGeom prst="rect">
                            <a:avLst/>
                          </a:prstGeom>
                        </pic:spPr>
                      </pic:pic>
                    </a:graphicData>
                  </a:graphic>
                </wp:inline>
              </w:drawing>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To send multiple messages to the </w:t>
            </w:r>
            <w:r>
              <w:rPr>
                <w:rStyle w:val="normal-italic"/>
              </w:rPr>
              <w:t>Trash</w:t>
            </w:r>
            <w:r>
              <w:t xml:space="preserve">, on each message row, select the check box. Then, on the upper, right of the table, click the trash icon </w:t>
            </w:r>
            <w:r>
              <w:rPr>
                <w:noProof/>
              </w:rPr>
              <w:drawing>
                <wp:inline distT="0" distB="0" distL="0" distR="0" wp14:anchorId="25E9A92D" wp14:editId="100BF566">
                  <wp:extent cx="161925" cy="190500"/>
                  <wp:effectExtent l="0" t="0" r="9525" b="0"/>
                  <wp:docPr id="3" name="Picture 3" descr="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1925" cy="190500"/>
                          </a:xfrm>
                          <a:prstGeom prst="rect">
                            <a:avLst/>
                          </a:prstGeom>
                        </pic:spPr>
                      </pic:pic>
                    </a:graphicData>
                  </a:graphic>
                </wp:inline>
              </w:drawing>
            </w:r>
            <w:r>
              <w:t>.</w:t>
            </w:r>
          </w:p>
        </w:tc>
      </w:tr>
    </w:tbl>
    <w:p w:rsidR="00312E78" w:rsidRDefault="00312E78" w:rsidP="00312E78">
      <w:pPr>
        <w:ind w:left="450" w:hanging="300"/>
      </w:pPr>
      <w:r>
        <w:t>3.</w:t>
      </w:r>
      <w:r>
        <w:rPr>
          <w:sz w:val="12"/>
          <w:szCs w:val="12"/>
        </w:rPr>
        <w:t>    </w:t>
      </w:r>
      <w:r>
        <w:t>To open a message, click the message subject. The message page opens.</w:t>
      </w:r>
    </w:p>
    <w:p w:rsidR="00312E78" w:rsidRDefault="00312E78" w:rsidP="00312E78">
      <w:pPr>
        <w:pStyle w:val="sub1"/>
      </w:pPr>
      <w:r>
        <w:rPr>
          <w:noProof/>
        </w:rPr>
        <w:drawing>
          <wp:inline distT="0" distB="0" distL="0" distR="0" wp14:anchorId="63796C2C" wp14:editId="4437B1DF">
            <wp:extent cx="5000625" cy="2981325"/>
            <wp:effectExtent l="0" t="0" r="9525" b="9525"/>
            <wp:docPr id="4" name="Picture 4" descr="mail_view_mes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00625" cy="2981325"/>
                    </a:xfrm>
                    <a:prstGeom prst="rect">
                      <a:avLst/>
                    </a:prstGeom>
                  </pic:spPr>
                </pic:pic>
              </a:graphicData>
            </a:graphic>
          </wp:inline>
        </w:drawing>
      </w:r>
    </w:p>
    <w:p w:rsidR="009558E4" w:rsidRDefault="009558E4">
      <w:pPr>
        <w:spacing w:before="0" w:after="0" w:line="240" w:lineRule="auto"/>
        <w:rPr>
          <w:rFonts w:eastAsia="Times New Roman"/>
          <w:b/>
          <w:bCs/>
          <w:sz w:val="26"/>
          <w:szCs w:val="26"/>
        </w:rPr>
      </w:pPr>
      <w:bookmarkStart w:id="45" w:name="general_messages_compose_a_messa_9535"/>
      <w:bookmarkEnd w:id="45"/>
      <w:r>
        <w:rPr>
          <w:rFonts w:eastAsia="Times New Roman"/>
        </w:rPr>
        <w:br w:type="page"/>
      </w:r>
    </w:p>
    <w:bookmarkStart w:id="46" w:name="general_messages_add_recipients__748"/>
    <w:bookmarkEnd w:id="46"/>
    <w:p w:rsidR="00D54906" w:rsidRDefault="00D54906" w:rsidP="00D54906">
      <w:pPr>
        <w:pStyle w:val="Heading3"/>
        <w:rPr>
          <w:rFonts w:eastAsia="Times New Roman"/>
        </w:rPr>
      </w:pPr>
      <w:r>
        <w:rPr>
          <w:rFonts w:eastAsia="Times New Roman"/>
        </w:rPr>
        <w:lastRenderedPageBreak/>
        <w:fldChar w:fldCharType="begin"/>
      </w:r>
      <w:r>
        <w:rPr>
          <w:rFonts w:eastAsia="Times New Roman"/>
        </w:rPr>
        <w:instrText xml:space="preserve"> XE "message:compose" \* MERGEFORMAT </w:instrText>
      </w:r>
      <w:r>
        <w:rPr>
          <w:rFonts w:eastAsia="Times New Roman"/>
        </w:rPr>
        <w:fldChar w:fldCharType="end"/>
      </w:r>
      <w:bookmarkStart w:id="47" w:name="_Toc485817169"/>
      <w:r>
        <w:rPr>
          <w:rFonts w:eastAsia="Times New Roman"/>
        </w:rPr>
        <w:t>Compose a Message</w:t>
      </w:r>
      <w:bookmarkEnd w:id="47"/>
    </w:p>
    <w:p w:rsidR="00D54906" w:rsidRDefault="00D54906" w:rsidP="00D54906">
      <w:r>
        <w:t>The messages that you compose are used to notify people about events and provide information. If applicable, messages can then be used to track message delivery and user responses. There are many options that define when, how, and what information is sent in your message.</w:t>
      </w:r>
    </w:p>
    <w:p w:rsidR="00D54906" w:rsidRDefault="00D54906" w:rsidP="00D54906">
      <w:pPr>
        <w:pStyle w:val="note"/>
      </w:pPr>
      <w:r>
        <w:rPr>
          <w:b/>
          <w:bCs/>
        </w:rPr>
        <w:t>Note</w:t>
      </w:r>
      <w:r>
        <w:t>: The images in this procedure show the system as it appears by default, and the tabs, fields, and labels on your page may be different.</w:t>
      </w:r>
    </w:p>
    <w:p w:rsidR="00D54906" w:rsidRDefault="00D54906" w:rsidP="00D54906">
      <w:pPr>
        <w:pStyle w:val="Heading4"/>
        <w:rPr>
          <w:rFonts w:eastAsia="Times New Roman"/>
        </w:rPr>
      </w:pPr>
      <w:bookmarkStart w:id="48" w:name="_Toc485817170"/>
      <w:r>
        <w:rPr>
          <w:rFonts w:eastAsia="Times New Roman"/>
        </w:rPr>
        <w:t>Compose a Message: View</w:t>
      </w:r>
      <w:bookmarkEnd w:id="48"/>
    </w:p>
    <w:p w:rsidR="00D54906" w:rsidRDefault="00D54906" w:rsidP="00D54906">
      <w:r>
        <w:t>System users who do not have administrative rights have different messaging options. The following instructions are intended for the system users without administrative rights.</w:t>
      </w:r>
    </w:p>
    <w:p w:rsidR="00D54906" w:rsidRDefault="00D54906" w:rsidP="00D54906">
      <w:pPr>
        <w:pStyle w:val="procedure-heading"/>
      </w:pPr>
      <w:r>
        <w:t>To compose a message</w:t>
      </w:r>
    </w:p>
    <w:p w:rsidR="00D54906" w:rsidRDefault="00D54906" w:rsidP="00D54906">
      <w:pPr>
        <w:ind w:left="450" w:hanging="300"/>
      </w:pPr>
      <w:r>
        <w:t>1.</w:t>
      </w:r>
      <w:r>
        <w:rPr>
          <w:sz w:val="12"/>
          <w:szCs w:val="12"/>
        </w:rPr>
        <w:t>    </w:t>
      </w:r>
      <w:r>
        <w:t xml:space="preserve">Go to the </w:t>
      </w:r>
      <w:r>
        <w:rPr>
          <w:i/>
          <w:iCs/>
        </w:rPr>
        <w:t>Messages</w:t>
      </w:r>
      <w:r>
        <w:t xml:space="preserve"> tab and select the </w:t>
      </w:r>
      <w:r>
        <w:rPr>
          <w:i/>
          <w:iCs/>
        </w:rPr>
        <w:t>Compose</w:t>
      </w:r>
      <w:r>
        <w:t xml:space="preserve"> side tab on the left. The following page opens.</w:t>
      </w:r>
    </w:p>
    <w:p w:rsidR="00D54906" w:rsidRDefault="00D54906" w:rsidP="00D54906">
      <w:pPr>
        <w:pStyle w:val="sub1"/>
      </w:pPr>
      <w:r>
        <w:rPr>
          <w:noProof/>
        </w:rPr>
        <w:drawing>
          <wp:inline distT="0" distB="0" distL="0" distR="0" wp14:anchorId="16979E3B" wp14:editId="519DFF4B">
            <wp:extent cx="5004435" cy="3164710"/>
            <wp:effectExtent l="0" t="0" r="5715" b="0"/>
            <wp:docPr id="150" name="Picture 150" descr="mail_comp_mes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04435" cy="3164710"/>
                    </a:xfrm>
                    <a:prstGeom prst="rect">
                      <a:avLst/>
                    </a:prstGeom>
                  </pic:spPr>
                </pic:pic>
              </a:graphicData>
            </a:graphic>
          </wp:inline>
        </w:drawing>
      </w:r>
    </w:p>
    <w:p w:rsidR="00D54906" w:rsidRDefault="00D54906" w:rsidP="00D54906">
      <w:pPr>
        <w:ind w:left="450" w:hanging="300"/>
      </w:pPr>
      <w:r>
        <w:t>2.</w:t>
      </w:r>
      <w:r>
        <w:rPr>
          <w:sz w:val="12"/>
          <w:szCs w:val="12"/>
        </w:rPr>
        <w:t>    </w:t>
      </w:r>
      <w:r>
        <w:t>Complete the appropriate fields. Required fields are marked with an asterisk (*).</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309"/>
        <w:gridCol w:w="7451"/>
      </w:tblGrid>
      <w:tr w:rsidR="00D54906" w:rsidTr="00D54906">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D54906" w:rsidRDefault="00D54906" w:rsidP="00223AD1">
            <w:pPr>
              <w:pStyle w:val="tableheading"/>
            </w:pPr>
            <w:r>
              <w:t>Field</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D54906" w:rsidRDefault="00D54906" w:rsidP="00223AD1">
            <w:pPr>
              <w:pStyle w:val="tableheading"/>
            </w:pPr>
            <w:r>
              <w:t>Description</w:t>
            </w:r>
          </w:p>
        </w:tc>
      </w:tr>
      <w:tr w:rsidR="00D54906" w:rsidTr="00223AD1">
        <w:tc>
          <w:tcPr>
            <w:tcW w:w="0" w:type="auto"/>
            <w:tcBorders>
              <w:bottom w:val="single" w:sz="6" w:space="0" w:color="0069AA"/>
            </w:tcBorders>
            <w:tcMar>
              <w:top w:w="75" w:type="dxa"/>
              <w:left w:w="75" w:type="dxa"/>
              <w:bottom w:w="75" w:type="dxa"/>
              <w:right w:w="300" w:type="dxa"/>
            </w:tcMar>
            <w:vAlign w:val="center"/>
            <w:hideMark/>
          </w:tcPr>
          <w:p w:rsidR="00D54906" w:rsidRDefault="00D54906" w:rsidP="00223AD1">
            <w:pPr>
              <w:pStyle w:val="tablebody"/>
            </w:pPr>
            <w:r>
              <w:t>Sender</w:t>
            </w:r>
          </w:p>
        </w:tc>
        <w:tc>
          <w:tcPr>
            <w:tcW w:w="0" w:type="auto"/>
            <w:tcBorders>
              <w:bottom w:val="single" w:sz="6" w:space="0" w:color="0069AA"/>
            </w:tcBorders>
            <w:tcMar>
              <w:top w:w="75" w:type="dxa"/>
              <w:left w:w="75" w:type="dxa"/>
              <w:bottom w:w="75" w:type="dxa"/>
              <w:right w:w="300" w:type="dxa"/>
            </w:tcMar>
            <w:vAlign w:val="center"/>
            <w:hideMark/>
          </w:tcPr>
          <w:p w:rsidR="00D54906" w:rsidRDefault="00D54906" w:rsidP="00223AD1">
            <w:pPr>
              <w:pStyle w:val="tablebody"/>
            </w:pPr>
            <w:r>
              <w:t>Displays your name.</w:t>
            </w:r>
          </w:p>
        </w:tc>
      </w:tr>
      <w:tr w:rsidR="00D54906" w:rsidTr="00223AD1">
        <w:tc>
          <w:tcPr>
            <w:tcW w:w="0" w:type="auto"/>
            <w:tcBorders>
              <w:bottom w:val="single" w:sz="6" w:space="0" w:color="0069AA"/>
            </w:tcBorders>
            <w:tcMar>
              <w:top w:w="75" w:type="dxa"/>
              <w:left w:w="75" w:type="dxa"/>
              <w:bottom w:w="75" w:type="dxa"/>
              <w:right w:w="300" w:type="dxa"/>
            </w:tcMar>
            <w:vAlign w:val="center"/>
            <w:hideMark/>
          </w:tcPr>
          <w:p w:rsidR="00D54906" w:rsidRDefault="00D54906" w:rsidP="00223AD1">
            <w:pPr>
              <w:pStyle w:val="tablebody"/>
            </w:pPr>
            <w:r>
              <w:t>Recipients</w:t>
            </w:r>
          </w:p>
        </w:tc>
        <w:tc>
          <w:tcPr>
            <w:tcW w:w="0" w:type="auto"/>
            <w:tcBorders>
              <w:bottom w:val="single" w:sz="6" w:space="0" w:color="0069AA"/>
            </w:tcBorders>
            <w:tcMar>
              <w:top w:w="75" w:type="dxa"/>
              <w:left w:w="75" w:type="dxa"/>
              <w:bottom w:w="75" w:type="dxa"/>
              <w:right w:w="300" w:type="dxa"/>
            </w:tcMar>
            <w:vAlign w:val="center"/>
            <w:hideMark/>
          </w:tcPr>
          <w:p w:rsidR="00D54906" w:rsidRDefault="00D54906" w:rsidP="00223AD1">
            <w:pPr>
              <w:pStyle w:val="tablebody"/>
            </w:pPr>
            <w:r>
              <w:t>Add administrators that you want to receive your message.</w:t>
            </w:r>
          </w:p>
          <w:p w:rsidR="00D54906" w:rsidRDefault="00D54906" w:rsidP="00223AD1">
            <w:pPr>
              <w:pStyle w:val="note"/>
            </w:pPr>
            <w:r>
              <w:rPr>
                <w:b/>
                <w:bCs/>
              </w:rPr>
              <w:t>Note</w:t>
            </w:r>
            <w:r>
              <w:t>: Administrators that you have permission to message appear in the list.</w:t>
            </w:r>
          </w:p>
        </w:tc>
      </w:tr>
      <w:tr w:rsidR="00D54906" w:rsidTr="00223AD1">
        <w:tc>
          <w:tcPr>
            <w:tcW w:w="0" w:type="auto"/>
            <w:tcBorders>
              <w:bottom w:val="single" w:sz="6" w:space="0" w:color="0069AA"/>
            </w:tcBorders>
            <w:tcMar>
              <w:top w:w="75" w:type="dxa"/>
              <w:left w:w="75" w:type="dxa"/>
              <w:bottom w:w="75" w:type="dxa"/>
              <w:right w:w="300" w:type="dxa"/>
            </w:tcMar>
            <w:vAlign w:val="center"/>
            <w:hideMark/>
          </w:tcPr>
          <w:p w:rsidR="00D54906" w:rsidRDefault="00D54906" w:rsidP="00223AD1">
            <w:pPr>
              <w:pStyle w:val="tablebody"/>
            </w:pPr>
            <w:r>
              <w:lastRenderedPageBreak/>
              <w:t>Subject</w:t>
            </w:r>
          </w:p>
        </w:tc>
        <w:tc>
          <w:tcPr>
            <w:tcW w:w="0" w:type="auto"/>
            <w:tcBorders>
              <w:bottom w:val="single" w:sz="6" w:space="0" w:color="0069AA"/>
            </w:tcBorders>
            <w:tcMar>
              <w:top w:w="75" w:type="dxa"/>
              <w:left w:w="75" w:type="dxa"/>
              <w:bottom w:w="75" w:type="dxa"/>
              <w:right w:w="300" w:type="dxa"/>
            </w:tcMar>
            <w:vAlign w:val="center"/>
            <w:hideMark/>
          </w:tcPr>
          <w:p w:rsidR="00D54906" w:rsidRDefault="00D54906" w:rsidP="00223AD1">
            <w:pPr>
              <w:pStyle w:val="tablebody"/>
            </w:pPr>
            <w:r>
              <w:t>Enter the message subject.</w:t>
            </w:r>
          </w:p>
        </w:tc>
      </w:tr>
      <w:tr w:rsidR="00D54906" w:rsidTr="00223AD1">
        <w:tc>
          <w:tcPr>
            <w:tcW w:w="0" w:type="auto"/>
            <w:tcBorders>
              <w:bottom w:val="single" w:sz="6" w:space="0" w:color="0069AA"/>
            </w:tcBorders>
            <w:tcMar>
              <w:top w:w="75" w:type="dxa"/>
              <w:left w:w="75" w:type="dxa"/>
              <w:bottom w:w="75" w:type="dxa"/>
              <w:right w:w="300" w:type="dxa"/>
            </w:tcMar>
            <w:vAlign w:val="center"/>
            <w:hideMark/>
          </w:tcPr>
          <w:p w:rsidR="00D54906" w:rsidRDefault="00D54906" w:rsidP="00223AD1">
            <w:pPr>
              <w:pStyle w:val="tablebody"/>
            </w:pPr>
            <w:r>
              <w:t>Message</w:t>
            </w:r>
          </w:p>
        </w:tc>
        <w:tc>
          <w:tcPr>
            <w:tcW w:w="0" w:type="auto"/>
            <w:tcBorders>
              <w:bottom w:val="single" w:sz="6" w:space="0" w:color="0069AA"/>
            </w:tcBorders>
            <w:tcMar>
              <w:top w:w="75" w:type="dxa"/>
              <w:left w:w="75" w:type="dxa"/>
              <w:bottom w:w="75" w:type="dxa"/>
              <w:right w:w="300" w:type="dxa"/>
            </w:tcMar>
            <w:vAlign w:val="center"/>
            <w:hideMark/>
          </w:tcPr>
          <w:p w:rsidR="00D54906" w:rsidRDefault="00D54906" w:rsidP="00223AD1">
            <w:pPr>
              <w:pStyle w:val="tablebody"/>
            </w:pPr>
            <w:r>
              <w:t xml:space="preserve">Enter the message text. You have a number of formatting options available to you when constructing the </w:t>
            </w:r>
            <w:r>
              <w:rPr>
                <w:b/>
                <w:bCs/>
              </w:rPr>
              <w:t>Message</w:t>
            </w:r>
            <w:r>
              <w:t xml:space="preserve"> content. Options include choosing font details such as family and size, formatting such as bold, italic, and underline, paragraph alignment and indentation, and list creation. You can also add a table and create hyperlinks. You can even view and work with your message's source code. Refer to </w:t>
            </w:r>
            <w:hyperlink w:anchor="general_messages_message_formatt_1280" w:history="1">
              <w:r>
                <w:rPr>
                  <w:rStyle w:val="Hyperlink"/>
                </w:rPr>
                <w:t>Message Formatting</w:t>
              </w:r>
            </w:hyperlink>
            <w:r>
              <w:t xml:space="preserve"> for more information.</w:t>
            </w:r>
          </w:p>
        </w:tc>
      </w:tr>
    </w:tbl>
    <w:p w:rsidR="00D54906" w:rsidRDefault="00D54906" w:rsidP="00D54906">
      <w:pPr>
        <w:ind w:left="450" w:hanging="300"/>
      </w:pPr>
      <w:r>
        <w:t>3.</w:t>
      </w:r>
      <w:r>
        <w:rPr>
          <w:sz w:val="12"/>
          <w:szCs w:val="12"/>
        </w:rPr>
        <w:t>    </w:t>
      </w:r>
      <w:r>
        <w:t xml:space="preserve">Optionally, to save the message as a draft, click the save draft icon </w:t>
      </w:r>
      <w:r>
        <w:rPr>
          <w:noProof/>
        </w:rPr>
        <w:drawing>
          <wp:inline distT="0" distB="0" distL="0" distR="0" wp14:anchorId="35BE5E22" wp14:editId="632E21DB">
            <wp:extent cx="191135" cy="172021"/>
            <wp:effectExtent l="0" t="0" r="0" b="0"/>
            <wp:docPr id="151" name="Picture 151" descr="mail_icon_d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91135" cy="172021"/>
                    </a:xfrm>
                    <a:prstGeom prst="rect">
                      <a:avLst/>
                    </a:prstGeom>
                  </pic:spPr>
                </pic:pic>
              </a:graphicData>
            </a:graphic>
          </wp:inline>
        </w:drawing>
      </w:r>
      <w:r>
        <w:t>.</w:t>
      </w:r>
    </w:p>
    <w:p w:rsidR="00D54906" w:rsidRDefault="00D54906" w:rsidP="00D54906">
      <w:pPr>
        <w:ind w:left="450" w:hanging="300"/>
      </w:pPr>
      <w:r>
        <w:t>4.</w:t>
      </w:r>
      <w:r>
        <w:rPr>
          <w:sz w:val="12"/>
          <w:szCs w:val="12"/>
        </w:rPr>
        <w:t>    </w:t>
      </w:r>
      <w:r>
        <w:t xml:space="preserve">When you are ready, click </w:t>
      </w:r>
      <w:r>
        <w:rPr>
          <w:b/>
          <w:bCs/>
        </w:rPr>
        <w:t>Send</w:t>
      </w:r>
      <w:r>
        <w:t>.</w:t>
      </w:r>
    </w:p>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"recipients:add" \* MERGEFORMAT </w:instrText>
      </w:r>
      <w:r>
        <w:rPr>
          <w:rFonts w:eastAsia="Times New Roman"/>
        </w:rPr>
        <w:fldChar w:fldCharType="end"/>
      </w:r>
      <w:bookmarkStart w:id="49" w:name="_Toc485817171"/>
      <w:r>
        <w:rPr>
          <w:rFonts w:eastAsia="Times New Roman"/>
        </w:rPr>
        <w:t>Add Recipients By Search</w:t>
      </w:r>
      <w:bookmarkEnd w:id="49"/>
    </w:p>
    <w:p w:rsidR="00312E78" w:rsidRDefault="00312E78" w:rsidP="00312E78">
      <w:r>
        <w:t xml:space="preserve">When you are </w:t>
      </w:r>
      <w:hyperlink w:anchor="general_messages_compose_a_messa_9535" w:history="1">
        <w:r>
          <w:rPr>
            <w:rStyle w:val="Hyperlink"/>
          </w:rPr>
          <w:t>composing a message</w:t>
        </w:r>
      </w:hyperlink>
      <w:r>
        <w:t xml:space="preserve"> , you can search for recipients, select the Administrators, and then add them to your message.</w:t>
      </w:r>
    </w:p>
    <w:p w:rsidR="00312E78" w:rsidRDefault="00312E78" w:rsidP="00312E78">
      <w:pPr>
        <w:pStyle w:val="procedure-heading"/>
      </w:pPr>
      <w:r>
        <w:t>To add recipients</w:t>
      </w:r>
    </w:p>
    <w:p w:rsidR="00312E78" w:rsidRDefault="00312E78" w:rsidP="00312E78">
      <w:pPr>
        <w:ind w:left="450" w:hanging="300"/>
      </w:pPr>
      <w:r>
        <w:t>1.</w:t>
      </w:r>
      <w:r>
        <w:rPr>
          <w:sz w:val="12"/>
          <w:szCs w:val="12"/>
        </w:rPr>
        <w:t>    </w:t>
      </w:r>
      <w:r>
        <w:t xml:space="preserve">On the </w:t>
      </w:r>
      <w:r>
        <w:rPr>
          <w:i/>
          <w:iCs/>
        </w:rPr>
        <w:t>Compose</w:t>
      </w:r>
      <w:r>
        <w:t xml:space="preserve"> page, click </w:t>
      </w:r>
      <w:r>
        <w:rPr>
          <w:b/>
          <w:bCs/>
        </w:rPr>
        <w:t>Add Administrators</w:t>
      </w:r>
      <w:r>
        <w:t xml:space="preserve"> and the </w:t>
      </w:r>
      <w:r>
        <w:rPr>
          <w:rStyle w:val="normal-italic"/>
        </w:rPr>
        <w:t>Search Center</w:t>
      </w:r>
      <w:r>
        <w:t xml:space="preserve"> window opens.</w:t>
      </w:r>
    </w:p>
    <w:p w:rsidR="00312E78" w:rsidRDefault="00312E78" w:rsidP="00312E78">
      <w:pPr>
        <w:pStyle w:val="sub1"/>
      </w:pPr>
      <w:r>
        <w:rPr>
          <w:noProof/>
        </w:rPr>
        <w:drawing>
          <wp:inline distT="0" distB="0" distL="0" distR="0" wp14:anchorId="79B49B50" wp14:editId="20B73EB4">
            <wp:extent cx="3034145" cy="2392641"/>
            <wp:effectExtent l="0" t="0" r="0" b="8255"/>
            <wp:docPr id="7" name="Picture 7" descr="mail_add_recip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41330" cy="2398307"/>
                    </a:xfrm>
                    <a:prstGeom prst="rect">
                      <a:avLst/>
                    </a:prstGeom>
                  </pic:spPr>
                </pic:pic>
              </a:graphicData>
            </a:graphic>
          </wp:inline>
        </w:drawing>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4110"/>
        <w:gridCol w:w="4650"/>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Search for an individual, group, or organization by name,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rStyle w:val="normal-bold"/>
              </w:rPr>
              <w:t>Search</w:t>
            </w:r>
            <w:r>
              <w:t xml:space="preserve"> field, type the name or the first few letters of the name.</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rStyle w:val="normal-bold"/>
              </w:rPr>
              <w:t>Search</w:t>
            </w:r>
            <w:r>
              <w:t>. The search results appear.</w:t>
            </w:r>
          </w:p>
          <w:p w:rsidR="00312E78" w:rsidRDefault="00312E78" w:rsidP="00E15978">
            <w:pPr>
              <w:pStyle w:val="tablebody"/>
              <w:ind w:left="720" w:hanging="300"/>
            </w:pPr>
            <w:r>
              <w:rPr>
                <w:rStyle w:val="rls-1-bullets"/>
                <w:rFonts w:ascii="Microsoft Sans Serif" w:hAnsi="Microsoft Sans Serif" w:cs="Microsoft Sans Serif"/>
              </w:rPr>
              <w:lastRenderedPageBreak/>
              <w:t>●</w:t>
            </w:r>
            <w:r>
              <w:rPr>
                <w:sz w:val="12"/>
                <w:szCs w:val="12"/>
              </w:rPr>
              <w:t>      </w:t>
            </w:r>
            <w:r>
              <w:t xml:space="preserve">Select the check box for those that you want to receive the message, and click </w:t>
            </w:r>
            <w:r>
              <w:rPr>
                <w:b/>
                <w:bCs/>
              </w:rPr>
              <w:t>Add</w:t>
            </w:r>
            <w:r>
              <w:t xml:space="preserve">. Your selections are added to the </w:t>
            </w:r>
            <w:r>
              <w:rPr>
                <w:b/>
                <w:bCs/>
              </w:rPr>
              <w:t>All</w:t>
            </w:r>
            <w:r>
              <w:t xml:space="preserve"> </w:t>
            </w:r>
            <w:r>
              <w:rPr>
                <w:b/>
                <w:bCs/>
              </w:rPr>
              <w:t>Recipients</w:t>
            </w:r>
            <w:r>
              <w:t xml:space="preserve"> field.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 xml:space="preserve">View all </w:t>
            </w:r>
            <w:r>
              <w:rPr>
                <w:rStyle w:val="normal-bold"/>
              </w:rPr>
              <w:t>Individuals</w:t>
            </w:r>
            <w:r>
              <w:t xml:space="preserve">, </w:t>
            </w:r>
            <w:r>
              <w:rPr>
                <w:rStyle w:val="normal-bold"/>
              </w:rPr>
              <w:t>Administrators</w:t>
            </w:r>
            <w:r>
              <w:t xml:space="preserve">, </w:t>
            </w:r>
            <w:r>
              <w:rPr>
                <w:rStyle w:val="normal-bold"/>
              </w:rPr>
              <w:t>Groups</w:t>
            </w:r>
            <w:r>
              <w:t xml:space="preserve">, or </w:t>
            </w:r>
            <w:r>
              <w:rPr>
                <w:rStyle w:val="normal-bold"/>
              </w:rPr>
              <w:t>Roles</w:t>
            </w:r>
            <w:r>
              <w:rPr>
                <w:rStyle w:val="normal-bold"/>
                <w:b w:val="0"/>
                <w:bCs w:val="0"/>
              </w:rPr>
              <w:t>, and select a few,</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rStyle w:val="normal-bold"/>
              </w:rPr>
              <w:t>Individuals</w:t>
            </w:r>
            <w:r>
              <w:t xml:space="preserve">, </w:t>
            </w:r>
            <w:r>
              <w:rPr>
                <w:rStyle w:val="normal-bold"/>
              </w:rPr>
              <w:t>Administrators</w:t>
            </w:r>
            <w:r>
              <w:t xml:space="preserve">, </w:t>
            </w:r>
            <w:r>
              <w:rPr>
                <w:rStyle w:val="normal-bold"/>
              </w:rPr>
              <w:t>Groups</w:t>
            </w:r>
            <w:r>
              <w:t xml:space="preserve">, or </w:t>
            </w:r>
            <w:r>
              <w:rPr>
                <w:rStyle w:val="normal-bold"/>
              </w:rPr>
              <w:t>Roles</w:t>
            </w:r>
            <w:r>
              <w:rPr>
                <w:rStyle w:val="normal-bold"/>
                <w:b w:val="0"/>
                <w:bCs w:val="0"/>
              </w:rP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rStyle w:val="normal-bold"/>
              </w:rPr>
              <w:t>Search</w:t>
            </w:r>
            <w:r>
              <w:t>. The search results appear.</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Select the check box for those that you want to receive the message, and click </w:t>
            </w:r>
            <w:r>
              <w:rPr>
                <w:b/>
                <w:bCs/>
              </w:rPr>
              <w:t>Add</w:t>
            </w:r>
            <w:r>
              <w:t xml:space="preserve">. Your selections are added to the </w:t>
            </w:r>
            <w:r>
              <w:rPr>
                <w:b/>
                <w:bCs/>
              </w:rPr>
              <w:t>All</w:t>
            </w:r>
            <w:r>
              <w:t xml:space="preserve"> </w:t>
            </w:r>
            <w:r>
              <w:rPr>
                <w:b/>
                <w:bCs/>
              </w:rPr>
              <w:t>Recipients</w:t>
            </w:r>
            <w:r>
              <w:t xml:space="preserve"> field.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View all </w:t>
            </w:r>
            <w:r>
              <w:rPr>
                <w:rStyle w:val="normal-bold"/>
              </w:rPr>
              <w:t>Organizations</w:t>
            </w:r>
            <w:r>
              <w:t xml:space="preserve">, and the users, departments, and/or subdivisions contained within an organization's hierarchy, </w:t>
            </w:r>
            <w:r>
              <w:rPr>
                <w:rStyle w:val="normal-bold"/>
                <w:b w:val="0"/>
                <w:bCs w:val="0"/>
              </w:rPr>
              <w:t>and select a few,</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rStyle w:val="normal-bold"/>
              </w:rPr>
              <w:t>Organizations</w:t>
            </w:r>
            <w:r>
              <w:t>. The Organization Selection window opens.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Select the check box for those that you want to receive the message, and click </w:t>
            </w:r>
            <w:r>
              <w:rPr>
                <w:b/>
                <w:bCs/>
              </w:rPr>
              <w:t>Add</w:t>
            </w:r>
            <w:r>
              <w:t xml:space="preserve">. Your selections are added to the </w:t>
            </w:r>
            <w:r>
              <w:rPr>
                <w:b/>
                <w:bCs/>
              </w:rPr>
              <w:t>All</w:t>
            </w:r>
            <w:r>
              <w:t xml:space="preserve"> </w:t>
            </w:r>
            <w:r>
              <w:rPr>
                <w:b/>
                <w:bCs/>
              </w:rPr>
              <w:t>Recipients</w:t>
            </w:r>
            <w:r>
              <w:t xml:space="preserve"> field.</w:t>
            </w:r>
          </w:p>
        </w:tc>
      </w:tr>
    </w:tbl>
    <w:p w:rsidR="00312E78" w:rsidRDefault="00312E78" w:rsidP="00312E78">
      <w:pPr>
        <w:ind w:left="450" w:hanging="300"/>
      </w:pPr>
      <w:r>
        <w:t>2.</w:t>
      </w:r>
      <w:r>
        <w:rPr>
          <w:sz w:val="12"/>
          <w:szCs w:val="12"/>
        </w:rPr>
        <w:t>    </w:t>
      </w:r>
      <w:r>
        <w:t xml:space="preserve">Select the check box for all administrators that you want to receive the message, and click </w:t>
      </w:r>
      <w:r>
        <w:rPr>
          <w:b/>
          <w:bCs/>
        </w:rPr>
        <w:t>Add</w:t>
      </w:r>
      <w:r>
        <w:t xml:space="preserve">. Your selections are added to the </w:t>
      </w:r>
      <w:r>
        <w:rPr>
          <w:b/>
          <w:bCs/>
        </w:rPr>
        <w:t>Recipients</w:t>
      </w:r>
      <w:r>
        <w:t xml:space="preserve"> field.</w:t>
      </w:r>
    </w:p>
    <w:bookmarkStart w:id="50" w:name="general_messages_manage_sent_dra_2769"/>
    <w:bookmarkEnd w:id="50"/>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"sent:PHIN communications" \* MERGEFORMAT </w:instrText>
      </w:r>
      <w:r>
        <w:rPr>
          <w:rFonts w:eastAsia="Times New Roman"/>
        </w:rPr>
        <w:fldChar w:fldCharType="end"/>
      </w:r>
      <w:r>
        <w:rPr>
          <w:rFonts w:eastAsia="Times New Roman"/>
        </w:rPr>
        <w:fldChar w:fldCharType="begin"/>
      </w:r>
      <w:r>
        <w:rPr>
          <w:rFonts w:eastAsia="Times New Roman"/>
        </w:rPr>
        <w:instrText xml:space="preserve"> XE "trash:delete" \* MERGEFORMAT </w:instrText>
      </w:r>
      <w:r>
        <w:rPr>
          <w:rFonts w:eastAsia="Times New Roman"/>
        </w:rPr>
        <w:fldChar w:fldCharType="end"/>
      </w:r>
      <w:r>
        <w:rPr>
          <w:rFonts w:eastAsia="Times New Roman"/>
        </w:rPr>
        <w:fldChar w:fldCharType="begin"/>
      </w:r>
      <w:r>
        <w:rPr>
          <w:rFonts w:eastAsia="Times New Roman"/>
        </w:rPr>
        <w:instrText xml:space="preserve"> XE "message:sent" \* MERGEFORMAT </w:instrText>
      </w:r>
      <w:r>
        <w:rPr>
          <w:rFonts w:eastAsia="Times New Roman"/>
        </w:rPr>
        <w:fldChar w:fldCharType="end"/>
      </w:r>
      <w:bookmarkStart w:id="51" w:name="_Toc485817172"/>
      <w:r>
        <w:rPr>
          <w:rFonts w:eastAsia="Times New Roman"/>
        </w:rPr>
        <w:t>Manage Sent Messages</w:t>
      </w:r>
      <w:bookmarkEnd w:id="51"/>
    </w:p>
    <w:p w:rsidR="00312E78" w:rsidRDefault="00312E78" w:rsidP="00312E78">
      <w:r>
        <w:t xml:space="preserve">The messages that you send to other people are stored in the </w:t>
      </w:r>
      <w:r>
        <w:rPr>
          <w:b/>
          <w:bCs/>
        </w:rPr>
        <w:t>Sent</w:t>
      </w:r>
      <w:r>
        <w:t xml:space="preserve"> messages folder. Sent messages are maintained so that you can review, update, cancel, or export the messages. Each sent message contains detailed information about message delivery statuses and recipient responses, which allows you to better manage the notification and analyze delivery options for future messages.</w:t>
      </w:r>
    </w:p>
    <w:p w:rsidR="00312E78" w:rsidRDefault="00312E78" w:rsidP="00312E78">
      <w:pPr>
        <w:pStyle w:val="note"/>
      </w:pPr>
      <w:r>
        <w:rPr>
          <w:rStyle w:val="normal-bold"/>
        </w:rPr>
        <w:t>Note</w:t>
      </w:r>
      <w:r>
        <w:t>: This procedure may not be available due to your system configuration. The images in this procedure show the system as it appears by default, and the tabs, fields, and labels on your page may be different.</w:t>
      </w:r>
    </w:p>
    <w:p w:rsidR="00312E78" w:rsidRDefault="00312E78" w:rsidP="00312E78">
      <w:r>
        <w:t xml:space="preserve">By default, the </w:t>
      </w:r>
      <w:r>
        <w:rPr>
          <w:i/>
          <w:iCs/>
        </w:rPr>
        <w:t>Sent</w:t>
      </w:r>
      <w:r>
        <w:t xml:space="preserve"> messages folder only lists messages sent by you and they are listed in chronological order with the most recent message at the top.</w:t>
      </w:r>
    </w:p>
    <w:p w:rsidR="00BC268A" w:rsidRDefault="00BC268A">
      <w:pPr>
        <w:spacing w:before="0" w:after="0" w:line="240" w:lineRule="auto"/>
        <w:rPr>
          <w:b/>
          <w:bCs/>
        </w:rPr>
      </w:pPr>
      <w:r>
        <w:br w:type="page"/>
      </w:r>
    </w:p>
    <w:p w:rsidR="00312E78" w:rsidRDefault="00312E78" w:rsidP="00BC268A">
      <w:pPr>
        <w:pStyle w:val="procedure-heading"/>
        <w:ind w:left="0"/>
      </w:pPr>
      <w:r>
        <w:lastRenderedPageBreak/>
        <w:t>To manage sent messages</w:t>
      </w:r>
    </w:p>
    <w:p w:rsidR="00312E78" w:rsidRDefault="00312E78" w:rsidP="00312E78">
      <w:pPr>
        <w:ind w:left="450" w:hanging="300"/>
      </w:pPr>
      <w:r>
        <w:t>1.</w:t>
      </w:r>
      <w:r>
        <w:rPr>
          <w:sz w:val="12"/>
          <w:szCs w:val="12"/>
        </w:rPr>
        <w:t>    </w:t>
      </w:r>
      <w:r>
        <w:t xml:space="preserve">Go to </w:t>
      </w:r>
      <w:r>
        <w:rPr>
          <w:b/>
          <w:bCs/>
        </w:rPr>
        <w:t>Messages</w:t>
      </w:r>
      <w:r>
        <w:t xml:space="preserve">, and on the left, click </w:t>
      </w:r>
      <w:r>
        <w:rPr>
          <w:b/>
          <w:bCs/>
        </w:rPr>
        <w:t>Sent</w:t>
      </w:r>
      <w:r>
        <w:t xml:space="preserve">. The </w:t>
      </w:r>
      <w:r>
        <w:rPr>
          <w:i/>
          <w:iCs/>
        </w:rPr>
        <w:t>Sent</w:t>
      </w:r>
      <w:r>
        <w:t xml:space="preserve"> messages page opens.</w:t>
      </w:r>
    </w:p>
    <w:p w:rsidR="00312E78" w:rsidRDefault="00312E78" w:rsidP="00312E78">
      <w:pPr>
        <w:pStyle w:val="sub1"/>
      </w:pPr>
      <w:r>
        <w:rPr>
          <w:noProof/>
        </w:rPr>
        <w:drawing>
          <wp:inline distT="0" distB="0" distL="0" distR="0" wp14:anchorId="500E86B0" wp14:editId="5851EF31">
            <wp:extent cx="5000625" cy="1866900"/>
            <wp:effectExtent l="0" t="0" r="9525" b="0"/>
            <wp:docPr id="8" name="Picture 8" descr="mail_sent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00625" cy="1866900"/>
                    </a:xfrm>
                    <a:prstGeom prst="rect">
                      <a:avLst/>
                    </a:prstGeom>
                  </pic:spPr>
                </pic:pic>
              </a:graphicData>
            </a:graphic>
          </wp:inline>
        </w:drawing>
      </w:r>
    </w:p>
    <w:p w:rsidR="00312E78" w:rsidRDefault="00312E78" w:rsidP="00312E78">
      <w:pPr>
        <w:ind w:left="450" w:hanging="300"/>
      </w:pPr>
      <w:r>
        <w:t>2.</w:t>
      </w:r>
      <w:r>
        <w:rPr>
          <w:sz w:val="12"/>
          <w:szCs w:val="12"/>
        </w:rPr>
        <w:t>    </w:t>
      </w:r>
      <w:r>
        <w:t>Take any of these actions.</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685"/>
        <w:gridCol w:w="7075"/>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Sort messages,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a column header (for example, </w:t>
            </w:r>
            <w:r>
              <w:rPr>
                <w:b/>
                <w:bCs/>
              </w:rPr>
              <w:t>Type</w:t>
            </w:r>
            <w:r>
              <w:t xml:space="preserve">, </w:t>
            </w:r>
            <w:r>
              <w:rPr>
                <w:b/>
                <w:bCs/>
              </w:rPr>
              <w:t>Subject</w:t>
            </w:r>
            <w:r>
              <w:t xml:space="preserve">, </w:t>
            </w:r>
            <w:r>
              <w:rPr>
                <w:b/>
                <w:bCs/>
              </w:rPr>
              <w:t>Sender</w:t>
            </w:r>
            <w:r>
              <w:t xml:space="preserve">, </w:t>
            </w:r>
            <w:r>
              <w:rPr>
                <w:rStyle w:val="normal-bold"/>
              </w:rPr>
              <w:t>Status</w:t>
            </w:r>
            <w:r>
              <w:t xml:space="preserve">, or </w:t>
            </w:r>
            <w:r>
              <w:rPr>
                <w:b/>
                <w:bCs/>
              </w:rPr>
              <w:t>Date</w:t>
            </w:r>
            <w:r>
              <w:t>). The messages are rearranged in alphabetical or ascending order depending on the contents.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Click the column header again to rearrange messages in the reverse alphabetical or descending order.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View the details of a message,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the linked Subject. The </w:t>
            </w:r>
            <w:r>
              <w:rPr>
                <w:rStyle w:val="normal-italic"/>
                <w:i w:val="0"/>
                <w:iCs w:val="0"/>
              </w:rPr>
              <w:t>message</w:t>
            </w:r>
            <w:r>
              <w:t xml:space="preserve"> </w:t>
            </w:r>
            <w:r>
              <w:rPr>
                <w:rStyle w:val="normal-italic"/>
              </w:rPr>
              <w:t> </w:t>
            </w:r>
            <w:r>
              <w:t>opens.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Continue with the procedure to </w:t>
            </w:r>
            <w:hyperlink w:anchor="general_messages_review_a_sent_m_5081" w:history="1">
              <w:r>
                <w:rPr>
                  <w:rStyle w:val="Hyperlink"/>
                </w:rPr>
                <w:t>Review the Message and Message Statistics</w:t>
              </w:r>
            </w:hyperlink>
            <w:r>
              <w:t xml:space="preserve">, </w:t>
            </w:r>
            <w:hyperlink w:anchor="general_messages_view_recipients_9370" w:history="1">
              <w:r>
                <w:rPr>
                  <w:rStyle w:val="Hyperlink"/>
                </w:rPr>
                <w:t>Use the Recipient Display Filter</w:t>
              </w:r>
            </w:hyperlink>
            <w:r>
              <w:t xml:space="preserve">, and/or </w:t>
            </w:r>
            <w:hyperlink w:anchor="general_messages_export_sent_mes_2481" w:history="1">
              <w:r>
                <w:rPr>
                  <w:rStyle w:val="Hyperlink"/>
                </w:rPr>
                <w:t>Export a Sent Message</w:t>
              </w:r>
            </w:hyperlink>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Filter messages,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spacing w:before="100" w:beforeAutospacing="1" w:after="100" w:afterAutospacing="1" w:line="240" w:lineRule="auto"/>
              <w:rPr>
                <w:rFonts w:eastAsia="Times New Roman"/>
                <w:color w:val="auto"/>
              </w:rPr>
            </w:pP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Send messages to the </w:t>
            </w:r>
            <w:r>
              <w:rPr>
                <w:rStyle w:val="normal-italic"/>
              </w:rPr>
              <w:t>Trash</w:t>
            </w:r>
            <w: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To send one message to the </w:t>
            </w:r>
            <w:r>
              <w:rPr>
                <w:rStyle w:val="normal-italic"/>
              </w:rPr>
              <w:t>Trash</w:t>
            </w:r>
            <w:r>
              <w:t xml:space="preserve">, on that message row, click the delete icon </w:t>
            </w:r>
            <w:r>
              <w:rPr>
                <w:noProof/>
              </w:rPr>
              <w:drawing>
                <wp:inline distT="0" distB="0" distL="0" distR="0" wp14:anchorId="574AA90F" wp14:editId="66448062">
                  <wp:extent cx="161925" cy="190500"/>
                  <wp:effectExtent l="0" t="0" r="9525" b="0"/>
                  <wp:docPr id="9" name="Picture 9" descr="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1925" cy="190500"/>
                          </a:xfrm>
                          <a:prstGeom prst="rect">
                            <a:avLst/>
                          </a:prstGeom>
                        </pic:spPr>
                      </pic:pic>
                    </a:graphicData>
                  </a:graphic>
                </wp:inline>
              </w:drawing>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To send multiple messages to the </w:t>
            </w:r>
            <w:r>
              <w:rPr>
                <w:rStyle w:val="normal-italic"/>
              </w:rPr>
              <w:t>Trash</w:t>
            </w:r>
            <w:r>
              <w:t xml:space="preserve">, on each message row, select the check box. Then, on the upper, right of the table, click the trash icon </w:t>
            </w:r>
            <w:r>
              <w:rPr>
                <w:noProof/>
              </w:rPr>
              <w:drawing>
                <wp:inline distT="0" distB="0" distL="0" distR="0" wp14:anchorId="6DC1EBE9" wp14:editId="438448CC">
                  <wp:extent cx="161925" cy="190500"/>
                  <wp:effectExtent l="0" t="0" r="9525" b="0"/>
                  <wp:docPr id="10" name="Picture 10" descr="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1925" cy="190500"/>
                          </a:xfrm>
                          <a:prstGeom prst="rect">
                            <a:avLst/>
                          </a:prstGeom>
                        </pic:spPr>
                      </pic:pic>
                    </a:graphicData>
                  </a:graphic>
                </wp:inline>
              </w:drawing>
            </w:r>
            <w:r>
              <w:t>.</w:t>
            </w:r>
          </w:p>
          <w:p w:rsidR="00312E78" w:rsidRDefault="00312E78" w:rsidP="00E15978">
            <w:pPr>
              <w:pStyle w:val="note"/>
            </w:pPr>
            <w:r>
              <w:rPr>
                <w:rStyle w:val="normal-bold"/>
              </w:rPr>
              <w:t>Note</w:t>
            </w:r>
            <w:r>
              <w:t>: You can only delete messages that you sent, unless you are a system coordinator. If you are a system coordinator, then you can delete any message. Deleting messages removes them from the system, but system coordinators can retrieve deleted templates from the database if necessary.</w:t>
            </w:r>
          </w:p>
        </w:tc>
      </w:tr>
    </w:tbl>
    <w:bookmarkStart w:id="52" w:name="general_messages_share_a_sent_me_6743"/>
    <w:bookmarkEnd w:id="52"/>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"share:sent message" \* MERGEFORMAT </w:instrText>
      </w:r>
      <w:r>
        <w:rPr>
          <w:rFonts w:eastAsia="Times New Roman"/>
        </w:rPr>
        <w:fldChar w:fldCharType="end"/>
      </w:r>
      <w:r>
        <w:rPr>
          <w:rFonts w:eastAsia="Times New Roman"/>
        </w:rPr>
        <w:fldChar w:fldCharType="begin"/>
      </w:r>
      <w:r>
        <w:rPr>
          <w:rFonts w:eastAsia="Times New Roman"/>
        </w:rPr>
        <w:instrText xml:space="preserve"> XE "message:share sent" \* MERGEFORMAT </w:instrText>
      </w:r>
      <w:r>
        <w:rPr>
          <w:rFonts w:eastAsia="Times New Roman"/>
        </w:rPr>
        <w:fldChar w:fldCharType="end"/>
      </w:r>
      <w:bookmarkStart w:id="53" w:name="_Toc485817173"/>
      <w:r>
        <w:rPr>
          <w:rFonts w:eastAsia="Times New Roman"/>
        </w:rPr>
        <w:t>Share a Sent Message</w:t>
      </w:r>
      <w:bookmarkEnd w:id="53"/>
    </w:p>
    <w:p w:rsidR="00312E78" w:rsidRDefault="00312E78" w:rsidP="00312E78">
      <w:r>
        <w:t xml:space="preserve">As an administrator, you can share sent messages with other administrators. Even if another administrator was included as a message recipient, they cannot see the sent message statistics unless you share the sent message with them. When you share the message, it will show in that administrator's </w:t>
      </w:r>
      <w:r>
        <w:rPr>
          <w:b/>
          <w:bCs/>
        </w:rPr>
        <w:t>Sent</w:t>
      </w:r>
      <w:r>
        <w:t xml:space="preserve"> messages list; they can easily locate it by choosing the </w:t>
      </w:r>
      <w:r>
        <w:rPr>
          <w:b/>
          <w:bCs/>
        </w:rPr>
        <w:t>Shared with Me</w:t>
      </w:r>
      <w:r>
        <w:t xml:space="preserve"> option in the </w:t>
      </w:r>
      <w:r>
        <w:rPr>
          <w:b/>
          <w:bCs/>
        </w:rPr>
        <w:t>Display Filter</w:t>
      </w:r>
      <w:r>
        <w:t>.</w:t>
      </w:r>
    </w:p>
    <w:p w:rsidR="00312E78" w:rsidRDefault="00312E78" w:rsidP="00312E78">
      <w:pPr>
        <w:pStyle w:val="procedure-heading"/>
      </w:pPr>
      <w:r>
        <w:t>To share a sent message</w:t>
      </w:r>
    </w:p>
    <w:p w:rsidR="00312E78" w:rsidRDefault="00312E78" w:rsidP="00312E78">
      <w:pPr>
        <w:ind w:left="450" w:hanging="300"/>
      </w:pPr>
      <w:r>
        <w:t>1.</w:t>
      </w:r>
      <w:r>
        <w:rPr>
          <w:sz w:val="12"/>
          <w:szCs w:val="12"/>
        </w:rPr>
        <w:t>    </w:t>
      </w:r>
      <w:r>
        <w:t xml:space="preserve">Go to </w:t>
      </w:r>
      <w:r>
        <w:rPr>
          <w:b/>
          <w:bCs/>
        </w:rPr>
        <w:t>Messages</w:t>
      </w:r>
      <w:r>
        <w:t xml:space="preserve">, and on the left, click </w:t>
      </w:r>
      <w:r>
        <w:rPr>
          <w:b/>
          <w:bCs/>
        </w:rPr>
        <w:t>Sent</w:t>
      </w:r>
      <w:r>
        <w:t>.</w:t>
      </w:r>
    </w:p>
    <w:p w:rsidR="00312E78" w:rsidRDefault="00312E78" w:rsidP="00312E78">
      <w:pPr>
        <w:ind w:left="450" w:hanging="300"/>
      </w:pPr>
      <w:r>
        <w:t>2.</w:t>
      </w:r>
      <w:r>
        <w:rPr>
          <w:sz w:val="12"/>
          <w:szCs w:val="12"/>
        </w:rPr>
        <w:t>    </w:t>
      </w:r>
      <w:r>
        <w:t>Locate the message or messages, and select each message's check box.</w:t>
      </w:r>
    </w:p>
    <w:p w:rsidR="00312E78" w:rsidRDefault="00312E78" w:rsidP="00312E78">
      <w:pPr>
        <w:ind w:left="450" w:hanging="300"/>
      </w:pPr>
      <w:r>
        <w:t>3.</w:t>
      </w:r>
      <w:r>
        <w:rPr>
          <w:sz w:val="12"/>
          <w:szCs w:val="12"/>
        </w:rPr>
        <w:t>    </w:t>
      </w:r>
      <w:r>
        <w:t xml:space="preserve">Open the </w:t>
      </w:r>
      <w:r>
        <w:rPr>
          <w:b/>
          <w:bCs/>
        </w:rPr>
        <w:t>Select an action</w:t>
      </w:r>
      <w:r>
        <w:t xml:space="preserve"> drop-down list and click </w:t>
      </w:r>
      <w:r>
        <w:rPr>
          <w:b/>
          <w:bCs/>
        </w:rPr>
        <w:t>Share Message</w:t>
      </w:r>
      <w:r>
        <w:t>.</w:t>
      </w:r>
    </w:p>
    <w:p w:rsidR="00312E78" w:rsidRDefault="00312E78" w:rsidP="00312E78">
      <w:pPr>
        <w:ind w:left="450" w:hanging="300"/>
      </w:pPr>
      <w:r>
        <w:t>4.</w:t>
      </w:r>
      <w:r>
        <w:rPr>
          <w:sz w:val="12"/>
          <w:szCs w:val="12"/>
        </w:rPr>
        <w:t>    </w:t>
      </w:r>
      <w:r>
        <w:t xml:space="preserve">Click </w:t>
      </w:r>
      <w:r>
        <w:rPr>
          <w:b/>
          <w:bCs/>
        </w:rPr>
        <w:t>Submit Action</w:t>
      </w:r>
      <w:r>
        <w:t xml:space="preserve">. The </w:t>
      </w:r>
      <w:r>
        <w:rPr>
          <w:i/>
          <w:iCs/>
        </w:rPr>
        <w:t>Search Center</w:t>
      </w:r>
      <w:r>
        <w:t xml:space="preserve"> window opens.</w:t>
      </w:r>
    </w:p>
    <w:p w:rsidR="00312E78" w:rsidRDefault="00312E78" w:rsidP="00312E78">
      <w:pPr>
        <w:ind w:left="450" w:hanging="300"/>
      </w:pPr>
      <w:r>
        <w:t>5.</w:t>
      </w:r>
      <w:r>
        <w:rPr>
          <w:sz w:val="12"/>
          <w:szCs w:val="12"/>
        </w:rPr>
        <w:t>    </w:t>
      </w:r>
      <w:r>
        <w:t xml:space="preserve">Enter all or part of the administrator's name and click </w:t>
      </w:r>
      <w:r>
        <w:rPr>
          <w:b/>
          <w:bCs/>
        </w:rPr>
        <w:t>Search</w:t>
      </w:r>
      <w:r>
        <w:t>.</w:t>
      </w:r>
    </w:p>
    <w:p w:rsidR="00312E78" w:rsidRDefault="00312E78" w:rsidP="00312E78">
      <w:pPr>
        <w:ind w:left="450" w:hanging="300"/>
      </w:pPr>
      <w:r>
        <w:t>6.</w:t>
      </w:r>
      <w:r>
        <w:rPr>
          <w:sz w:val="12"/>
          <w:szCs w:val="12"/>
        </w:rPr>
        <w:t>    </w:t>
      </w:r>
      <w:r>
        <w:t>Select one or more administrators from the list of results.</w:t>
      </w:r>
    </w:p>
    <w:p w:rsidR="00312E78" w:rsidRDefault="00312E78" w:rsidP="00312E78">
      <w:pPr>
        <w:ind w:left="450" w:hanging="300"/>
      </w:pPr>
      <w:r>
        <w:t>7.</w:t>
      </w:r>
      <w:r>
        <w:rPr>
          <w:sz w:val="12"/>
          <w:szCs w:val="12"/>
        </w:rPr>
        <w:t>    </w:t>
      </w:r>
      <w:r>
        <w:t xml:space="preserve">Click </w:t>
      </w:r>
      <w:r>
        <w:rPr>
          <w:b/>
          <w:bCs/>
        </w:rPr>
        <w:t>Share Message</w:t>
      </w:r>
      <w:r>
        <w:t>.</w:t>
      </w:r>
    </w:p>
    <w:p w:rsidR="00312E78" w:rsidRDefault="00312E78" w:rsidP="00312E78">
      <w:r>
        <w:t> </w:t>
      </w:r>
    </w:p>
    <w:bookmarkStart w:id="54" w:name="general_messages_review_a_sent_m_5081"/>
    <w:bookmarkEnd w:id="54"/>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"review:message" \* MERGEFORMAT </w:instrText>
      </w:r>
      <w:r>
        <w:rPr>
          <w:rFonts w:eastAsia="Times New Roman"/>
        </w:rPr>
        <w:fldChar w:fldCharType="end"/>
      </w:r>
      <w:r>
        <w:rPr>
          <w:rFonts w:eastAsia="Times New Roman"/>
        </w:rPr>
        <w:fldChar w:fldCharType="begin"/>
      </w:r>
      <w:r>
        <w:rPr>
          <w:rFonts w:eastAsia="Times New Roman"/>
        </w:rPr>
        <w:instrText xml:space="preserve"> XE "statistics:sent message" \* MERGEFORMAT </w:instrText>
      </w:r>
      <w:r>
        <w:rPr>
          <w:rFonts w:eastAsia="Times New Roman"/>
        </w:rPr>
        <w:fldChar w:fldCharType="end"/>
      </w:r>
      <w:r>
        <w:rPr>
          <w:rFonts w:eastAsia="Times New Roman"/>
        </w:rPr>
        <w:fldChar w:fldCharType="begin"/>
      </w:r>
      <w:r>
        <w:rPr>
          <w:rFonts w:eastAsia="Times New Roman"/>
        </w:rPr>
        <w:instrText xml:space="preserve"> XE "message:statistics" \* MERGEFORMAT </w:instrText>
      </w:r>
      <w:r>
        <w:rPr>
          <w:rFonts w:eastAsia="Times New Roman"/>
        </w:rPr>
        <w:fldChar w:fldCharType="end"/>
      </w:r>
      <w:r>
        <w:rPr>
          <w:rFonts w:eastAsia="Times New Roman"/>
        </w:rPr>
        <w:fldChar w:fldCharType="begin"/>
      </w:r>
      <w:r>
        <w:rPr>
          <w:rFonts w:eastAsia="Times New Roman"/>
        </w:rPr>
        <w:instrText xml:space="preserve"> XE "message:review" \* MERGEFORMAT </w:instrText>
      </w:r>
      <w:r>
        <w:rPr>
          <w:rFonts w:eastAsia="Times New Roman"/>
        </w:rPr>
        <w:fldChar w:fldCharType="end"/>
      </w:r>
      <w:r>
        <w:rPr>
          <w:rFonts w:eastAsia="Times New Roman"/>
        </w:rPr>
        <w:fldChar w:fldCharType="begin"/>
      </w:r>
      <w:r>
        <w:rPr>
          <w:rFonts w:eastAsia="Times New Roman"/>
        </w:rPr>
        <w:instrText xml:space="preserve"> XE "message:sent" \* MERGEFORMAT </w:instrText>
      </w:r>
      <w:r>
        <w:rPr>
          <w:rFonts w:eastAsia="Times New Roman"/>
        </w:rPr>
        <w:fldChar w:fldCharType="end"/>
      </w:r>
      <w:bookmarkStart w:id="55" w:name="_Toc485817174"/>
      <w:r>
        <w:rPr>
          <w:rFonts w:eastAsia="Times New Roman"/>
        </w:rPr>
        <w:t>Review a Sent Message</w:t>
      </w:r>
      <w:bookmarkEnd w:id="55"/>
    </w:p>
    <w:p w:rsidR="00312E78" w:rsidRDefault="00312E78" w:rsidP="00312E78">
      <w:r>
        <w:t>Sent messages preserve details about the message composition, and act as a repository for recipient response data. Sent messages can be reviewed, exported, or deleted.  </w:t>
      </w:r>
    </w:p>
    <w:p w:rsidR="00312E78" w:rsidRDefault="00312E78" w:rsidP="00312E78">
      <w:r>
        <w:t xml:space="preserve">There are two main sections of a sent message, including the </w:t>
      </w:r>
      <w:r>
        <w:rPr>
          <w:rStyle w:val="normal-italic"/>
        </w:rPr>
        <w:t>Message Summary</w:t>
      </w:r>
      <w:r>
        <w:t xml:space="preserve"> and </w:t>
      </w:r>
      <w:r>
        <w:rPr>
          <w:rStyle w:val="normal-italic"/>
        </w:rPr>
        <w:t>Message Details</w:t>
      </w:r>
      <w:r>
        <w:t xml:space="preserve">. The </w:t>
      </w:r>
      <w:r>
        <w:rPr>
          <w:rStyle w:val="normal-italic"/>
        </w:rPr>
        <w:t>Message Summary</w:t>
      </w:r>
      <w:r>
        <w:t xml:space="preserve"> provides a quick overview of the message with the </w:t>
      </w:r>
      <w:r>
        <w:rPr>
          <w:rStyle w:val="normal-italic"/>
        </w:rPr>
        <w:t>Total Recipient</w:t>
      </w:r>
      <w:r>
        <w:t xml:space="preserve"> count, and the </w:t>
      </w:r>
      <w:r>
        <w:rPr>
          <w:rStyle w:val="normal-italic"/>
        </w:rPr>
        <w:t>Message Details</w:t>
      </w:r>
      <w:r>
        <w:t xml:space="preserve"> section provides mostly static information about the message and the parameters of how it was composed.</w:t>
      </w:r>
    </w:p>
    <w:p w:rsidR="00312E78" w:rsidRDefault="00312E78" w:rsidP="00312E78">
      <w:r>
        <w:t xml:space="preserve">Click data in a sent message to open the </w:t>
      </w:r>
      <w:r>
        <w:rPr>
          <w:rStyle w:val="normal-italic"/>
        </w:rPr>
        <w:t>Recipients Display Filter</w:t>
      </w:r>
      <w:r>
        <w:t xml:space="preserve">, which allows you to view, filter, or export recipients based on </w:t>
      </w:r>
      <w:r>
        <w:rPr>
          <w:rStyle w:val="normal-italic"/>
        </w:rPr>
        <w:t>Recipient Container</w:t>
      </w:r>
      <w:r>
        <w:t xml:space="preserve">, </w:t>
      </w:r>
      <w:r>
        <w:rPr>
          <w:rStyle w:val="normal-italic"/>
        </w:rPr>
        <w:t>Delivery Status</w:t>
      </w:r>
      <w:r>
        <w:t xml:space="preserve">, or </w:t>
      </w:r>
      <w:r>
        <w:rPr>
          <w:rStyle w:val="normal-italic"/>
        </w:rPr>
        <w:t>Response Time</w:t>
      </w:r>
      <w:r>
        <w:t>.  </w:t>
      </w:r>
    </w:p>
    <w:p w:rsidR="00312E78" w:rsidRDefault="00312E78" w:rsidP="00312E78">
      <w:pPr>
        <w:pStyle w:val="note"/>
      </w:pPr>
      <w:r>
        <w:rPr>
          <w:rStyle w:val="normal-bold"/>
        </w:rPr>
        <w:t>Note</w:t>
      </w:r>
      <w:r>
        <w:t>: The images in this procedure show the system as it appears by default; the tabs, fields, and labels on your page may be different.</w:t>
      </w:r>
    </w:p>
    <w:p w:rsidR="00312E78" w:rsidRDefault="00312E78" w:rsidP="00312E78">
      <w:pPr>
        <w:pStyle w:val="procedure-heading"/>
      </w:pPr>
      <w:r>
        <w:lastRenderedPageBreak/>
        <w:t>To review a sent message</w:t>
      </w:r>
    </w:p>
    <w:p w:rsidR="00312E78" w:rsidRDefault="00312E78" w:rsidP="00312E78">
      <w:pPr>
        <w:ind w:left="450" w:hanging="300"/>
      </w:pPr>
      <w:r>
        <w:t>1.</w:t>
      </w:r>
      <w:r>
        <w:rPr>
          <w:sz w:val="12"/>
          <w:szCs w:val="12"/>
        </w:rPr>
        <w:t>    </w:t>
      </w:r>
      <w:r>
        <w:t xml:space="preserve">Go to </w:t>
      </w:r>
      <w:r>
        <w:rPr>
          <w:b/>
          <w:bCs/>
        </w:rPr>
        <w:t>Messages</w:t>
      </w:r>
      <w:r>
        <w:t xml:space="preserve">, and on the left, click </w:t>
      </w:r>
      <w:r>
        <w:rPr>
          <w:b/>
          <w:bCs/>
        </w:rPr>
        <w:t>Sent</w:t>
      </w:r>
      <w:r>
        <w:t xml:space="preserve">. The </w:t>
      </w:r>
      <w:r>
        <w:rPr>
          <w:i/>
          <w:iCs/>
        </w:rPr>
        <w:t>Sent</w:t>
      </w:r>
      <w:r>
        <w:t xml:space="preserve"> messages page opens.</w:t>
      </w:r>
    </w:p>
    <w:p w:rsidR="00312E78" w:rsidRDefault="00312E78" w:rsidP="00312E78">
      <w:pPr>
        <w:ind w:left="450" w:hanging="300"/>
      </w:pPr>
      <w:r>
        <w:t>2.</w:t>
      </w:r>
      <w:r>
        <w:rPr>
          <w:sz w:val="12"/>
          <w:szCs w:val="12"/>
        </w:rPr>
        <w:t>    </w:t>
      </w:r>
      <w:r>
        <w:t xml:space="preserve">Locate the message that you want to review, and click the subject. The </w:t>
      </w:r>
      <w:r>
        <w:rPr>
          <w:rStyle w:val="normal-italic"/>
          <w:i w:val="0"/>
          <w:iCs w:val="0"/>
        </w:rPr>
        <w:t>message</w:t>
      </w:r>
      <w:r>
        <w:t xml:space="preserve"> opens.</w:t>
      </w:r>
    </w:p>
    <w:p w:rsidR="00312E78" w:rsidRDefault="00312E78" w:rsidP="00312E78">
      <w:pPr>
        <w:pStyle w:val="sub1"/>
      </w:pPr>
      <w:r>
        <w:rPr>
          <w:noProof/>
        </w:rPr>
        <w:drawing>
          <wp:inline distT="0" distB="0" distL="0" distR="0" wp14:anchorId="6DCC42DA" wp14:editId="502DA34D">
            <wp:extent cx="5000625" cy="1885950"/>
            <wp:effectExtent l="0" t="0" r="9525" b="0"/>
            <wp:docPr id="11" name="Picture 11" descr="mail_sent_resp_view_m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00625" cy="1885950"/>
                    </a:xfrm>
                    <a:prstGeom prst="rect">
                      <a:avLst/>
                    </a:prstGeom>
                  </pic:spPr>
                </pic:pic>
              </a:graphicData>
            </a:graphic>
          </wp:inline>
        </w:drawing>
      </w:r>
    </w:p>
    <w:p w:rsidR="00312E78" w:rsidRDefault="00312E78" w:rsidP="00312E78">
      <w:pPr>
        <w:ind w:left="450" w:hanging="300"/>
      </w:pPr>
      <w:r>
        <w:t>3.</w:t>
      </w:r>
      <w:r>
        <w:rPr>
          <w:sz w:val="12"/>
          <w:szCs w:val="12"/>
        </w:rPr>
        <w:t>    </w:t>
      </w:r>
      <w:r>
        <w:t>To expand or contract message sections, click the arrow on the left of a section header.</w:t>
      </w:r>
    </w:p>
    <w:p w:rsidR="00312E78" w:rsidRDefault="00312E78" w:rsidP="00312E78">
      <w:pPr>
        <w:ind w:left="450" w:hanging="300"/>
      </w:pPr>
      <w:r>
        <w:t>4.</w:t>
      </w:r>
      <w:r>
        <w:rPr>
          <w:sz w:val="12"/>
          <w:szCs w:val="12"/>
        </w:rPr>
        <w:t>    </w:t>
      </w:r>
      <w:r>
        <w:t xml:space="preserve">If you want to review information about message recipients, then go to the </w:t>
      </w:r>
      <w:r>
        <w:rPr>
          <w:rStyle w:val="normal-italic"/>
        </w:rPr>
        <w:t>Message Summary</w:t>
      </w:r>
      <w:r>
        <w:t xml:space="preserve"> or </w:t>
      </w:r>
      <w:r>
        <w:rPr>
          <w:rStyle w:val="normal-italic"/>
        </w:rPr>
        <w:t>Message Details</w:t>
      </w:r>
      <w:r>
        <w:t xml:space="preserve"> section, and click the linked number of </w:t>
      </w:r>
      <w:r>
        <w:rPr>
          <w:rStyle w:val="normal-bold"/>
        </w:rPr>
        <w:t>Total Recipients</w:t>
      </w:r>
      <w:r>
        <w:t xml:space="preserve">. The </w:t>
      </w:r>
      <w:r>
        <w:rPr>
          <w:rStyle w:val="normal-italic"/>
        </w:rPr>
        <w:t>Recipients Display Filter</w:t>
      </w:r>
      <w:r>
        <w:t xml:space="preserve"> opens with the </w:t>
      </w:r>
      <w:r>
        <w:rPr>
          <w:rStyle w:val="normal-italic"/>
        </w:rPr>
        <w:t>Basic</w:t>
      </w:r>
      <w:r>
        <w:t xml:space="preserve"> filter set to display all recipients.</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997"/>
        <w:gridCol w:w="2038"/>
        <w:gridCol w:w="4725"/>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 review information about...</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Go to the...</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And...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All recipients,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italic"/>
              </w:rPr>
              <w:t>Message Summary</w:t>
            </w:r>
            <w:r>
              <w:t xml:space="preserve"> or </w:t>
            </w:r>
            <w:r>
              <w:rPr>
                <w:rStyle w:val="normal-italic"/>
              </w:rPr>
              <w:t>Message Details</w:t>
            </w:r>
            <w:r>
              <w:t xml:space="preserve"> section,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the linked number of </w:t>
            </w:r>
            <w:r>
              <w:rPr>
                <w:rStyle w:val="normal-bold"/>
              </w:rPr>
              <w:t>Total Recipients</w:t>
            </w:r>
            <w:r>
              <w:t xml:space="preserve">. The </w:t>
            </w:r>
            <w:r>
              <w:rPr>
                <w:rStyle w:val="normal-italic"/>
              </w:rPr>
              <w:t>Recipients Display Filter</w:t>
            </w:r>
            <w:r>
              <w:t xml:space="preserve"> opens with the </w:t>
            </w:r>
            <w:r>
              <w:rPr>
                <w:rStyle w:val="normal-italic"/>
              </w:rPr>
              <w:t>Basic</w:t>
            </w:r>
            <w:r>
              <w:t xml:space="preserve"> filter set to display all recipients.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Recipients with a particular delivery status,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italic"/>
              </w:rPr>
              <w:t>Message Summary</w:t>
            </w:r>
            <w:r>
              <w:t xml:space="preserve"> section, and in the </w:t>
            </w:r>
            <w:r>
              <w:rPr>
                <w:rStyle w:val="normal-bold"/>
              </w:rPr>
              <w:t>Delivery Status</w:t>
            </w:r>
            <w:r>
              <w:t xml:space="preserve"> table,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a linked </w:t>
            </w:r>
            <w:r>
              <w:rPr>
                <w:rStyle w:val="normal-bold"/>
              </w:rPr>
              <w:t>Status</w:t>
            </w:r>
            <w:r>
              <w:t xml:space="preserve">. The </w:t>
            </w:r>
            <w:r>
              <w:rPr>
                <w:rStyle w:val="normal-italic"/>
              </w:rPr>
              <w:t>Recipients Display Filter</w:t>
            </w:r>
            <w:r>
              <w:t xml:space="preserve"> opens with the </w:t>
            </w:r>
            <w:r>
              <w:rPr>
                <w:rStyle w:val="normal-italic"/>
              </w:rPr>
              <w:t>Basic</w:t>
            </w:r>
            <w:r>
              <w:t xml:space="preserve"> filter set to display recipients with that status.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Recipients with a particular response,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italic"/>
              </w:rPr>
              <w:t>Message Summary</w:t>
            </w:r>
            <w:r>
              <w:t xml:space="preserve"> section, and in the </w:t>
            </w:r>
            <w:r>
              <w:rPr>
                <w:rStyle w:val="normal-bold"/>
              </w:rPr>
              <w:t>Response Options</w:t>
            </w:r>
            <w:r>
              <w:t xml:space="preserve"> table,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a linked </w:t>
            </w:r>
            <w:r>
              <w:rPr>
                <w:rStyle w:val="normal-bold"/>
              </w:rPr>
              <w:t>Response</w:t>
            </w:r>
            <w:r>
              <w:t xml:space="preserve">. The </w:t>
            </w:r>
            <w:r>
              <w:rPr>
                <w:rStyle w:val="normal-italic"/>
              </w:rPr>
              <w:t>Recipients Display Filter</w:t>
            </w:r>
            <w:r>
              <w:t xml:space="preserve"> opens with the </w:t>
            </w:r>
            <w:r>
              <w:rPr>
                <w:rStyle w:val="normal-italic"/>
              </w:rPr>
              <w:t>Basic</w:t>
            </w:r>
            <w:r>
              <w:t xml:space="preserve"> filter set to display recipients with that response.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Recipients that responded in a certain time frame,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italic"/>
              </w:rPr>
              <w:t>Recipient Statistics: All Recipients</w:t>
            </w:r>
            <w:r>
              <w:t xml:space="preserve"> section, and in the </w:t>
            </w:r>
            <w:r>
              <w:rPr>
                <w:rStyle w:val="normal-bold"/>
              </w:rPr>
              <w:t>Responses Over Time</w:t>
            </w:r>
            <w:r>
              <w:t xml:space="preserve"> table,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a linked time frame. The </w:t>
            </w:r>
            <w:r>
              <w:rPr>
                <w:rStyle w:val="normal-italic"/>
              </w:rPr>
              <w:t>Recipients Display Filter</w:t>
            </w:r>
            <w:r>
              <w:t xml:space="preserve"> opens with the </w:t>
            </w:r>
            <w:r>
              <w:rPr>
                <w:rStyle w:val="normal-italic"/>
              </w:rPr>
              <w:t>Basic</w:t>
            </w:r>
            <w:r>
              <w:t xml:space="preserve"> filter set to display recipients that responded in that time frame.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Recipients that received the message through a certain method,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italic"/>
              </w:rPr>
              <w:t>Recipient Statistics: All Recipients</w:t>
            </w:r>
            <w:r>
              <w:t xml:space="preserve"> section, and in the </w:t>
            </w:r>
            <w:r>
              <w:rPr>
                <w:rStyle w:val="normal-bold"/>
              </w:rPr>
              <w:t>Responses By Delivery Method</w:t>
            </w:r>
            <w:r>
              <w:t xml:space="preserve"> table,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a linked </w:t>
            </w:r>
            <w:r>
              <w:rPr>
                <w:rStyle w:val="normal-bold"/>
              </w:rPr>
              <w:t>Delivery Method</w:t>
            </w:r>
            <w:r>
              <w:t xml:space="preserve">. The </w:t>
            </w:r>
            <w:r>
              <w:rPr>
                <w:rStyle w:val="normal-italic"/>
              </w:rPr>
              <w:t>Recipients Display Filter</w:t>
            </w:r>
            <w:r>
              <w:t xml:space="preserve"> opens with the </w:t>
            </w:r>
            <w:r>
              <w:rPr>
                <w:rStyle w:val="normal-italic"/>
              </w:rPr>
              <w:t>Advanced</w:t>
            </w:r>
            <w:r>
              <w:t xml:space="preserve"> filter set to display recipients who received the message through a certain method.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Recipient containers,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italic"/>
              </w:rPr>
              <w:t>Recipient Statistics: By Containers</w:t>
            </w:r>
            <w:r>
              <w:t xml:space="preserve"> section, and in the </w:t>
            </w:r>
            <w:r>
              <w:rPr>
                <w:rStyle w:val="normal-bold"/>
              </w:rPr>
              <w:t>Recipient Containers</w:t>
            </w:r>
            <w:r>
              <w:t xml:space="preserve"> table,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Click a linked:</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rPr>
                <w:rStyle w:val="normal-bold"/>
              </w:rPr>
              <w:t>Container</w:t>
            </w:r>
            <w:r>
              <w:t xml:space="preserve"> to open the </w:t>
            </w:r>
            <w:r>
              <w:rPr>
                <w:rStyle w:val="normal-italic"/>
              </w:rPr>
              <w:t>Recipients List</w:t>
            </w:r>
            <w:r>
              <w:t xml:space="preserve"> and view the total number of recipients, </w:t>
            </w:r>
            <w:r>
              <w:rPr>
                <w:rStyle w:val="normal-italic"/>
              </w:rPr>
              <w:t>Delivery Status</w:t>
            </w:r>
            <w:r>
              <w:t xml:space="preserve">, </w:t>
            </w:r>
            <w:r>
              <w:rPr>
                <w:rStyle w:val="normal-italic"/>
              </w:rPr>
              <w:t>Response Options</w:t>
            </w:r>
            <w:r>
              <w:t xml:space="preserve">, </w:t>
            </w:r>
            <w:r>
              <w:rPr>
                <w:rStyle w:val="normal-italic"/>
              </w:rPr>
              <w:t>Responses Over Time, and Responses By Delivery Method</w:t>
            </w:r>
            <w:r>
              <w:t xml:space="preserve"> data. Click linked information on the </w:t>
            </w:r>
            <w:r>
              <w:rPr>
                <w:rStyle w:val="normal-italic"/>
              </w:rPr>
              <w:t>Recipients List</w:t>
            </w:r>
            <w:r>
              <w:t xml:space="preserve"> to open the </w:t>
            </w:r>
            <w:r>
              <w:rPr>
                <w:rStyle w:val="normal-italic"/>
              </w:rPr>
              <w:t>Recipients Display Filter</w:t>
            </w:r>
            <w:r>
              <w:t xml:space="preserve"> with the filter set to display data about recipients in that container.</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rPr>
                <w:rStyle w:val="normal-bold"/>
              </w:rPr>
              <w:t>Recipient Count</w:t>
            </w:r>
            <w:r>
              <w:t xml:space="preserve"> to open the </w:t>
            </w:r>
            <w:r>
              <w:rPr>
                <w:rStyle w:val="normal-italic"/>
              </w:rPr>
              <w:t>Recipients Display Filter</w:t>
            </w:r>
            <w:r>
              <w:t xml:space="preserve"> with the </w:t>
            </w:r>
            <w:r>
              <w:rPr>
                <w:rStyle w:val="normal-italic"/>
              </w:rPr>
              <w:t>Basic</w:t>
            </w:r>
            <w:r>
              <w:t xml:space="preserve"> filter set to display all recipients in that container.</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rPr>
                <w:rStyle w:val="normal-bold"/>
              </w:rPr>
              <w:t>Responded </w:t>
            </w:r>
            <w:r>
              <w:t xml:space="preserve">to open the </w:t>
            </w:r>
            <w:r>
              <w:rPr>
                <w:rStyle w:val="normal-italic"/>
              </w:rPr>
              <w:t>Recipients Display Filter</w:t>
            </w:r>
            <w:r>
              <w:t xml:space="preserve"> with the </w:t>
            </w:r>
            <w:r>
              <w:rPr>
                <w:rStyle w:val="normal-italic"/>
              </w:rPr>
              <w:t>Basic</w:t>
            </w:r>
            <w:r>
              <w:t xml:space="preserve"> filter set to display recipients in that container who responded.</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rPr>
                <w:rStyle w:val="normal-bold"/>
              </w:rPr>
              <w:t>No Response </w:t>
            </w:r>
            <w:r>
              <w:t xml:space="preserve">to open the </w:t>
            </w:r>
            <w:r>
              <w:rPr>
                <w:rStyle w:val="normal-italic"/>
              </w:rPr>
              <w:t>Recipients Display Filter</w:t>
            </w:r>
            <w:r>
              <w:t xml:space="preserve"> with the </w:t>
            </w:r>
            <w:r>
              <w:rPr>
                <w:rStyle w:val="normal-italic"/>
              </w:rPr>
              <w:t>Basic</w:t>
            </w:r>
            <w:r>
              <w:t xml:space="preserve"> filter set to display all recipients in that container who did not respond.</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rPr>
                <w:rStyle w:val="normal-bold"/>
              </w:rPr>
              <w:t>View Values</w:t>
            </w:r>
            <w:r>
              <w:rPr>
                <w:rStyle w:val="normal-bold"/>
                <w:b w:val="0"/>
                <w:bCs w:val="0"/>
              </w:rPr>
              <w:t xml:space="preserve"> in the</w:t>
            </w:r>
            <w:r>
              <w:rPr>
                <w:rStyle w:val="normal-bold"/>
              </w:rPr>
              <w:t xml:space="preserve"> Failed</w:t>
            </w:r>
            <w:r>
              <w:t xml:space="preserve"> column to </w:t>
            </w:r>
            <w:r>
              <w:lastRenderedPageBreak/>
              <w:t xml:space="preserve">open the </w:t>
            </w:r>
            <w:r>
              <w:rPr>
                <w:rStyle w:val="normal-italic"/>
              </w:rPr>
              <w:t>Recipients Display Filter</w:t>
            </w:r>
            <w:r>
              <w:t xml:space="preserve"> with the </w:t>
            </w:r>
            <w:r>
              <w:rPr>
                <w:rStyle w:val="normal-italic"/>
              </w:rPr>
              <w:t>Basic</w:t>
            </w:r>
            <w:r>
              <w:t xml:space="preserve"> filter set to display all recipients in that container for whom delivery failed.</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rPr>
                <w:rStyle w:val="normal-bold"/>
              </w:rPr>
              <w:t>Not Contacted</w:t>
            </w:r>
            <w:r>
              <w:t xml:space="preserve"> to open the </w:t>
            </w:r>
            <w:r>
              <w:rPr>
                <w:rStyle w:val="normal-italic"/>
              </w:rPr>
              <w:t>Recipients Display Filter</w:t>
            </w:r>
            <w:r>
              <w:t xml:space="preserve"> with the </w:t>
            </w:r>
            <w:r>
              <w:rPr>
                <w:rStyle w:val="normal-italic"/>
              </w:rPr>
              <w:t>Basic</w:t>
            </w:r>
            <w:r>
              <w:t xml:space="preserve"> filter set to display all recipients in that container who were not contacted.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Message delivery specifications,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italic"/>
              </w:rPr>
              <w:t>Advanced Delivery Options</w:t>
            </w:r>
            <w:r>
              <w:t xml:space="preserve"> section,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Review the message delivery information.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Message basics,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italic"/>
              </w:rPr>
              <w:t>Message Details</w:t>
            </w:r>
            <w:r>
              <w:t xml:space="preserve"> section,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Review basic information about the message, such as the Sender, Total Recipient count, Subject, Message Types, and Message Format.</w:t>
            </w:r>
          </w:p>
        </w:tc>
      </w:tr>
    </w:tbl>
    <w:p w:rsidR="00312E78" w:rsidRDefault="00312E78" w:rsidP="00312E78">
      <w:pPr>
        <w:ind w:left="450" w:hanging="300"/>
      </w:pPr>
      <w:r>
        <w:t>5.</w:t>
      </w:r>
      <w:r>
        <w:rPr>
          <w:sz w:val="12"/>
          <w:szCs w:val="12"/>
        </w:rPr>
        <w:t>    </w:t>
      </w:r>
      <w:r>
        <w:t>Optionally, take any of these actions:</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2498"/>
        <w:gridCol w:w="6262"/>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Send a message update,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On the </w:t>
            </w:r>
            <w:r>
              <w:rPr>
                <w:rStyle w:val="normal-bold"/>
              </w:rPr>
              <w:t>Actions</w:t>
            </w:r>
            <w:r>
              <w:t xml:space="preserve"> menu, click </w:t>
            </w:r>
            <w:r>
              <w:rPr>
                <w:rStyle w:val="normal-bold"/>
              </w:rPr>
              <w:t>Update Communication</w:t>
            </w:r>
            <w:r>
              <w:t xml:space="preserve">. The </w:t>
            </w:r>
            <w:r>
              <w:rPr>
                <w:rStyle w:val="normal-italic"/>
              </w:rPr>
              <w:t>Compose</w:t>
            </w:r>
            <w:r>
              <w:t xml:space="preserve"> page opens.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Enter updates, and then send the message.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Send a message cancellation,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On the </w:t>
            </w:r>
            <w:r>
              <w:rPr>
                <w:rStyle w:val="normal-bold"/>
              </w:rPr>
              <w:t>Actions</w:t>
            </w:r>
            <w:r>
              <w:t xml:space="preserve"> menu, click </w:t>
            </w:r>
            <w:r>
              <w:rPr>
                <w:rStyle w:val="normal-bold"/>
              </w:rPr>
              <w:t>Cancel Communication</w:t>
            </w:r>
            <w:r>
              <w:t xml:space="preserve">. The </w:t>
            </w:r>
            <w:r>
              <w:rPr>
                <w:rStyle w:val="normal-italic"/>
              </w:rPr>
              <w:t>Compose</w:t>
            </w:r>
            <w:r>
              <w:t xml:space="preserve"> page opens.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Enter corrections, and then send the message.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Save the message as a template,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On the </w:t>
            </w:r>
            <w:r>
              <w:rPr>
                <w:rStyle w:val="normal-bold"/>
              </w:rPr>
              <w:t>Actions</w:t>
            </w:r>
            <w:r>
              <w:t xml:space="preserve"> menu, click </w:t>
            </w:r>
            <w:r>
              <w:rPr>
                <w:rStyle w:val="normal-bold"/>
              </w:rPr>
              <w:t>Save as Template</w:t>
            </w:r>
            <w:r>
              <w:t xml:space="preserve"> or click the save as template icon </w:t>
            </w:r>
            <w:r>
              <w:rPr>
                <w:noProof/>
              </w:rPr>
              <w:drawing>
                <wp:inline distT="0" distB="0" distL="0" distR="0" wp14:anchorId="2BEFBC86" wp14:editId="27203D11">
                  <wp:extent cx="180975" cy="190501"/>
                  <wp:effectExtent l="0" t="0" r="0" b="0"/>
                  <wp:docPr id="12" name="Picture 12" descr="mail_icon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0975" cy="190501"/>
                          </a:xfrm>
                          <a:prstGeom prst="rect">
                            <a:avLst/>
                          </a:prstGeom>
                        </pic:spPr>
                      </pic:pic>
                    </a:graphicData>
                  </a:graphic>
                </wp:inline>
              </w:drawing>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Export the message,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On the </w:t>
            </w:r>
            <w:r>
              <w:rPr>
                <w:b/>
                <w:bCs/>
              </w:rPr>
              <w:t>Actions</w:t>
            </w:r>
            <w:r>
              <w:t xml:space="preserve"> menu, click </w:t>
            </w:r>
            <w:hyperlink w:anchor="general_messages_export_sent_mes_2481" w:history="1">
              <w:r>
                <w:rPr>
                  <w:rStyle w:val="Hyperlink"/>
                </w:rPr>
                <w:t>Export</w:t>
              </w:r>
            </w:hyperlink>
            <w:r>
              <w:t xml:space="preserve"> or </w:t>
            </w:r>
            <w:hyperlink w:anchor="general_messages_export_sent_mes_2481" w:history="1">
              <w:r>
                <w:rPr>
                  <w:rStyle w:val="Hyperlink"/>
                </w:rPr>
                <w:t>Export to Document Library</w:t>
              </w:r>
            </w:hyperlink>
            <w:r>
              <w:t xml:space="preserve"> (if configured for use in your system).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Delete the message,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the trash icon </w:t>
            </w:r>
            <w:r>
              <w:rPr>
                <w:noProof/>
              </w:rPr>
              <w:drawing>
                <wp:inline distT="0" distB="0" distL="0" distR="0" wp14:anchorId="0938FCB5" wp14:editId="6A434F31">
                  <wp:extent cx="152400" cy="200025"/>
                  <wp:effectExtent l="0" t="0" r="0" b="9525"/>
                  <wp:docPr id="13" name="Picture 13" descr="mail_icon_tr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52400" cy="200025"/>
                          </a:xfrm>
                          <a:prstGeom prst="rect">
                            <a:avLst/>
                          </a:prstGeom>
                        </pic:spPr>
                      </pic:pic>
                    </a:graphicData>
                  </a:graphic>
                </wp:inline>
              </w:drawing>
            </w:r>
            <w:r>
              <w:t>.</w:t>
            </w:r>
          </w:p>
        </w:tc>
      </w:tr>
    </w:tbl>
    <w:p w:rsidR="00312E78" w:rsidRDefault="00312E78" w:rsidP="00312E78">
      <w:pPr>
        <w:spacing w:before="0" w:after="0" w:line="240" w:lineRule="auto"/>
        <w:rPr>
          <w:rFonts w:ascii="Times New Roman" w:eastAsia="Times New Roman" w:hAnsi="Times New Roman" w:cs="Times New Roman"/>
          <w:color w:val="auto"/>
          <w:sz w:val="24"/>
          <w:szCs w:val="24"/>
        </w:rPr>
      </w:pPr>
    </w:p>
    <w:bookmarkStart w:id="56" w:name="general_messages_view_recipients_9370"/>
    <w:bookmarkEnd w:id="56"/>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"recipients:view" \* MERGEFORMAT </w:instrText>
      </w:r>
      <w:r>
        <w:rPr>
          <w:rFonts w:eastAsia="Times New Roman"/>
        </w:rPr>
        <w:fldChar w:fldCharType="end"/>
      </w:r>
      <w:r>
        <w:rPr>
          <w:rFonts w:eastAsia="Times New Roman"/>
        </w:rPr>
        <w:fldChar w:fldCharType="begin"/>
      </w:r>
      <w:r>
        <w:rPr>
          <w:rFonts w:eastAsia="Times New Roman"/>
        </w:rPr>
        <w:instrText xml:space="preserve"> XE "recipients" \* MERGEFORMAT </w:instrText>
      </w:r>
      <w:r>
        <w:rPr>
          <w:rFonts w:eastAsia="Times New Roman"/>
        </w:rPr>
        <w:fldChar w:fldCharType="end"/>
      </w:r>
      <w:bookmarkStart w:id="57" w:name="_Toc485817175"/>
      <w:r>
        <w:rPr>
          <w:rFonts w:eastAsia="Times New Roman"/>
        </w:rPr>
        <w:t>Use the Recipient Display Filter</w:t>
      </w:r>
      <w:bookmarkEnd w:id="57"/>
    </w:p>
    <w:p w:rsidR="00312E78" w:rsidRDefault="00312E78" w:rsidP="00312E78">
      <w:r>
        <w:t xml:space="preserve">After you send a message, you can </w:t>
      </w:r>
      <w:hyperlink w:anchor="general_messages_review_a_sent_m_5081" w:history="1">
        <w:r>
          <w:rPr>
            <w:rStyle w:val="Hyperlink"/>
          </w:rPr>
          <w:t>review the message</w:t>
        </w:r>
      </w:hyperlink>
      <w:r>
        <w:t xml:space="preserve">, and then access the </w:t>
      </w:r>
      <w:r>
        <w:rPr>
          <w:i/>
          <w:iCs/>
        </w:rPr>
        <w:t>Recipients</w:t>
      </w:r>
      <w:r>
        <w:rPr>
          <w:b/>
          <w:bCs/>
        </w:rPr>
        <w:t xml:space="preserve"> </w:t>
      </w:r>
      <w:r>
        <w:t xml:space="preserve">page to use the </w:t>
      </w:r>
      <w:r>
        <w:rPr>
          <w:b/>
          <w:bCs/>
        </w:rPr>
        <w:t>Recipient Display Filter</w:t>
      </w:r>
      <w:r>
        <w:t>.</w:t>
      </w:r>
    </w:p>
    <w:p w:rsidR="00312E78" w:rsidRDefault="00312E78" w:rsidP="00312E78">
      <w:r>
        <w:t xml:space="preserve">When the </w:t>
      </w:r>
      <w:r>
        <w:rPr>
          <w:i/>
          <w:iCs/>
        </w:rPr>
        <w:t>Recipients</w:t>
      </w:r>
      <w:r>
        <w:rPr>
          <w:b/>
          <w:bCs/>
        </w:rPr>
        <w:t xml:space="preserve"> </w:t>
      </w:r>
      <w:r>
        <w:t xml:space="preserve">page opens, the filter fields on the </w:t>
      </w:r>
      <w:r>
        <w:rPr>
          <w:rStyle w:val="normal-bold"/>
        </w:rPr>
        <w:t>Recipients Display Filter</w:t>
      </w:r>
      <w:r>
        <w:t xml:space="preserve"> correspond to the linked data that you clicked to access the page. The results, or recipient data, corresponds to the selected filter fields and shows the recipients' names, the date and time of the last contact attempt, the total number of contact attempts, and the response. When you change filter field selections, the resulting recipient data is adjusted to provide valid results.</w:t>
      </w:r>
    </w:p>
    <w:p w:rsidR="00312E78" w:rsidRDefault="00312E78" w:rsidP="00312E78">
      <w:pPr>
        <w:pStyle w:val="note"/>
      </w:pPr>
      <w:r>
        <w:rPr>
          <w:rStyle w:val="normal-bold"/>
        </w:rPr>
        <w:t>Note</w:t>
      </w:r>
      <w:r>
        <w:t>: The images in this procedure show the system as it appears by default, and the tabs, fields, and labels on your page may be different.</w:t>
      </w:r>
    </w:p>
    <w:p w:rsidR="00312E78" w:rsidRDefault="00312E78" w:rsidP="00312E78">
      <w:r>
        <w:t>For more information, go to the topic Recipient Display Filter.</w:t>
      </w:r>
    </w:p>
    <w:p w:rsidR="00312E78" w:rsidRDefault="00312E78" w:rsidP="00312E78">
      <w:pPr>
        <w:pStyle w:val="procedure-heading"/>
      </w:pPr>
      <w:r>
        <w:t>To view message recipients</w:t>
      </w:r>
    </w:p>
    <w:p w:rsidR="00312E78" w:rsidRDefault="00312E78" w:rsidP="00312E78">
      <w:pPr>
        <w:ind w:left="450" w:hanging="300"/>
      </w:pPr>
      <w:r>
        <w:t>1.</w:t>
      </w:r>
      <w:r>
        <w:rPr>
          <w:sz w:val="12"/>
          <w:szCs w:val="12"/>
        </w:rPr>
        <w:t>    </w:t>
      </w:r>
      <w:r>
        <w:t xml:space="preserve">Go to </w:t>
      </w:r>
      <w:r>
        <w:rPr>
          <w:b/>
          <w:bCs/>
        </w:rPr>
        <w:t>Messages</w:t>
      </w:r>
      <w:r>
        <w:t xml:space="preserve">, and on the left, click </w:t>
      </w:r>
      <w:r>
        <w:rPr>
          <w:b/>
          <w:bCs/>
        </w:rPr>
        <w:t>Sent</w:t>
      </w:r>
      <w:r>
        <w:t xml:space="preserve">. The </w:t>
      </w:r>
      <w:r>
        <w:rPr>
          <w:i/>
          <w:iCs/>
        </w:rPr>
        <w:t>Sent</w:t>
      </w:r>
      <w:r>
        <w:t xml:space="preserve"> message folder opens.</w:t>
      </w:r>
    </w:p>
    <w:p w:rsidR="00312E78" w:rsidRDefault="00312E78" w:rsidP="00312E78">
      <w:pPr>
        <w:ind w:left="450" w:hanging="300"/>
      </w:pPr>
      <w:r>
        <w:t>2.</w:t>
      </w:r>
      <w:r>
        <w:rPr>
          <w:sz w:val="12"/>
          <w:szCs w:val="12"/>
        </w:rPr>
        <w:t>    </w:t>
      </w:r>
      <w:r>
        <w:t>Locate the message, and click the message subject. The message opens.</w:t>
      </w:r>
    </w:p>
    <w:p w:rsidR="00312E78" w:rsidRDefault="00312E78" w:rsidP="00312E78">
      <w:pPr>
        <w:pStyle w:val="sub1"/>
      </w:pPr>
      <w:r>
        <w:rPr>
          <w:noProof/>
        </w:rPr>
        <w:drawing>
          <wp:inline distT="0" distB="0" distL="0" distR="0" wp14:anchorId="5FA103E6" wp14:editId="3F1F6D31">
            <wp:extent cx="5000625" cy="1800225"/>
            <wp:effectExtent l="0" t="0" r="9525" b="9525"/>
            <wp:docPr id="14" name="Picture 14" descr="mail_view_message_summ_respon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00625" cy="1800225"/>
                    </a:xfrm>
                    <a:prstGeom prst="rect">
                      <a:avLst/>
                    </a:prstGeom>
                  </pic:spPr>
                </pic:pic>
              </a:graphicData>
            </a:graphic>
          </wp:inline>
        </w:drawing>
      </w:r>
    </w:p>
    <w:p w:rsidR="009558E4" w:rsidRDefault="009558E4">
      <w:pPr>
        <w:spacing w:before="0" w:after="0" w:line="240" w:lineRule="auto"/>
      </w:pPr>
      <w:r>
        <w:br w:type="page"/>
      </w:r>
    </w:p>
    <w:p w:rsidR="00312E78" w:rsidRDefault="00312E78" w:rsidP="00312E78">
      <w:pPr>
        <w:ind w:left="450" w:hanging="300"/>
      </w:pPr>
      <w:r>
        <w:lastRenderedPageBreak/>
        <w:t>3.</w:t>
      </w:r>
      <w:r>
        <w:rPr>
          <w:sz w:val="12"/>
          <w:szCs w:val="12"/>
        </w:rPr>
        <w:t>    </w:t>
      </w:r>
      <w:r>
        <w:t xml:space="preserve">To review the recipient information, click the linked number of </w:t>
      </w:r>
      <w:r>
        <w:rPr>
          <w:rStyle w:val="normal-bold"/>
        </w:rPr>
        <w:t>Total Recipients</w:t>
      </w:r>
      <w:r>
        <w:t>.</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980"/>
        <w:gridCol w:w="2673"/>
        <w:gridCol w:w="4107"/>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 review information about...</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Go to the...</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And...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All recipients,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bold"/>
              </w:rPr>
              <w:t>Message Summary</w:t>
            </w:r>
            <w:r>
              <w:t xml:space="preserve">, </w:t>
            </w:r>
            <w:r>
              <w:rPr>
                <w:rStyle w:val="normal-bold"/>
              </w:rPr>
              <w:t>Recipient Statistics: All Recipients</w:t>
            </w:r>
            <w:r>
              <w:t xml:space="preserve">, or </w:t>
            </w:r>
            <w:r>
              <w:rPr>
                <w:rStyle w:val="normal-bold"/>
              </w:rPr>
              <w:t>Message Details</w:t>
            </w:r>
            <w:r>
              <w:t xml:space="preserve"> section,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any linked number, status, or response parameter. The </w:t>
            </w:r>
            <w:r>
              <w:rPr>
                <w:rStyle w:val="normal-italic"/>
              </w:rPr>
              <w:t>Recipients</w:t>
            </w:r>
            <w:r>
              <w:t xml:space="preserve"> page opens.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Recipients in a specific container,</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bold"/>
              </w:rPr>
              <w:t>Recipient Statistics: By Containers</w:t>
            </w:r>
            <w:r>
              <w:t xml:space="preserve"> section,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Take one of these actions: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any linked number, and the </w:t>
            </w:r>
            <w:r>
              <w:rPr>
                <w:rStyle w:val="normal-italic"/>
              </w:rPr>
              <w:t>Recipients</w:t>
            </w:r>
            <w:r>
              <w:t xml:space="preserve"> page opens.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a linked </w:t>
            </w:r>
            <w:r>
              <w:rPr>
                <w:rStyle w:val="normal-bold"/>
              </w:rPr>
              <w:t>Recipient Container</w:t>
            </w:r>
            <w:r>
              <w:t xml:space="preserve">, and the </w:t>
            </w:r>
            <w:r>
              <w:rPr>
                <w:rStyle w:val="normal-italic"/>
              </w:rPr>
              <w:t>Recipient List</w:t>
            </w:r>
            <w:r>
              <w:t xml:space="preserve"> opens. Click any linked number, status, or response parameter. The </w:t>
            </w:r>
            <w:r>
              <w:rPr>
                <w:rStyle w:val="normal-italic"/>
              </w:rPr>
              <w:t>Recipients</w:t>
            </w:r>
            <w:r>
              <w:t xml:space="preserve"> page opens.  </w:t>
            </w:r>
          </w:p>
        </w:tc>
      </w:tr>
    </w:tbl>
    <w:p w:rsidR="00312E78" w:rsidRDefault="00312E78" w:rsidP="00312E78">
      <w:pPr>
        <w:pStyle w:val="sub1"/>
      </w:pPr>
      <w:r>
        <w:rPr>
          <w:noProof/>
        </w:rPr>
        <w:drawing>
          <wp:inline distT="0" distB="0" distL="0" distR="0" wp14:anchorId="4FA86942" wp14:editId="0ADAFB8C">
            <wp:extent cx="5000625" cy="2533651"/>
            <wp:effectExtent l="0" t="0" r="0" b="0"/>
            <wp:docPr id="15" name="Picture 15" descr="mail_view_recip_respo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00625" cy="2533651"/>
                    </a:xfrm>
                    <a:prstGeom prst="rect">
                      <a:avLst/>
                    </a:prstGeom>
                  </pic:spPr>
                </pic:pic>
              </a:graphicData>
            </a:graphic>
          </wp:inline>
        </w:drawing>
      </w:r>
    </w:p>
    <w:p w:rsidR="00312E78" w:rsidRDefault="00312E78" w:rsidP="00312E78">
      <w:pPr>
        <w:ind w:left="450" w:hanging="300"/>
      </w:pPr>
      <w:r>
        <w:t>4.</w:t>
      </w:r>
      <w:r>
        <w:rPr>
          <w:sz w:val="12"/>
          <w:szCs w:val="12"/>
        </w:rPr>
        <w:t>    </w:t>
      </w:r>
      <w:r>
        <w:t>Review the recipient data.</w:t>
      </w:r>
    </w:p>
    <w:p w:rsidR="00312E78" w:rsidRDefault="00312E78" w:rsidP="00312E78">
      <w:pPr>
        <w:ind w:left="450" w:hanging="300"/>
      </w:pPr>
      <w:r>
        <w:t>5.</w:t>
      </w:r>
      <w:r>
        <w:rPr>
          <w:sz w:val="12"/>
          <w:szCs w:val="12"/>
        </w:rPr>
        <w:t>    </w:t>
      </w:r>
      <w:r>
        <w:t xml:space="preserve">To use the </w:t>
      </w:r>
      <w:r>
        <w:rPr>
          <w:rStyle w:val="normal-italic"/>
        </w:rPr>
        <w:t>Display Filter</w:t>
      </w:r>
      <w:r>
        <w:t>:</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3036"/>
        <w:gridCol w:w="1850"/>
        <w:gridCol w:w="3874"/>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Go to the filter menu...</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And...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View information about the device on which the recipient </w:t>
            </w:r>
            <w:r>
              <w:lastRenderedPageBreak/>
              <w:t>received the message,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bold"/>
              </w:rPr>
              <w:lastRenderedPageBreak/>
              <w:t>Filter Type</w:t>
            </w:r>
            <w:r>
              <w:rPr>
                <w:rStyle w:val="normal-bold"/>
                <w:b w:val="0"/>
                <w:bCs w:val="0"/>
              </w:rP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w:t>
            </w:r>
            <w:r>
              <w:rPr>
                <w:rStyle w:val="normal-bold"/>
              </w:rPr>
              <w:t>Advanced</w:t>
            </w:r>
            <w:r>
              <w:t xml:space="preserve">. A column with recipient </w:t>
            </w:r>
            <w:r>
              <w:rPr>
                <w:rStyle w:val="normal-italic"/>
              </w:rPr>
              <w:t>Device</w:t>
            </w:r>
            <w:r>
              <w:t xml:space="preserve"> information appears.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View information for a specific container of recipients,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bold"/>
              </w:rPr>
              <w:t>Recipient Container</w:t>
            </w:r>
            <w:r>
              <w:rPr>
                <w:rStyle w:val="normal-bold"/>
                <w:b w:val="0"/>
                <w:bCs w:val="0"/>
              </w:rP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w:t>
            </w:r>
            <w:r>
              <w:rPr>
                <w:rStyle w:val="normal-bold"/>
                <w:b w:val="0"/>
                <w:bCs w:val="0"/>
              </w:rPr>
              <w:t>the name of a container</w:t>
            </w:r>
            <w:r>
              <w:t xml:space="preserve">. The table refreshes to show only recipients in that container, who also have the selected </w:t>
            </w:r>
            <w:r>
              <w:rPr>
                <w:rStyle w:val="normal-italic"/>
              </w:rPr>
              <w:t>Delivery Status</w:t>
            </w:r>
            <w:r>
              <w:t xml:space="preserve"> and </w:t>
            </w:r>
            <w:r>
              <w:rPr>
                <w:rStyle w:val="normal-italic"/>
              </w:rPr>
              <w:t>Response Time</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View information for recipients with a specific combination of the </w:t>
            </w:r>
            <w:r>
              <w:rPr>
                <w:rStyle w:val="normal-italic"/>
              </w:rPr>
              <w:t>Delivery Status</w:t>
            </w:r>
            <w:r>
              <w:t xml:space="preserve"> and </w:t>
            </w:r>
            <w:r>
              <w:rPr>
                <w:rStyle w:val="normal-italic"/>
              </w:rPr>
              <w:t>Response Options</w:t>
            </w:r>
            <w: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bold"/>
              </w:rPr>
              <w:t>Delivery Status</w:t>
            </w:r>
            <w:r>
              <w:rPr>
                <w:rStyle w:val="normal-bold"/>
                <w:b w:val="0"/>
                <w:bCs w:val="0"/>
              </w:rP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a </w:t>
            </w:r>
            <w:r>
              <w:rPr>
                <w:b/>
                <w:bCs/>
              </w:rPr>
              <w:t>Delivery Status</w:t>
            </w:r>
            <w:r>
              <w:t xml:space="preserve">. The table refreshes to show only recipients with that status, who also have the selected </w:t>
            </w:r>
            <w:r>
              <w:rPr>
                <w:rStyle w:val="normal-italic"/>
              </w:rPr>
              <w:t>Recipient Container</w:t>
            </w:r>
            <w:r>
              <w:t xml:space="preserve"> and </w:t>
            </w:r>
            <w:r>
              <w:rPr>
                <w:rStyle w:val="normal-italic"/>
              </w:rPr>
              <w:t>Response Time</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View information for recipients with a specific response time,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bold"/>
              </w:rPr>
              <w:t>Response Time</w:t>
            </w:r>
            <w:r>
              <w:rPr>
                <w:rStyle w:val="normal-bold"/>
                <w:b w:val="0"/>
                <w:bCs w:val="0"/>
              </w:rP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a </w:t>
            </w:r>
            <w:r>
              <w:rPr>
                <w:b/>
                <w:bCs/>
              </w:rPr>
              <w:t>Response Time</w:t>
            </w:r>
            <w:r>
              <w:t xml:space="preserve">. The table refreshes to show only recipients with that time, who also have the selected </w:t>
            </w:r>
            <w:r>
              <w:rPr>
                <w:rStyle w:val="normal-italic"/>
              </w:rPr>
              <w:t>Recipient Container</w:t>
            </w:r>
            <w:r>
              <w:t xml:space="preserve"> and </w:t>
            </w:r>
            <w:r>
              <w:rPr>
                <w:rStyle w:val="normal-italic"/>
              </w:rPr>
              <w:t>Delivery Status</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View information for recipients who had the message delivered with a specific method,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rStyle w:val="normal-bold"/>
              </w:rPr>
              <w:t>Filter Type</w:t>
            </w:r>
            <w:r>
              <w:rPr>
                <w:rStyle w:val="normal-bold"/>
                <w:b w:val="0"/>
                <w:bCs w:val="0"/>
              </w:rPr>
              <w:t>, and then</w:t>
            </w:r>
            <w:r>
              <w:t xml:space="preserve"> </w:t>
            </w:r>
            <w:r>
              <w:rPr>
                <w:rStyle w:val="normal-bold"/>
              </w:rPr>
              <w:t>Response Time</w:t>
            </w:r>
            <w:r>
              <w:rPr>
                <w:rStyle w:val="normal-bold"/>
                <w:b w:val="0"/>
                <w:bCs w:val="0"/>
              </w:rP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For </w:t>
            </w:r>
            <w:r>
              <w:rPr>
                <w:b/>
                <w:bCs/>
              </w:rPr>
              <w:t>Filter Type</w:t>
            </w:r>
            <w:r>
              <w:t xml:space="preserve">, click </w:t>
            </w:r>
            <w:r>
              <w:rPr>
                <w:b/>
                <w:bCs/>
              </w:rPr>
              <w:t>Advanced</w:t>
            </w:r>
            <w:r>
              <w:t>. The table refreshes.</w:t>
            </w:r>
          </w:p>
          <w:p w:rsidR="00312E78" w:rsidRDefault="00312E78" w:rsidP="00E15978">
            <w:pPr>
              <w:pStyle w:val="tablebody"/>
            </w:pPr>
            <w:r>
              <w:t xml:space="preserve">For </w:t>
            </w:r>
            <w:r>
              <w:rPr>
                <w:b/>
                <w:bCs/>
              </w:rPr>
              <w:t>Delivery Method</w:t>
            </w:r>
            <w:r>
              <w:t xml:space="preserve">, click a </w:t>
            </w:r>
            <w:r>
              <w:rPr>
                <w:b/>
                <w:bCs/>
              </w:rPr>
              <w:t>Delivery Method</w:t>
            </w:r>
            <w:r>
              <w:t>. The table refreshes to show recipients who received the message with that Delivery Method.</w:t>
            </w:r>
          </w:p>
        </w:tc>
      </w:tr>
    </w:tbl>
    <w:p w:rsidR="00312E78" w:rsidRDefault="00312E78" w:rsidP="00312E78">
      <w:pPr>
        <w:ind w:left="450" w:hanging="300"/>
      </w:pPr>
      <w:r>
        <w:t>6.</w:t>
      </w:r>
      <w:r>
        <w:rPr>
          <w:sz w:val="12"/>
          <w:szCs w:val="12"/>
        </w:rPr>
        <w:t>    </w:t>
      </w:r>
      <w:r>
        <w:t>Optionally, take any of these actions:</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2747"/>
        <w:gridCol w:w="6013"/>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Sort messages,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a column header (for example, </w:t>
            </w:r>
            <w:r>
              <w:rPr>
                <w:b/>
                <w:bCs/>
              </w:rPr>
              <w:t>Type</w:t>
            </w:r>
            <w:r>
              <w:t xml:space="preserve">, </w:t>
            </w:r>
            <w:r>
              <w:rPr>
                <w:b/>
                <w:bCs/>
              </w:rPr>
              <w:t>Subject</w:t>
            </w:r>
            <w:r>
              <w:t xml:space="preserve">, </w:t>
            </w:r>
            <w:r>
              <w:rPr>
                <w:b/>
                <w:bCs/>
              </w:rPr>
              <w:t>Sender</w:t>
            </w:r>
            <w:r>
              <w:t xml:space="preserve">, </w:t>
            </w:r>
            <w:r>
              <w:rPr>
                <w:rStyle w:val="normal-bold"/>
              </w:rPr>
              <w:t>Status</w:t>
            </w:r>
            <w:r>
              <w:t xml:space="preserve">, or </w:t>
            </w:r>
            <w:r>
              <w:rPr>
                <w:b/>
                <w:bCs/>
              </w:rPr>
              <w:t>Date</w:t>
            </w:r>
            <w:r>
              <w:t>). The messages are rearranged in alphabetical or ascending order depending on the contents.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Click the column header again to rearrange messages in the reverse alphabetical or descending order.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Export delivery and response data for all resulting recipients,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Click the Export Filter Results (CSV) icon</w:t>
            </w:r>
            <w:r>
              <w:rPr>
                <w:noProof/>
              </w:rPr>
              <w:drawing>
                <wp:inline distT="0" distB="0" distL="0" distR="0" wp14:anchorId="1674717E" wp14:editId="0C32B9B5">
                  <wp:extent cx="200025" cy="200025"/>
                  <wp:effectExtent l="0" t="0" r="9525" b="9525"/>
                  <wp:docPr id="16" name="Picture 16" descr="mail_icon_c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0025" cy="200025"/>
                          </a:xfrm>
                          <a:prstGeom prst="rect">
                            <a:avLst/>
                          </a:prstGeom>
                        </pic:spPr>
                      </pic:pic>
                    </a:graphicData>
                  </a:graphic>
                </wp:inline>
              </w:drawing>
            </w:r>
            <w:r>
              <w:t>, and the file is downloaded through your browser.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View a recipient's profile,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the linked </w:t>
            </w:r>
            <w:r>
              <w:rPr>
                <w:b/>
                <w:bCs/>
              </w:rPr>
              <w:t>Recipient Name</w:t>
            </w:r>
            <w:r>
              <w:t>. The person's Profile opens in a new window. The Profile contains contact, group, organization, employment, change history, and account settings for that person.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Send a message to a recipient,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On the row for each recipient that you want to message, select the check box.</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rStyle w:val="normal-bold"/>
              </w:rPr>
              <w:t>Select an action</w:t>
            </w:r>
            <w:r>
              <w:t xml:space="preserve"> menu, click </w:t>
            </w:r>
            <w:r>
              <w:rPr>
                <w:b/>
                <w:bCs/>
              </w:rPr>
              <w:t>Send Message</w:t>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rStyle w:val="normal-bold"/>
              </w:rPr>
              <w:t>Submit Action</w:t>
            </w:r>
            <w:r>
              <w:t xml:space="preserve">. The </w:t>
            </w:r>
            <w:r>
              <w:rPr>
                <w:rStyle w:val="normal-italic"/>
              </w:rPr>
              <w:t>Compose</w:t>
            </w:r>
            <w:r>
              <w:t xml:space="preserve"> message page opens, and the selected recipients are already added as recipients on the new message.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Add one or more recipients to an existing group,</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On the row for each recipient that you want to message, select the check box.</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rStyle w:val="normal-bold"/>
              </w:rPr>
              <w:t>Select an action</w:t>
            </w:r>
            <w:r>
              <w:t xml:space="preserve"> menu, click </w:t>
            </w:r>
            <w:r>
              <w:rPr>
                <w:rStyle w:val="normal-bold"/>
              </w:rPr>
              <w:t>Add to Existing Group</w:t>
            </w:r>
            <w:r>
              <w:t xml:space="preserve">. The </w:t>
            </w:r>
            <w:r>
              <w:rPr>
                <w:rStyle w:val="normal-bold"/>
              </w:rPr>
              <w:t>Group Name</w:t>
            </w:r>
            <w:r>
              <w:t xml:space="preserve"> menu appears.</w:t>
            </w:r>
          </w:p>
          <w:p w:rsidR="00312E78" w:rsidRDefault="00312E78" w:rsidP="00E15978">
            <w:pPr>
              <w:pStyle w:val="tablebody"/>
              <w:ind w:left="1125" w:hanging="450"/>
            </w:pPr>
            <w:r>
              <w:rPr>
                <w:rStyle w:val="rls-1-bullets"/>
                <w:rFonts w:ascii="Microsoft Sans Serif" w:hAnsi="Microsoft Sans Serif" w:cs="Microsoft Sans Serif"/>
              </w:rPr>
              <w:t>●</w:t>
            </w:r>
            <w:r>
              <w:rPr>
                <w:sz w:val="12"/>
                <w:szCs w:val="12"/>
              </w:rPr>
              <w:t>           </w:t>
            </w:r>
            <w:r>
              <w:t xml:space="preserve">Click </w:t>
            </w:r>
            <w:r>
              <w:rPr>
                <w:rStyle w:val="normal-bold"/>
              </w:rPr>
              <w:t>Submit Action</w:t>
            </w:r>
            <w:r>
              <w:t>. The recipients are added to the group and the table refreshes to deselect them.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Add one or more recipients to a new group,</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On the row for each recipient that you want to message, select the check box.</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rStyle w:val="normal-bold"/>
              </w:rPr>
              <w:t>Select an action</w:t>
            </w:r>
            <w:r>
              <w:t xml:space="preserve"> menu, click </w:t>
            </w:r>
            <w:r>
              <w:rPr>
                <w:rStyle w:val="normal-bold"/>
              </w:rPr>
              <w:t>Add to New Group</w:t>
            </w:r>
            <w:r>
              <w:t xml:space="preserve">. The </w:t>
            </w:r>
            <w:r>
              <w:rPr>
                <w:rStyle w:val="normal-bold"/>
              </w:rPr>
              <w:t>Group Name</w:t>
            </w:r>
            <w:r>
              <w:t xml:space="preserve">, </w:t>
            </w:r>
            <w:r>
              <w:rPr>
                <w:rStyle w:val="normal-bold"/>
              </w:rPr>
              <w:t>Viewable By</w:t>
            </w:r>
            <w:r>
              <w:t xml:space="preserve"> and </w:t>
            </w:r>
            <w:r>
              <w:rPr>
                <w:rStyle w:val="normal-bold"/>
              </w:rPr>
              <w:t>Allow other administrators to make changes or delete this group</w:t>
            </w:r>
            <w:r>
              <w:t xml:space="preserve"> fields appear.</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Enter the information.</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rStyle w:val="normal-bold"/>
              </w:rPr>
              <w:t>Submit Action</w:t>
            </w:r>
            <w:r>
              <w:t>. The recipients are added to the group and the table refreshes to deselect them.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Export delivery and response data for a select group of resulting recipients,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On the row for each recipient that you want to message, select the check box.</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rStyle w:val="normal-bold"/>
              </w:rPr>
              <w:t>Select an action</w:t>
            </w:r>
            <w:r>
              <w:t xml:space="preserve"> menu, click </w:t>
            </w:r>
            <w:r>
              <w:rPr>
                <w:b/>
                <w:bCs/>
              </w:rPr>
              <w:t>Export Users</w:t>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rStyle w:val="normal-bold"/>
              </w:rPr>
              <w:t>Submit Action</w:t>
            </w:r>
            <w:r>
              <w:t xml:space="preserve">. The </w:t>
            </w:r>
            <w:r>
              <w:rPr>
                <w:rStyle w:val="normal-italic"/>
              </w:rPr>
              <w:t>Compose</w:t>
            </w:r>
            <w:r>
              <w:t xml:space="preserve"> message page opens, and the selected recipients are already added as recipients on the new message.</w:t>
            </w:r>
          </w:p>
        </w:tc>
      </w:tr>
    </w:tbl>
    <w:bookmarkStart w:id="58" w:name="general_messages_export_sent_mes_2481"/>
    <w:bookmarkEnd w:id="58"/>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"export:statistics" \* MERGEFORMAT </w:instrText>
      </w:r>
      <w:r>
        <w:rPr>
          <w:rFonts w:eastAsia="Times New Roman"/>
        </w:rPr>
        <w:fldChar w:fldCharType="end"/>
      </w:r>
      <w:r>
        <w:rPr>
          <w:rFonts w:eastAsia="Times New Roman"/>
        </w:rPr>
        <w:fldChar w:fldCharType="begin"/>
      </w:r>
      <w:r>
        <w:rPr>
          <w:rFonts w:eastAsia="Times New Roman"/>
        </w:rPr>
        <w:instrText xml:space="preserve"> XE "export:document library" \* MERGEFORMAT </w:instrText>
      </w:r>
      <w:r>
        <w:rPr>
          <w:rFonts w:eastAsia="Times New Roman"/>
        </w:rPr>
        <w:fldChar w:fldCharType="end"/>
      </w:r>
      <w:r>
        <w:rPr>
          <w:rFonts w:eastAsia="Times New Roman"/>
        </w:rPr>
        <w:fldChar w:fldCharType="begin"/>
      </w:r>
      <w:r>
        <w:rPr>
          <w:rFonts w:eastAsia="Times New Roman"/>
        </w:rPr>
        <w:instrText xml:space="preserve"> XE "export:sent message" \* MERGEFORMAT </w:instrText>
      </w:r>
      <w:r>
        <w:rPr>
          <w:rFonts w:eastAsia="Times New Roman"/>
        </w:rPr>
        <w:fldChar w:fldCharType="end"/>
      </w:r>
      <w:r>
        <w:rPr>
          <w:rFonts w:eastAsia="Times New Roman"/>
        </w:rPr>
        <w:fldChar w:fldCharType="begin"/>
      </w:r>
      <w:r>
        <w:rPr>
          <w:rFonts w:eastAsia="Times New Roman"/>
        </w:rPr>
        <w:instrText xml:space="preserve"> XE "statistics:export" \* MERGEFORMAT </w:instrText>
      </w:r>
      <w:r>
        <w:rPr>
          <w:rFonts w:eastAsia="Times New Roman"/>
        </w:rPr>
        <w:fldChar w:fldCharType="end"/>
      </w:r>
      <w:r>
        <w:rPr>
          <w:rFonts w:eastAsia="Times New Roman"/>
        </w:rPr>
        <w:fldChar w:fldCharType="begin"/>
      </w:r>
      <w:r>
        <w:rPr>
          <w:rFonts w:eastAsia="Times New Roman"/>
        </w:rPr>
        <w:instrText xml:space="preserve"> XE "sent:message" \* MERGEFORMAT </w:instrText>
      </w:r>
      <w:r>
        <w:rPr>
          <w:rFonts w:eastAsia="Times New Roman"/>
        </w:rPr>
        <w:fldChar w:fldCharType="end"/>
      </w:r>
      <w:r>
        <w:rPr>
          <w:rFonts w:eastAsia="Times New Roman"/>
        </w:rPr>
        <w:fldChar w:fldCharType="begin"/>
      </w:r>
      <w:r>
        <w:rPr>
          <w:rFonts w:eastAsia="Times New Roman"/>
        </w:rPr>
        <w:instrText xml:space="preserve"> XE "message:export" \* MERGEFORMAT </w:instrText>
      </w:r>
      <w:r>
        <w:rPr>
          <w:rFonts w:eastAsia="Times New Roman"/>
        </w:rPr>
        <w:fldChar w:fldCharType="end"/>
      </w:r>
      <w:bookmarkStart w:id="59" w:name="_Toc485817176"/>
      <w:r>
        <w:rPr>
          <w:rFonts w:eastAsia="Times New Roman"/>
        </w:rPr>
        <w:t>Export a Sent Message</w:t>
      </w:r>
      <w:bookmarkEnd w:id="59"/>
    </w:p>
    <w:p w:rsidR="00312E78" w:rsidRDefault="00312E78" w:rsidP="00312E78">
      <w:r>
        <w:t>Sent messages can be exported for review and reporting in portable document format (PDF) and/or comma-separated value (CSV) files, and there are three ways to define and delimit the information included in the export:</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A report including information about the </w:t>
      </w:r>
      <w:r>
        <w:rPr>
          <w:b/>
          <w:bCs/>
        </w:rPr>
        <w:t>Delivery &amp; Recipient Statistics</w:t>
      </w:r>
      <w:r>
        <w:t xml:space="preserve">, </w:t>
      </w:r>
      <w:r>
        <w:rPr>
          <w:b/>
          <w:bCs/>
        </w:rPr>
        <w:t>Message Details</w:t>
      </w:r>
      <w:r>
        <w:t xml:space="preserve">, and/or </w:t>
      </w:r>
      <w:r>
        <w:rPr>
          <w:b/>
          <w:bCs/>
        </w:rPr>
        <w:t>Recipients</w:t>
      </w:r>
      <w:r>
        <w:t xml:space="preserve"> can be exported from the sent message page, in a PDF or CSV file, and the file is downloaded through your internet browser to the default or selected destination folder. Files exported this way can be opened, viewed and edited using Adobe® Acrobat® for PDF files or a spreadsheet or text editor program for CSV files.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If the </w:t>
      </w:r>
      <w:r>
        <w:rPr>
          <w:b/>
          <w:bCs/>
        </w:rPr>
        <w:t>Document Library</w:t>
      </w:r>
      <w:r>
        <w:t xml:space="preserve"> is configured for your system, a report including information about the </w:t>
      </w:r>
      <w:r>
        <w:rPr>
          <w:rStyle w:val="normal-bold"/>
        </w:rPr>
        <w:t>Delivery &amp; Recipient Statistics</w:t>
      </w:r>
      <w:r>
        <w:t xml:space="preserve">, </w:t>
      </w:r>
      <w:r>
        <w:rPr>
          <w:rStyle w:val="normal-bold"/>
        </w:rPr>
        <w:t>Message Details</w:t>
      </w:r>
      <w:r>
        <w:t xml:space="preserve">, and/or </w:t>
      </w:r>
      <w:r>
        <w:rPr>
          <w:rStyle w:val="normal-bold"/>
        </w:rPr>
        <w:t>Recipients</w:t>
      </w:r>
      <w:r>
        <w:t xml:space="preserve"> can be exported from the sent message page, in PDF and CSV files, and the files will be saved to the </w:t>
      </w:r>
      <w:r>
        <w:rPr>
          <w:rStyle w:val="normal-bold"/>
        </w:rPr>
        <w:t>Document Library</w:t>
      </w:r>
      <w:r>
        <w:t>. Files exported this way can be accessed and managed from within the system, and they can be downloaded as well.</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Alternately, a partial report for a set of message recipients can be generated for export from the </w:t>
      </w:r>
      <w:r>
        <w:rPr>
          <w:rStyle w:val="normal-bold"/>
        </w:rPr>
        <w:t>Recipients</w:t>
      </w:r>
      <w:r>
        <w:t xml:space="preserve"> page. Partial reports can be exported for all recipients that result from an applied filter as a CSV file and the file is downloaded through your internet browser to the default or selected destination folder. Files exported this way can be opened, viewed and edited using a spreadsheet or text editor program.</w:t>
      </w:r>
    </w:p>
    <w:p w:rsidR="00312E78" w:rsidRDefault="00312E78" w:rsidP="00312E78">
      <w:pPr>
        <w:pStyle w:val="note"/>
      </w:pPr>
      <w:r>
        <w:rPr>
          <w:b/>
          <w:bCs/>
        </w:rPr>
        <w:t>Note</w:t>
      </w:r>
      <w:r>
        <w:t>: The images in this procedure show the system as it appears by default, and the tabs, fields, and labels on your page may be different.</w:t>
      </w:r>
    </w:p>
    <w:p w:rsidR="009558E4" w:rsidRDefault="009558E4">
      <w:pPr>
        <w:spacing w:before="0" w:after="0" w:line="240" w:lineRule="auto"/>
        <w:rPr>
          <w:b/>
          <w:bCs/>
        </w:rPr>
      </w:pPr>
      <w:r>
        <w:br w:type="page"/>
      </w:r>
    </w:p>
    <w:p w:rsidR="00312E78" w:rsidRDefault="00312E78" w:rsidP="009558E4">
      <w:pPr>
        <w:pStyle w:val="procedure-heading"/>
        <w:ind w:left="0"/>
      </w:pPr>
      <w:r>
        <w:lastRenderedPageBreak/>
        <w:t>To export from the sent message page</w:t>
      </w:r>
    </w:p>
    <w:p w:rsidR="00312E78" w:rsidRDefault="00312E78" w:rsidP="00312E78">
      <w:pPr>
        <w:ind w:left="450" w:hanging="300"/>
      </w:pPr>
      <w:r>
        <w:t>1.</w:t>
      </w:r>
      <w:r>
        <w:rPr>
          <w:sz w:val="12"/>
          <w:szCs w:val="12"/>
        </w:rPr>
        <w:t>    </w:t>
      </w:r>
      <w:r>
        <w:t xml:space="preserve">Go to </w:t>
      </w:r>
      <w:r>
        <w:rPr>
          <w:b/>
          <w:bCs/>
        </w:rPr>
        <w:t>Messages</w:t>
      </w:r>
      <w:r>
        <w:t xml:space="preserve">, and on the left, click </w:t>
      </w:r>
      <w:r>
        <w:rPr>
          <w:b/>
          <w:bCs/>
        </w:rPr>
        <w:t>Sent</w:t>
      </w:r>
      <w:r>
        <w:t xml:space="preserve">. The </w:t>
      </w:r>
      <w:r>
        <w:rPr>
          <w:i/>
          <w:iCs/>
        </w:rPr>
        <w:t>Sent</w:t>
      </w:r>
      <w:r>
        <w:t xml:space="preserve"> message folder opens.</w:t>
      </w:r>
    </w:p>
    <w:p w:rsidR="00312E78" w:rsidRDefault="00312E78" w:rsidP="00312E78">
      <w:pPr>
        <w:ind w:left="450" w:hanging="300"/>
      </w:pPr>
      <w:r>
        <w:t>2.</w:t>
      </w:r>
      <w:r>
        <w:rPr>
          <w:sz w:val="12"/>
          <w:szCs w:val="12"/>
        </w:rPr>
        <w:t>    </w:t>
      </w:r>
      <w:r>
        <w:t>Locate the message, and click the message subject. The message opens.</w:t>
      </w:r>
    </w:p>
    <w:p w:rsidR="00312E78" w:rsidRDefault="00312E78" w:rsidP="00312E78">
      <w:pPr>
        <w:pStyle w:val="sub1"/>
      </w:pPr>
      <w:r>
        <w:rPr>
          <w:noProof/>
        </w:rPr>
        <w:drawing>
          <wp:inline distT="0" distB="0" distL="0" distR="0" wp14:anchorId="4D7E99F7" wp14:editId="0CE5854E">
            <wp:extent cx="5000625" cy="1885950"/>
            <wp:effectExtent l="0" t="0" r="9525" b="0"/>
            <wp:docPr id="17" name="Picture 17" descr="mail_sent_resp_view_m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00625" cy="1885950"/>
                    </a:xfrm>
                    <a:prstGeom prst="rect">
                      <a:avLst/>
                    </a:prstGeom>
                  </pic:spPr>
                </pic:pic>
              </a:graphicData>
            </a:graphic>
          </wp:inline>
        </w:drawing>
      </w:r>
    </w:p>
    <w:p w:rsidR="00312E78" w:rsidRDefault="00312E78" w:rsidP="00312E78">
      <w:pPr>
        <w:ind w:left="450" w:hanging="300"/>
      </w:pPr>
      <w:r>
        <w:t>3.</w:t>
      </w:r>
      <w:r>
        <w:rPr>
          <w:sz w:val="12"/>
          <w:szCs w:val="12"/>
        </w:rPr>
        <w:t>    </w:t>
      </w:r>
      <w:r>
        <w:t>Take one of these actions.</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824"/>
        <w:gridCol w:w="6936"/>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Export the message for direct download,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 In the </w:t>
            </w:r>
            <w:r>
              <w:rPr>
                <w:rStyle w:val="normal-bold"/>
              </w:rPr>
              <w:t>Actions</w:t>
            </w:r>
            <w:r>
              <w:t xml:space="preserve"> menu, click </w:t>
            </w:r>
            <w:r>
              <w:rPr>
                <w:rStyle w:val="normal-bold"/>
              </w:rPr>
              <w:t>Export</w:t>
            </w:r>
            <w:r>
              <w:rPr>
                <w:rStyle w:val="normal-bold"/>
                <w:b w:val="0"/>
                <w:bCs w:val="0"/>
              </w:rPr>
              <w:t>.</w:t>
            </w:r>
            <w:r>
              <w:t xml:space="preserve"> The Export Message window opens.</w:t>
            </w:r>
          </w:p>
          <w:p w:rsidR="00312E78" w:rsidRDefault="00312E78" w:rsidP="00E15978">
            <w:pPr>
              <w:pStyle w:val="tablebody"/>
            </w:pPr>
            <w:r>
              <w:rPr>
                <w:noProof/>
              </w:rPr>
              <w:drawing>
                <wp:inline distT="0" distB="0" distL="0" distR="0" wp14:anchorId="70804BA5" wp14:editId="04E2EE95">
                  <wp:extent cx="3810000" cy="3190874"/>
                  <wp:effectExtent l="0" t="0" r="0" b="0"/>
                  <wp:docPr id="65" name="Picture 65" descr="messages_export_no_doc_l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10000" cy="3190874"/>
                          </a:xfrm>
                          <a:prstGeom prst="rect">
                            <a:avLst/>
                          </a:prstGeom>
                        </pic:spPr>
                      </pic:pic>
                    </a:graphicData>
                  </a:graphic>
                </wp:inline>
              </w:drawing>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Export the message to the </w:t>
            </w:r>
            <w:r>
              <w:rPr>
                <w:rStyle w:val="normal-bold"/>
              </w:rPr>
              <w:t>Document Library</w:t>
            </w:r>
            <w: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In the </w:t>
            </w:r>
            <w:r>
              <w:rPr>
                <w:rStyle w:val="normal-bold"/>
              </w:rPr>
              <w:t>Actions</w:t>
            </w:r>
            <w:r>
              <w:t xml:space="preserve"> </w:t>
            </w:r>
            <w:r>
              <w:rPr>
                <w:rStyle w:val="normal-bold"/>
                <w:b w:val="0"/>
                <w:bCs w:val="0"/>
              </w:rPr>
              <w:t>menu, click</w:t>
            </w:r>
            <w:r>
              <w:t xml:space="preserve"> </w:t>
            </w:r>
            <w:r>
              <w:rPr>
                <w:rStyle w:val="normal-bold"/>
              </w:rPr>
              <w:t>Export to Document Library</w:t>
            </w:r>
            <w:r>
              <w:rPr>
                <w:rStyle w:val="normal-bold"/>
                <w:b w:val="0"/>
                <w:bCs w:val="0"/>
              </w:rPr>
              <w:t>.</w:t>
            </w:r>
            <w:r>
              <w:t xml:space="preserve"> The Export Message window opens.</w:t>
            </w:r>
          </w:p>
          <w:p w:rsidR="00312E78" w:rsidRDefault="00312E78" w:rsidP="00E15978">
            <w:pPr>
              <w:pStyle w:val="tablebody"/>
            </w:pPr>
            <w:r>
              <w:rPr>
                <w:noProof/>
              </w:rPr>
              <w:lastRenderedPageBreak/>
              <w:drawing>
                <wp:inline distT="0" distB="0" distL="0" distR="0" wp14:anchorId="6E46EE73" wp14:editId="32369728">
                  <wp:extent cx="3810000" cy="3286125"/>
                  <wp:effectExtent l="0" t="0" r="0" b="9525"/>
                  <wp:docPr id="66" name="Picture 66" descr="mail_export_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10000" cy="3286125"/>
                          </a:xfrm>
                          <a:prstGeom prst="rect">
                            <a:avLst/>
                          </a:prstGeom>
                        </pic:spPr>
                      </pic:pic>
                    </a:graphicData>
                  </a:graphic>
                </wp:inline>
              </w:drawing>
            </w:r>
          </w:p>
          <w:p w:rsidR="00312E78" w:rsidRDefault="00312E78" w:rsidP="00E15978">
            <w:pPr>
              <w:pStyle w:val="note"/>
            </w:pPr>
            <w:r>
              <w:rPr>
                <w:b/>
                <w:bCs/>
              </w:rPr>
              <w:t>Note</w:t>
            </w:r>
            <w:r>
              <w:t xml:space="preserve">: The </w:t>
            </w:r>
            <w:r>
              <w:rPr>
                <w:b/>
                <w:bCs/>
              </w:rPr>
              <w:t>Export to Document Library</w:t>
            </w:r>
            <w:r>
              <w:t xml:space="preserve"> and </w:t>
            </w:r>
            <w:r>
              <w:rPr>
                <w:b/>
                <w:bCs/>
              </w:rPr>
              <w:t>Package</w:t>
            </w:r>
            <w:r>
              <w:t xml:space="preserve"> option are only available if your system is configured with the Document Library.</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 xml:space="preserve">Export the message </w:t>
            </w:r>
            <w:r>
              <w:rPr>
                <w:rStyle w:val="normal-bold"/>
                <w:b w:val="0"/>
                <w:bCs w:val="0"/>
              </w:rPr>
              <w:t>for direct download or to the Document Library,</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the export icon </w:t>
            </w:r>
            <w:r>
              <w:rPr>
                <w:noProof/>
              </w:rPr>
              <w:drawing>
                <wp:inline distT="0" distB="0" distL="0" distR="0" wp14:anchorId="7FEC553C" wp14:editId="288EE55F">
                  <wp:extent cx="180975" cy="190501"/>
                  <wp:effectExtent l="0" t="0" r="0" b="0"/>
                  <wp:docPr id="67" name="Picture 67" descr="mail_icon_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80975" cy="190501"/>
                          </a:xfrm>
                          <a:prstGeom prst="rect">
                            <a:avLst/>
                          </a:prstGeom>
                        </pic:spPr>
                      </pic:pic>
                    </a:graphicData>
                  </a:graphic>
                </wp:inline>
              </w:drawing>
            </w:r>
            <w:r>
              <w:t>. The Export Message window opens.</w:t>
            </w:r>
          </w:p>
        </w:tc>
      </w:tr>
    </w:tbl>
    <w:p w:rsidR="00312E78" w:rsidRDefault="00312E78" w:rsidP="00312E78">
      <w:pPr>
        <w:ind w:left="450" w:hanging="300"/>
      </w:pPr>
      <w:r>
        <w:t>4.</w:t>
      </w:r>
      <w:r>
        <w:rPr>
          <w:sz w:val="12"/>
          <w:szCs w:val="12"/>
        </w:rPr>
        <w:t>    </w:t>
      </w:r>
      <w:r>
        <w:t xml:space="preserve">Select the </w:t>
      </w:r>
      <w:r>
        <w:rPr>
          <w:b/>
          <w:bCs/>
        </w:rPr>
        <w:t>Export Type</w:t>
      </w:r>
      <w:r>
        <w:t xml:space="preserve"> and </w:t>
      </w:r>
      <w:r>
        <w:rPr>
          <w:b/>
          <w:bCs/>
        </w:rPr>
        <w:t>Report Contents</w:t>
      </w:r>
      <w:r>
        <w:t xml:space="preserve">, and click </w:t>
      </w:r>
      <w:r>
        <w:rPr>
          <w:rStyle w:val="normal-bold"/>
        </w:rPr>
        <w:t>Download</w:t>
      </w:r>
      <w:r>
        <w:t xml:space="preserve"> </w:t>
      </w:r>
      <w:r>
        <w:rPr>
          <w:rStyle w:val="normal-bold"/>
          <w:b w:val="0"/>
          <w:bCs w:val="0"/>
        </w:rPr>
        <w:t>or</w:t>
      </w:r>
      <w:r>
        <w:t xml:space="preserve"> </w:t>
      </w:r>
      <w:r>
        <w:rPr>
          <w:rStyle w:val="normal-bold"/>
        </w:rPr>
        <w:t>Save to Document Library</w:t>
      </w:r>
      <w:r>
        <w:t xml:space="preserve">. Depending on the </w:t>
      </w:r>
      <w:r>
        <w:rPr>
          <w:i/>
          <w:iCs/>
        </w:rPr>
        <w:t>Export Type</w:t>
      </w:r>
      <w:r>
        <w:t xml:space="preserve"> that you select, the message is downloaded through your browser or sent to the </w:t>
      </w:r>
      <w:r>
        <w:rPr>
          <w:rStyle w:val="normal-italic"/>
        </w:rPr>
        <w:t>Document Library</w:t>
      </w:r>
      <w:r>
        <w:t>.</w:t>
      </w:r>
    </w:p>
    <w:p w:rsidR="00312E78" w:rsidRDefault="00312E78" w:rsidP="00312E78">
      <w:pPr>
        <w:pStyle w:val="note"/>
      </w:pPr>
      <w:r>
        <w:rPr>
          <w:b/>
          <w:bCs/>
        </w:rPr>
        <w:t>Note</w:t>
      </w:r>
      <w:r>
        <w:t xml:space="preserve">: For </w:t>
      </w:r>
      <w:r>
        <w:rPr>
          <w:rStyle w:val="normal-bold"/>
        </w:rPr>
        <w:t>Export Type</w:t>
      </w:r>
      <w:r>
        <w:t xml:space="preserve">, if you select </w:t>
      </w:r>
      <w:r>
        <w:rPr>
          <w:rStyle w:val="normal-bold"/>
        </w:rPr>
        <w:t>Package (PDF &amp; CSV for all Containers)</w:t>
      </w:r>
      <w:r>
        <w:t xml:space="preserve">, then all </w:t>
      </w:r>
      <w:r>
        <w:rPr>
          <w:rStyle w:val="normal-bold"/>
        </w:rPr>
        <w:t>Report Contents</w:t>
      </w:r>
      <w:r>
        <w:t xml:space="preserve"> options are selected and cannot be deselected.</w:t>
      </w:r>
    </w:p>
    <w:p w:rsidR="009558E4" w:rsidRDefault="009558E4">
      <w:pPr>
        <w:spacing w:before="0" w:after="0" w:line="240" w:lineRule="auto"/>
        <w:rPr>
          <w:b/>
          <w:bCs/>
        </w:rPr>
      </w:pPr>
      <w:r>
        <w:br w:type="page"/>
      </w:r>
    </w:p>
    <w:p w:rsidR="00312E78" w:rsidRDefault="00312E78" w:rsidP="009558E4">
      <w:pPr>
        <w:pStyle w:val="procedure-heading"/>
        <w:ind w:left="0"/>
      </w:pPr>
      <w:r>
        <w:lastRenderedPageBreak/>
        <w:t xml:space="preserve">To export from the </w:t>
      </w:r>
      <w:r>
        <w:rPr>
          <w:i/>
          <w:iCs/>
        </w:rPr>
        <w:t>Recipients</w:t>
      </w:r>
      <w:r>
        <w:t xml:space="preserve"> page</w:t>
      </w:r>
    </w:p>
    <w:p w:rsidR="00312E78" w:rsidRDefault="00312E78" w:rsidP="00312E78">
      <w:pPr>
        <w:ind w:left="450" w:hanging="300"/>
      </w:pPr>
      <w:r>
        <w:t>1.</w:t>
      </w:r>
      <w:r>
        <w:rPr>
          <w:sz w:val="12"/>
          <w:szCs w:val="12"/>
        </w:rPr>
        <w:t>    </w:t>
      </w:r>
      <w:r>
        <w:t xml:space="preserve">Go to </w:t>
      </w:r>
      <w:r>
        <w:rPr>
          <w:b/>
          <w:bCs/>
        </w:rPr>
        <w:t>Messages</w:t>
      </w:r>
      <w:r>
        <w:t xml:space="preserve">, and on the left, click </w:t>
      </w:r>
      <w:r>
        <w:rPr>
          <w:b/>
          <w:bCs/>
        </w:rPr>
        <w:t>Sent</w:t>
      </w:r>
      <w:r>
        <w:t xml:space="preserve">. The </w:t>
      </w:r>
      <w:r>
        <w:rPr>
          <w:i/>
          <w:iCs/>
        </w:rPr>
        <w:t>Sent</w:t>
      </w:r>
      <w:r>
        <w:t xml:space="preserve"> message folder opens.</w:t>
      </w:r>
    </w:p>
    <w:p w:rsidR="00312E78" w:rsidRDefault="00312E78" w:rsidP="00312E78">
      <w:pPr>
        <w:ind w:left="450" w:hanging="300"/>
      </w:pPr>
      <w:r>
        <w:t>2.</w:t>
      </w:r>
      <w:r>
        <w:rPr>
          <w:sz w:val="12"/>
          <w:szCs w:val="12"/>
        </w:rPr>
        <w:t>    </w:t>
      </w:r>
      <w:r>
        <w:t>Locate the message, and click the message subject. The message opens.</w:t>
      </w:r>
    </w:p>
    <w:p w:rsidR="00312E78" w:rsidRDefault="00312E78" w:rsidP="00312E78">
      <w:pPr>
        <w:pStyle w:val="sub1"/>
      </w:pPr>
      <w:r>
        <w:rPr>
          <w:noProof/>
        </w:rPr>
        <w:drawing>
          <wp:inline distT="0" distB="0" distL="0" distR="0" wp14:anchorId="19E55051" wp14:editId="0D46FBF6">
            <wp:extent cx="5000625" cy="1885950"/>
            <wp:effectExtent l="0" t="0" r="9525" b="0"/>
            <wp:docPr id="68" name="Picture 68" descr="mail_sent_resp_view_m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00625" cy="1885950"/>
                    </a:xfrm>
                    <a:prstGeom prst="rect">
                      <a:avLst/>
                    </a:prstGeom>
                  </pic:spPr>
                </pic:pic>
              </a:graphicData>
            </a:graphic>
          </wp:inline>
        </w:drawing>
      </w:r>
    </w:p>
    <w:p w:rsidR="00312E78" w:rsidRDefault="00312E78" w:rsidP="00312E78">
      <w:pPr>
        <w:ind w:left="450" w:hanging="300"/>
      </w:pPr>
      <w:r>
        <w:t>3.</w:t>
      </w:r>
      <w:r>
        <w:rPr>
          <w:sz w:val="12"/>
          <w:szCs w:val="12"/>
        </w:rPr>
        <w:t>    </w:t>
      </w:r>
      <w:r>
        <w:t xml:space="preserve">For any linked field (for example, </w:t>
      </w:r>
      <w:r>
        <w:rPr>
          <w:rStyle w:val="normal-bold"/>
        </w:rPr>
        <w:t>Total Recipients</w:t>
      </w:r>
      <w:r>
        <w:t xml:space="preserve">), for which you want to generate the export, click the linked name or number. The </w:t>
      </w:r>
      <w:r>
        <w:rPr>
          <w:i/>
          <w:iCs/>
        </w:rPr>
        <w:t>Recipients</w:t>
      </w:r>
      <w:r>
        <w:t xml:space="preserve"> page opens.</w:t>
      </w:r>
    </w:p>
    <w:p w:rsidR="00312E78" w:rsidRDefault="00312E78" w:rsidP="00312E78">
      <w:pPr>
        <w:ind w:left="450" w:hanging="300"/>
      </w:pPr>
      <w:r>
        <w:t>4.</w:t>
      </w:r>
      <w:r>
        <w:rPr>
          <w:sz w:val="12"/>
          <w:szCs w:val="12"/>
        </w:rPr>
        <w:t>    </w:t>
      </w:r>
      <w:r>
        <w:t xml:space="preserve">Use the </w:t>
      </w:r>
      <w:hyperlink w:anchor="general_messages_view_recipients_9370" w:history="1">
        <w:r>
          <w:rPr>
            <w:rStyle w:val="Hyperlink"/>
          </w:rPr>
          <w:t>Display Filter</w:t>
        </w:r>
      </w:hyperlink>
      <w:r>
        <w:t xml:space="preserve"> to generate the results that you want to export.</w:t>
      </w:r>
    </w:p>
    <w:p w:rsidR="00312E78" w:rsidRDefault="00312E78" w:rsidP="00312E78">
      <w:pPr>
        <w:ind w:left="450" w:hanging="300"/>
      </w:pPr>
      <w:r>
        <w:t>5.</w:t>
      </w:r>
      <w:r>
        <w:rPr>
          <w:sz w:val="12"/>
          <w:szCs w:val="12"/>
        </w:rPr>
        <w:t>    </w:t>
      </w:r>
      <w:r>
        <w:t xml:space="preserve">To export the current filter results, click </w:t>
      </w:r>
      <w:r>
        <w:rPr>
          <w:rStyle w:val="normal-bold"/>
        </w:rPr>
        <w:t>Export Filter Results (CSV)</w:t>
      </w:r>
      <w:r>
        <w:rPr>
          <w:noProof/>
        </w:rPr>
        <w:drawing>
          <wp:inline distT="0" distB="0" distL="0" distR="0" wp14:anchorId="3D0A290D" wp14:editId="49D5AD71">
            <wp:extent cx="200025" cy="200025"/>
            <wp:effectExtent l="0" t="0" r="9525" b="9525"/>
            <wp:docPr id="69" name="Picture 69" descr="mail_icon_c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00025" cy="200025"/>
                    </a:xfrm>
                    <a:prstGeom prst="rect">
                      <a:avLst/>
                    </a:prstGeom>
                  </pic:spPr>
                </pic:pic>
              </a:graphicData>
            </a:graphic>
          </wp:inline>
        </w:drawing>
      </w:r>
      <w:r>
        <w:t>. The file is downloaded through your browser.</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2637"/>
        <w:gridCol w:w="6123"/>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Export all filter results,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Click </w:t>
            </w:r>
            <w:r>
              <w:rPr>
                <w:rStyle w:val="normal-bold"/>
              </w:rPr>
              <w:t>Export Filter Results (CSV)</w:t>
            </w:r>
            <w:r>
              <w:t>. The file is downloaded through your browser.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Export a subset of filter results,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spacing w:before="100" w:beforeAutospacing="1" w:after="100" w:afterAutospacing="1" w:line="240" w:lineRule="auto"/>
              <w:rPr>
                <w:rFonts w:eastAsia="Times New Roman"/>
                <w:color w:val="auto"/>
              </w:rPr>
            </w:pPr>
          </w:p>
        </w:tc>
      </w:tr>
    </w:tbl>
    <w:p w:rsidR="00312E78" w:rsidRDefault="00312E78" w:rsidP="00312E78">
      <w:pPr>
        <w:pStyle w:val="Heading4"/>
        <w:rPr>
          <w:rFonts w:eastAsia="Times New Roman"/>
        </w:rPr>
      </w:pPr>
      <w:bookmarkStart w:id="60" w:name="_Toc485817177"/>
      <w:r>
        <w:rPr>
          <w:rFonts w:eastAsia="Times New Roman"/>
        </w:rPr>
        <w:t>Document Library</w:t>
      </w:r>
      <w:bookmarkEnd w:id="60"/>
    </w:p>
    <w:p w:rsidR="00312E78" w:rsidRDefault="00312E78" w:rsidP="00312E78">
      <w:r>
        <w:t xml:space="preserve">Once the exported report is generated, you can click </w:t>
      </w:r>
      <w:r>
        <w:rPr>
          <w:b/>
        </w:rPr>
        <w:t>Go To Document Library</w:t>
      </w:r>
      <w:r>
        <w:t xml:space="preserve"> to view the reports or click </w:t>
      </w:r>
      <w:r>
        <w:rPr>
          <w:b/>
        </w:rPr>
        <w:t>Close</w:t>
      </w:r>
      <w:r>
        <w:t xml:space="preserve"> to continue working with your </w:t>
      </w:r>
      <w:r>
        <w:rPr>
          <w:i/>
        </w:rPr>
        <w:t>Sent</w:t>
      </w:r>
      <w:r>
        <w:t xml:space="preserve"> messages.</w:t>
      </w:r>
    </w:p>
    <w:p w:rsidR="00312E78" w:rsidRDefault="00312E78" w:rsidP="00312E78">
      <w:r>
        <w:t xml:space="preserve">In the </w:t>
      </w:r>
      <w:r>
        <w:rPr>
          <w:rStyle w:val="normal-bold"/>
        </w:rPr>
        <w:t>Document Library</w:t>
      </w:r>
      <w:r>
        <w:t xml:space="preserve">, exported messages are saved in the </w:t>
      </w:r>
      <w:r>
        <w:rPr>
          <w:rStyle w:val="normal-italic"/>
        </w:rPr>
        <w:t>Sent Messages</w:t>
      </w:r>
      <w:r>
        <w:t xml:space="preserve"> folder as subfolders. Messages are identified with the export date, time, and the name of the message. If the message was sent to recipients in more than one container, then the message folder contains subfolders for each container.</w:t>
      </w:r>
    </w:p>
    <w:p w:rsidR="00312E78" w:rsidRDefault="00312E78" w:rsidP="00312E78">
      <w:r>
        <w:lastRenderedPageBreak/>
        <w:t>The message summary, statistics and details are saved as a report at the message level, and if there are container folders, then the report for each container is saved within the respective container folder as well.</w:t>
      </w:r>
    </w:p>
    <w:p w:rsidR="00312E78" w:rsidRDefault="00312E78" w:rsidP="00312E78">
      <w:r>
        <w:t xml:space="preserve">Standard permissions and access rules apply to folders and files in the </w:t>
      </w:r>
      <w:r>
        <w:rPr>
          <w:rStyle w:val="normal-bold"/>
        </w:rPr>
        <w:t>Document Library</w:t>
      </w:r>
      <w:r>
        <w:t>. This means that reports created for a sent message is only accessible to the person who exported the message unless that person grants permission and access to other users.</w:t>
      </w:r>
    </w:p>
    <w:bookmarkStart w:id="61" w:name="general_messages_manage_draft_me_6271"/>
    <w:bookmarkEnd w:id="61"/>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"drafts" \* MERGEFORMAT </w:instrText>
      </w:r>
      <w:r>
        <w:rPr>
          <w:rFonts w:eastAsia="Times New Roman"/>
        </w:rPr>
        <w:fldChar w:fldCharType="end"/>
      </w:r>
      <w:r>
        <w:rPr>
          <w:rFonts w:eastAsia="Times New Roman"/>
        </w:rPr>
        <w:fldChar w:fldCharType="begin"/>
      </w:r>
      <w:r>
        <w:rPr>
          <w:rFonts w:eastAsia="Times New Roman"/>
        </w:rPr>
        <w:instrText xml:space="preserve"> XE "message:drafts" \* MERGEFORMAT </w:instrText>
      </w:r>
      <w:r>
        <w:rPr>
          <w:rFonts w:eastAsia="Times New Roman"/>
        </w:rPr>
        <w:fldChar w:fldCharType="end"/>
      </w:r>
      <w:bookmarkStart w:id="62" w:name="_Toc485817178"/>
      <w:r>
        <w:rPr>
          <w:rFonts w:eastAsia="Times New Roman"/>
        </w:rPr>
        <w:t>Manage Draft Messages</w:t>
      </w:r>
      <w:bookmarkEnd w:id="62"/>
    </w:p>
    <w:p w:rsidR="00312E78" w:rsidRDefault="00312E78" w:rsidP="00312E78">
      <w:r>
        <w:t xml:space="preserve">Messages can be saved as a draft when you do not have time to complete the message. Draft messages are stored in the </w:t>
      </w:r>
      <w:r>
        <w:rPr>
          <w:i/>
          <w:iCs/>
        </w:rPr>
        <w:t>Drafts</w:t>
      </w:r>
      <w:r>
        <w:t xml:space="preserve"> folder and can be sorted, viewed, or sent to the </w:t>
      </w:r>
      <w:r>
        <w:rPr>
          <w:rStyle w:val="normal-italic"/>
        </w:rPr>
        <w:t>Trash</w:t>
      </w:r>
      <w:r>
        <w:t>.</w:t>
      </w:r>
    </w:p>
    <w:p w:rsidR="00312E78" w:rsidRDefault="00312E78" w:rsidP="00312E78">
      <w:pPr>
        <w:pStyle w:val="note"/>
      </w:pPr>
      <w:r>
        <w:rPr>
          <w:rStyle w:val="normal-bold"/>
        </w:rPr>
        <w:t>Note</w:t>
      </w:r>
      <w:r>
        <w:t>: The images in this procedure show the system as it appears by default, and the tabs, fields, and labels on your page may be different.</w:t>
      </w:r>
    </w:p>
    <w:p w:rsidR="00312E78" w:rsidRDefault="00312E78" w:rsidP="00312E78">
      <w:pPr>
        <w:pStyle w:val="procedure-heading"/>
      </w:pPr>
      <w:r>
        <w:t>To view draft messages</w:t>
      </w:r>
    </w:p>
    <w:p w:rsidR="00312E78" w:rsidRDefault="00312E78" w:rsidP="00312E78">
      <w:pPr>
        <w:ind w:left="450" w:hanging="300"/>
      </w:pPr>
      <w:r>
        <w:t>1.</w:t>
      </w:r>
      <w:r>
        <w:rPr>
          <w:sz w:val="12"/>
          <w:szCs w:val="12"/>
        </w:rPr>
        <w:t>    </w:t>
      </w:r>
      <w:r>
        <w:t xml:space="preserve">Go to </w:t>
      </w:r>
      <w:r>
        <w:rPr>
          <w:b/>
          <w:bCs/>
        </w:rPr>
        <w:t>Messages</w:t>
      </w:r>
      <w:r>
        <w:t xml:space="preserve">, and on the left, click </w:t>
      </w:r>
      <w:r>
        <w:rPr>
          <w:b/>
          <w:bCs/>
        </w:rPr>
        <w:t>Drafts</w:t>
      </w:r>
      <w:r>
        <w:t>.</w:t>
      </w:r>
    </w:p>
    <w:p w:rsidR="00312E78" w:rsidRDefault="00312E78" w:rsidP="00312E78">
      <w:pPr>
        <w:pStyle w:val="sub1"/>
      </w:pPr>
      <w:r>
        <w:rPr>
          <w:noProof/>
        </w:rPr>
        <w:drawing>
          <wp:inline distT="0" distB="0" distL="0" distR="0" wp14:anchorId="23AF2CE1" wp14:editId="1259741B">
            <wp:extent cx="5000625" cy="1990725"/>
            <wp:effectExtent l="0" t="0" r="9525" b="9525"/>
            <wp:docPr id="70" name="Picture 70" descr="mail_draft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000625" cy="1990725"/>
                    </a:xfrm>
                    <a:prstGeom prst="rect">
                      <a:avLst/>
                    </a:prstGeom>
                  </pic:spPr>
                </pic:pic>
              </a:graphicData>
            </a:graphic>
          </wp:inline>
        </w:drawing>
      </w:r>
    </w:p>
    <w:p w:rsidR="00312E78" w:rsidRDefault="00312E78" w:rsidP="00312E78">
      <w:pPr>
        <w:ind w:left="450" w:hanging="300"/>
      </w:pPr>
      <w:r>
        <w:t>2.</w:t>
      </w:r>
      <w:r>
        <w:rPr>
          <w:sz w:val="12"/>
          <w:szCs w:val="12"/>
        </w:rPr>
        <w:t>    </w:t>
      </w:r>
      <w:r>
        <w:t>Take any of these actions.</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934"/>
        <w:gridCol w:w="6826"/>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Sort messages,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a column header (for example, </w:t>
            </w:r>
            <w:r>
              <w:rPr>
                <w:b/>
                <w:bCs/>
              </w:rPr>
              <w:t>Type</w:t>
            </w:r>
            <w:r>
              <w:t xml:space="preserve">, </w:t>
            </w:r>
            <w:r>
              <w:rPr>
                <w:b/>
                <w:bCs/>
              </w:rPr>
              <w:t>Subject</w:t>
            </w:r>
            <w:r>
              <w:t xml:space="preserve">, </w:t>
            </w:r>
            <w:r>
              <w:rPr>
                <w:b/>
                <w:bCs/>
              </w:rPr>
              <w:t>Sender</w:t>
            </w:r>
            <w:r>
              <w:t xml:space="preserve">, or </w:t>
            </w:r>
            <w:r>
              <w:rPr>
                <w:b/>
                <w:bCs/>
              </w:rPr>
              <w:t>Date</w:t>
            </w:r>
            <w:r>
              <w:t>). The messages are rearranged in alphabetical or ascending order depending on the contents.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Click the column header again to rearrange messages in the reverse alphabetical or descending order.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View the details of a message,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the linked Subject. The </w:t>
            </w:r>
            <w:r>
              <w:rPr>
                <w:rStyle w:val="normal-italic"/>
                <w:i w:val="0"/>
                <w:iCs w:val="0"/>
              </w:rPr>
              <w:t>message</w:t>
            </w:r>
            <w:r>
              <w:t xml:space="preserve"> </w:t>
            </w:r>
            <w:r>
              <w:rPr>
                <w:rStyle w:val="normal-italic"/>
              </w:rPr>
              <w:t> </w:t>
            </w:r>
            <w:r>
              <w:t>opens.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Continue with the procedure to Preview and Test and/or </w:t>
            </w:r>
            <w:hyperlink w:anchor="general_messages_compose_a_messa_9535" w:history="1">
              <w:r>
                <w:rPr>
                  <w:rStyle w:val="Hyperlink"/>
                </w:rPr>
                <w:t>compose and send</w:t>
              </w:r>
            </w:hyperlink>
            <w:r>
              <w:t xml:space="preserve"> the message.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 xml:space="preserve">Send messages to the </w:t>
            </w:r>
            <w:r>
              <w:rPr>
                <w:rStyle w:val="normal-italic"/>
              </w:rPr>
              <w:t>Trash</w:t>
            </w:r>
            <w:r>
              <w: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To send one message to the </w:t>
            </w:r>
            <w:r>
              <w:rPr>
                <w:rStyle w:val="normal-italic"/>
              </w:rPr>
              <w:t>Trash</w:t>
            </w:r>
            <w:r>
              <w:t xml:space="preserve">, on that message row, click the delete icon </w:t>
            </w:r>
            <w:r>
              <w:rPr>
                <w:noProof/>
              </w:rPr>
              <w:drawing>
                <wp:inline distT="0" distB="0" distL="0" distR="0" wp14:anchorId="50415D48" wp14:editId="76A4717D">
                  <wp:extent cx="161925" cy="190500"/>
                  <wp:effectExtent l="0" t="0" r="9525" b="0"/>
                  <wp:docPr id="71" name="Picture 71" descr="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1925" cy="190500"/>
                          </a:xfrm>
                          <a:prstGeom prst="rect">
                            <a:avLst/>
                          </a:prstGeom>
                        </pic:spPr>
                      </pic:pic>
                    </a:graphicData>
                  </a:graphic>
                </wp:inline>
              </w:drawing>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To send multiple messages to the </w:t>
            </w:r>
            <w:r>
              <w:rPr>
                <w:rStyle w:val="normal-italic"/>
              </w:rPr>
              <w:t>Trash</w:t>
            </w:r>
            <w:r>
              <w:t xml:space="preserve">, on each message row, select the check box. Then, on the upper, right of the table, click the trash icon </w:t>
            </w:r>
            <w:r>
              <w:rPr>
                <w:noProof/>
              </w:rPr>
              <w:drawing>
                <wp:inline distT="0" distB="0" distL="0" distR="0" wp14:anchorId="07283588" wp14:editId="2C9A60C0">
                  <wp:extent cx="161925" cy="190500"/>
                  <wp:effectExtent l="0" t="0" r="9525" b="0"/>
                  <wp:docPr id="72" name="Picture 72" descr="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1925" cy="190500"/>
                          </a:xfrm>
                          <a:prstGeom prst="rect">
                            <a:avLst/>
                          </a:prstGeom>
                        </pic:spPr>
                      </pic:pic>
                    </a:graphicData>
                  </a:graphic>
                </wp:inline>
              </w:drawing>
            </w:r>
            <w:r>
              <w:t>.</w:t>
            </w:r>
          </w:p>
        </w:tc>
      </w:tr>
    </w:tbl>
    <w:bookmarkStart w:id="63" w:name="general_messages_manage_trash_me_1583"/>
    <w:bookmarkEnd w:id="63"/>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"trash" \* MERGEFORMAT </w:instrText>
      </w:r>
      <w:r>
        <w:rPr>
          <w:rFonts w:eastAsia="Times New Roman"/>
        </w:rPr>
        <w:fldChar w:fldCharType="end"/>
      </w:r>
      <w:r>
        <w:rPr>
          <w:rFonts w:eastAsia="Times New Roman"/>
        </w:rPr>
        <w:fldChar w:fldCharType="begin"/>
      </w:r>
      <w:r>
        <w:rPr>
          <w:rFonts w:eastAsia="Times New Roman"/>
        </w:rPr>
        <w:instrText xml:space="preserve"> XE "message:trash" \* MERGEFORMAT </w:instrText>
      </w:r>
      <w:r>
        <w:rPr>
          <w:rFonts w:eastAsia="Times New Roman"/>
        </w:rPr>
        <w:fldChar w:fldCharType="end"/>
      </w:r>
      <w:bookmarkStart w:id="64" w:name="_Toc485817179"/>
      <w:r>
        <w:rPr>
          <w:rFonts w:eastAsia="Times New Roman"/>
        </w:rPr>
        <w:t>Manage Trash Messages</w:t>
      </w:r>
      <w:bookmarkEnd w:id="64"/>
    </w:p>
    <w:p w:rsidR="00312E78" w:rsidRDefault="00312E78" w:rsidP="00312E78">
      <w:r>
        <w:t xml:space="preserve">Messages that you send to the trash are stored in the </w:t>
      </w:r>
      <w:r>
        <w:rPr>
          <w:i/>
          <w:iCs/>
        </w:rPr>
        <w:t>Trash</w:t>
      </w:r>
      <w:r>
        <w:t xml:space="preserve"> folder until you restore or delete them. Messages in the </w:t>
      </w:r>
      <w:r>
        <w:rPr>
          <w:i/>
          <w:iCs/>
        </w:rPr>
        <w:t>Trash</w:t>
      </w:r>
      <w:r>
        <w:t xml:space="preserve"> can be restored to the folder from which they originated or deleted to remove them from the system permanently. If necessary, deleted messages can be retrieved from the database by a system coordinator.  </w:t>
      </w:r>
    </w:p>
    <w:p w:rsidR="00312E78" w:rsidRDefault="00312E78" w:rsidP="00312E78">
      <w:pPr>
        <w:pStyle w:val="note"/>
      </w:pPr>
      <w:r>
        <w:rPr>
          <w:rStyle w:val="normal-bold"/>
        </w:rPr>
        <w:t>Note</w:t>
      </w:r>
      <w:r>
        <w:t>: The images in this procedure show the system as it appears by default, and the tabs, fields, and labels on your page may be different.</w:t>
      </w:r>
    </w:p>
    <w:p w:rsidR="00312E78" w:rsidRDefault="00312E78" w:rsidP="00312E78">
      <w:pPr>
        <w:pStyle w:val="procedure-heading"/>
      </w:pPr>
      <w:r>
        <w:t>To view trash messages</w:t>
      </w:r>
    </w:p>
    <w:p w:rsidR="00312E78" w:rsidRDefault="00312E78" w:rsidP="00312E78">
      <w:pPr>
        <w:ind w:left="450" w:hanging="300"/>
      </w:pPr>
      <w:r>
        <w:t>1.</w:t>
      </w:r>
      <w:r>
        <w:rPr>
          <w:sz w:val="12"/>
          <w:szCs w:val="12"/>
        </w:rPr>
        <w:t>    </w:t>
      </w:r>
      <w:r>
        <w:t xml:space="preserve">Go to </w:t>
      </w:r>
      <w:r>
        <w:rPr>
          <w:b/>
          <w:bCs/>
        </w:rPr>
        <w:t>Messages</w:t>
      </w:r>
      <w:r>
        <w:t xml:space="preserve">, and on the left, click </w:t>
      </w:r>
      <w:r>
        <w:rPr>
          <w:b/>
          <w:bCs/>
        </w:rPr>
        <w:t>Trash</w:t>
      </w:r>
      <w:r>
        <w:t>.</w:t>
      </w:r>
    </w:p>
    <w:p w:rsidR="00312E78" w:rsidRDefault="00312E78" w:rsidP="00312E78">
      <w:pPr>
        <w:pStyle w:val="sub1"/>
      </w:pPr>
      <w:r>
        <w:rPr>
          <w:noProof/>
        </w:rPr>
        <w:drawing>
          <wp:inline distT="0" distB="0" distL="0" distR="0" wp14:anchorId="542D44F6" wp14:editId="67BB746C">
            <wp:extent cx="5000625" cy="2181225"/>
            <wp:effectExtent l="0" t="0" r="9525" b="9525"/>
            <wp:docPr id="73" name="Picture 73" descr="mail_trash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00625" cy="2181225"/>
                    </a:xfrm>
                    <a:prstGeom prst="rect">
                      <a:avLst/>
                    </a:prstGeom>
                  </pic:spPr>
                </pic:pic>
              </a:graphicData>
            </a:graphic>
          </wp:inline>
        </w:drawing>
      </w:r>
    </w:p>
    <w:p w:rsidR="00312E78" w:rsidRDefault="00312E78" w:rsidP="00312E78">
      <w:pPr>
        <w:ind w:left="450" w:hanging="300"/>
      </w:pPr>
      <w:r>
        <w:t>2.</w:t>
      </w:r>
      <w:r>
        <w:rPr>
          <w:sz w:val="12"/>
          <w:szCs w:val="12"/>
        </w:rPr>
        <w:t>    </w:t>
      </w:r>
      <w:r>
        <w:t>Take any of these actions.</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2047"/>
        <w:gridCol w:w="6713"/>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Sort messages,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a column header (for example, </w:t>
            </w:r>
            <w:r>
              <w:rPr>
                <w:b/>
                <w:bCs/>
              </w:rPr>
              <w:t>Type</w:t>
            </w:r>
            <w:r>
              <w:t xml:space="preserve">, </w:t>
            </w:r>
            <w:r>
              <w:rPr>
                <w:b/>
                <w:bCs/>
              </w:rPr>
              <w:t>Subject</w:t>
            </w:r>
            <w:r>
              <w:t xml:space="preserve">, </w:t>
            </w:r>
            <w:r>
              <w:rPr>
                <w:b/>
                <w:bCs/>
              </w:rPr>
              <w:t>Sender</w:t>
            </w:r>
            <w:r>
              <w:t xml:space="preserve">, or </w:t>
            </w:r>
            <w:r>
              <w:rPr>
                <w:b/>
                <w:bCs/>
              </w:rPr>
              <w:t>Date</w:t>
            </w:r>
            <w:r>
              <w:t>). The messages are rearranged in alphabetical or ascending order depending on the contents.</w:t>
            </w:r>
          </w:p>
          <w:p w:rsidR="00312E78" w:rsidRDefault="00312E78" w:rsidP="00E15978">
            <w:pPr>
              <w:pStyle w:val="tablebody"/>
              <w:ind w:left="720" w:hanging="300"/>
            </w:pPr>
            <w:r>
              <w:rPr>
                <w:rStyle w:val="rls-1-bullets"/>
                <w:rFonts w:ascii="Microsoft Sans Serif" w:hAnsi="Microsoft Sans Serif" w:cs="Microsoft Sans Serif"/>
              </w:rPr>
              <w:lastRenderedPageBreak/>
              <w:t>●</w:t>
            </w:r>
            <w:r>
              <w:rPr>
                <w:sz w:val="12"/>
                <w:szCs w:val="12"/>
              </w:rPr>
              <w:t>      </w:t>
            </w:r>
            <w:r>
              <w:t>Click the column header again to rearrange messages in the reverse alphabetical or descending order.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View the details of a message,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the linked subject. The </w:t>
            </w:r>
            <w:r>
              <w:rPr>
                <w:rStyle w:val="normal-italic"/>
                <w:i w:val="0"/>
                <w:iCs w:val="0"/>
              </w:rPr>
              <w:t>message</w:t>
            </w:r>
            <w:r>
              <w:t xml:space="preserve"> </w:t>
            </w:r>
            <w:r>
              <w:rPr>
                <w:rStyle w:val="normal-italic"/>
              </w:rPr>
              <w:t> </w:t>
            </w:r>
            <w:r>
              <w:t>opens.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Optionally, take these actions:</w:t>
            </w:r>
          </w:p>
          <w:p w:rsidR="00312E78" w:rsidRDefault="00312E78" w:rsidP="00E15978">
            <w:pPr>
              <w:pStyle w:val="tablebody"/>
              <w:ind w:left="1155" w:hanging="300"/>
            </w:pPr>
            <w:r>
              <w:rPr>
                <w:rStyle w:val="rls-2-bullets"/>
                <w:rFonts w:ascii="Courier New" w:hAnsi="Courier New" w:cs="Courier New"/>
              </w:rPr>
              <w:t>♦</w:t>
            </w:r>
            <w:r>
              <w:rPr>
                <w:sz w:val="12"/>
                <w:szCs w:val="12"/>
              </w:rPr>
              <w:t>      </w:t>
            </w:r>
            <w:r>
              <w:t xml:space="preserve">In the </w:t>
            </w:r>
            <w:r>
              <w:rPr>
                <w:rStyle w:val="normal-italic"/>
              </w:rPr>
              <w:t>Message Details</w:t>
            </w:r>
            <w:r>
              <w:t xml:space="preserve"> section, for </w:t>
            </w:r>
            <w:r>
              <w:rPr>
                <w:rStyle w:val="normal-bold"/>
              </w:rPr>
              <w:t>Response Options</w:t>
            </w:r>
            <w:r>
              <w:t xml:space="preserve">, select an available response and click </w:t>
            </w:r>
            <w:r>
              <w:rPr>
                <w:rStyle w:val="normal-bold"/>
              </w:rPr>
              <w:t>Submit Response</w:t>
            </w:r>
            <w:r>
              <w:t>.</w:t>
            </w:r>
          </w:p>
          <w:p w:rsidR="00312E78" w:rsidRDefault="00312E78" w:rsidP="00E15978">
            <w:pPr>
              <w:pStyle w:val="tablebody"/>
              <w:ind w:left="1155" w:hanging="300"/>
            </w:pPr>
            <w:r>
              <w:rPr>
                <w:rStyle w:val="rls-2-bullets"/>
                <w:rFonts w:ascii="Courier New" w:hAnsi="Courier New" w:cs="Courier New"/>
              </w:rPr>
              <w:t>♦</w:t>
            </w:r>
            <w:r>
              <w:rPr>
                <w:sz w:val="12"/>
                <w:szCs w:val="12"/>
              </w:rPr>
              <w:t>      </w:t>
            </w:r>
            <w:r>
              <w:t xml:space="preserve">In the </w:t>
            </w:r>
            <w:r>
              <w:rPr>
                <w:rStyle w:val="normal-bold"/>
              </w:rPr>
              <w:t>Actions</w:t>
            </w:r>
            <w:r>
              <w:t xml:space="preserve"> menu, click to </w:t>
            </w:r>
            <w:r>
              <w:rPr>
                <w:rStyle w:val="normal-bold"/>
              </w:rPr>
              <w:t>Restore</w:t>
            </w:r>
            <w:r>
              <w:t xml:space="preserve"> or </w:t>
            </w:r>
            <w:r>
              <w:rPr>
                <w:rStyle w:val="normal-bold"/>
              </w:rPr>
              <w:t>Delete</w:t>
            </w:r>
            <w:r>
              <w:t xml:space="preserve"> the message.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Mark messages as read or unread,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On the row for each message that you want to mark, select the check box.</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 Then, in the </w:t>
            </w:r>
            <w:r>
              <w:rPr>
                <w:b/>
                <w:bCs/>
              </w:rPr>
              <w:t>Actions</w:t>
            </w:r>
            <w:r>
              <w:t xml:space="preserve"> menu, click </w:t>
            </w:r>
            <w:r>
              <w:rPr>
                <w:b/>
                <w:bCs/>
              </w:rPr>
              <w:t>Mark as Read</w:t>
            </w:r>
            <w:r>
              <w:t xml:space="preserve"> or </w:t>
            </w:r>
            <w:r>
              <w:rPr>
                <w:b/>
                <w:bCs/>
              </w:rPr>
              <w:t>Mark as Unread</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Restore messages,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On the row for each message that you want to restore, select the check box.</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 Then, in the </w:t>
            </w:r>
            <w:r>
              <w:rPr>
                <w:b/>
                <w:bCs/>
              </w:rPr>
              <w:t>Actions</w:t>
            </w:r>
            <w:r>
              <w:t xml:space="preserve"> menu, click </w:t>
            </w:r>
            <w:r>
              <w:rPr>
                <w:rStyle w:val="normal-bold"/>
              </w:rPr>
              <w:t>Restore</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Delete messages,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To delete one message, on that message row, click the delete icon </w:t>
            </w:r>
            <w:r>
              <w:rPr>
                <w:b/>
                <w:bCs/>
              </w:rPr>
              <w:t>X</w:t>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To delete multiple messages, on each message row, select the check box. Then, on the upper, right of the table, click the trash icon </w:t>
            </w:r>
            <w:r>
              <w:rPr>
                <w:noProof/>
              </w:rPr>
              <w:drawing>
                <wp:inline distT="0" distB="0" distL="0" distR="0" wp14:anchorId="36F8C591" wp14:editId="00C00E11">
                  <wp:extent cx="161925" cy="190500"/>
                  <wp:effectExtent l="0" t="0" r="9525" b="0"/>
                  <wp:docPr id="74" name="Picture 74" descr="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1925" cy="190500"/>
                          </a:xfrm>
                          <a:prstGeom prst="rect">
                            <a:avLst/>
                          </a:prstGeom>
                        </pic:spPr>
                      </pic:pic>
                    </a:graphicData>
                  </a:graphic>
                </wp:inline>
              </w:drawing>
            </w:r>
            <w:r>
              <w:t>.</w:t>
            </w:r>
          </w:p>
        </w:tc>
      </w:tr>
    </w:tbl>
    <w:p w:rsidR="00312E78" w:rsidRDefault="00312E78" w:rsidP="00312E78">
      <w:pPr>
        <w:pStyle w:val="Heading3"/>
        <w:rPr>
          <w:rFonts w:eastAsia="Times New Roman"/>
        </w:rPr>
      </w:pPr>
      <w:bookmarkStart w:id="65" w:name="_Toc485817180"/>
      <w:r>
        <w:rPr>
          <w:rFonts w:eastAsia="Times New Roman"/>
        </w:rPr>
        <w:t>More Information</w:t>
      </w:r>
      <w:bookmarkEnd w:id="65"/>
    </w:p>
    <w:p w:rsidR="00312E78" w:rsidRDefault="00312E78" w:rsidP="00312E78">
      <w:bookmarkStart w:id="66" w:name="general_messages_more_informatio_4637"/>
      <w:bookmarkEnd w:id="66"/>
      <w:r>
        <w:t>This section provides more details information on messages, delivery methods, statistics, templates, and more.</w:t>
      </w:r>
    </w:p>
    <w:bookmarkStart w:id="67" w:name="general_messages_containers_htm"/>
    <w:bookmarkEnd w:id="67"/>
    <w:p w:rsidR="00312E78" w:rsidRDefault="00312E78" w:rsidP="00312E78">
      <w:pPr>
        <w:pStyle w:val="Heading4"/>
        <w:rPr>
          <w:rFonts w:eastAsia="Times New Roman"/>
        </w:rPr>
      </w:pPr>
      <w:r>
        <w:rPr>
          <w:rFonts w:eastAsia="Times New Roman"/>
        </w:rPr>
        <w:fldChar w:fldCharType="begin"/>
      </w:r>
      <w:r>
        <w:rPr>
          <w:rFonts w:eastAsia="Times New Roman"/>
        </w:rPr>
        <w:instrText xml:space="preserve"> XE "statistics:recipient" \* MERGEFORMAT </w:instrText>
      </w:r>
      <w:r>
        <w:rPr>
          <w:rFonts w:eastAsia="Times New Roman"/>
        </w:rPr>
        <w:fldChar w:fldCharType="end"/>
      </w:r>
      <w:r>
        <w:rPr>
          <w:rFonts w:eastAsia="Times New Roman"/>
        </w:rPr>
        <w:fldChar w:fldCharType="begin"/>
      </w:r>
      <w:r>
        <w:rPr>
          <w:rFonts w:eastAsia="Times New Roman"/>
        </w:rPr>
        <w:instrText xml:space="preserve"> XE "container:recipient statistics" \* MERGEFORMAT </w:instrText>
      </w:r>
      <w:r>
        <w:rPr>
          <w:rFonts w:eastAsia="Times New Roman"/>
        </w:rPr>
        <w:fldChar w:fldCharType="end"/>
      </w:r>
      <w:r>
        <w:rPr>
          <w:rFonts w:eastAsia="Times New Roman"/>
        </w:rPr>
        <w:fldChar w:fldCharType="begin"/>
      </w:r>
      <w:r>
        <w:rPr>
          <w:rFonts w:eastAsia="Times New Roman"/>
        </w:rPr>
        <w:instrText xml:space="preserve"> XE "container:recipient" \* MERGEFORMAT </w:instrText>
      </w:r>
      <w:r>
        <w:rPr>
          <w:rFonts w:eastAsia="Times New Roman"/>
        </w:rPr>
        <w:fldChar w:fldCharType="end"/>
      </w:r>
      <w:r>
        <w:rPr>
          <w:rFonts w:eastAsia="Times New Roman"/>
        </w:rPr>
        <w:fldChar w:fldCharType="begin"/>
      </w:r>
      <w:r>
        <w:rPr>
          <w:rFonts w:eastAsia="Times New Roman"/>
        </w:rPr>
        <w:instrText xml:space="preserve"> XE "recipients:container" \* MERGEFORMAT </w:instrText>
      </w:r>
      <w:r>
        <w:rPr>
          <w:rFonts w:eastAsia="Times New Roman"/>
        </w:rPr>
        <w:fldChar w:fldCharType="end"/>
      </w:r>
      <w:bookmarkStart w:id="68" w:name="_Toc485817181"/>
      <w:r>
        <w:rPr>
          <w:rFonts w:eastAsia="Times New Roman"/>
        </w:rPr>
        <w:t>Recipient Containers</w:t>
      </w:r>
      <w:bookmarkEnd w:id="68"/>
    </w:p>
    <w:p w:rsidR="00312E78" w:rsidRDefault="00312E78" w:rsidP="00312E78">
      <w:r>
        <w:t>Containers are entities that are added to messages as recipients. Containers are created when the message is sent, and they are associated with messages to collect information about message delivery and recipient response statistics.</w:t>
      </w:r>
    </w:p>
    <w:p w:rsidR="00312E78" w:rsidRDefault="00312E78" w:rsidP="00312E78">
      <w:pPr>
        <w:rPr>
          <w:rFonts w:eastAsia="Times New Roman"/>
        </w:rPr>
      </w:pPr>
      <w:r>
        <w:rPr>
          <w:rFonts w:eastAsia="Times New Roman"/>
        </w:rPr>
        <w:t>When creating a message, recipients are added as:</w:t>
      </w:r>
    </w:p>
    <w:p w:rsidR="00312E78" w:rsidRDefault="00312E78" w:rsidP="00312E78">
      <w:pPr>
        <w:numPr>
          <w:ilvl w:val="0"/>
          <w:numId w:val="10"/>
        </w:numPr>
        <w:tabs>
          <w:tab w:val="left" w:pos="720"/>
        </w:tabs>
        <w:spacing w:before="100" w:beforeAutospacing="1" w:after="100" w:afterAutospacing="1" w:line="240" w:lineRule="auto"/>
        <w:rPr>
          <w:rFonts w:eastAsia="Times New Roman"/>
        </w:rPr>
      </w:pPr>
      <w:r>
        <w:rPr>
          <w:rFonts w:eastAsia="Times New Roman"/>
        </w:rPr>
        <w:t>Individuals</w:t>
      </w:r>
    </w:p>
    <w:p w:rsidR="00312E78" w:rsidRDefault="00312E78" w:rsidP="00312E78">
      <w:pPr>
        <w:numPr>
          <w:ilvl w:val="0"/>
          <w:numId w:val="10"/>
        </w:numPr>
        <w:tabs>
          <w:tab w:val="left" w:pos="720"/>
        </w:tabs>
        <w:spacing w:before="100" w:beforeAutospacing="1" w:after="100" w:afterAutospacing="1" w:line="240" w:lineRule="auto"/>
        <w:rPr>
          <w:rFonts w:eastAsia="Times New Roman"/>
        </w:rPr>
      </w:pPr>
      <w:r>
        <w:rPr>
          <w:rFonts w:eastAsia="Times New Roman"/>
        </w:rPr>
        <w:t>Administrators</w:t>
      </w:r>
    </w:p>
    <w:p w:rsidR="00312E78" w:rsidRDefault="00312E78" w:rsidP="00312E78">
      <w:pPr>
        <w:numPr>
          <w:ilvl w:val="0"/>
          <w:numId w:val="10"/>
        </w:numPr>
        <w:tabs>
          <w:tab w:val="left" w:pos="720"/>
        </w:tabs>
        <w:spacing w:before="100" w:beforeAutospacing="1" w:after="100" w:afterAutospacing="1" w:line="240" w:lineRule="auto"/>
        <w:rPr>
          <w:rFonts w:eastAsia="Times New Roman"/>
        </w:rPr>
      </w:pPr>
      <w:r>
        <w:rPr>
          <w:rFonts w:eastAsia="Times New Roman"/>
        </w:rPr>
        <w:t>Organizations</w:t>
      </w:r>
    </w:p>
    <w:p w:rsidR="00312E78" w:rsidRDefault="00312E78" w:rsidP="00312E78">
      <w:pPr>
        <w:numPr>
          <w:ilvl w:val="0"/>
          <w:numId w:val="10"/>
        </w:numPr>
        <w:tabs>
          <w:tab w:val="left" w:pos="720"/>
        </w:tabs>
        <w:spacing w:before="100" w:beforeAutospacing="1" w:after="100" w:afterAutospacing="1" w:line="240" w:lineRule="auto"/>
        <w:rPr>
          <w:rFonts w:eastAsia="Times New Roman"/>
        </w:rPr>
      </w:pPr>
      <w:r>
        <w:rPr>
          <w:rFonts w:eastAsia="Times New Roman"/>
        </w:rPr>
        <w:t>Groups</w:t>
      </w:r>
    </w:p>
    <w:p w:rsidR="00312E78" w:rsidRDefault="00312E78" w:rsidP="00312E78">
      <w:pPr>
        <w:numPr>
          <w:ilvl w:val="0"/>
          <w:numId w:val="10"/>
        </w:numPr>
        <w:tabs>
          <w:tab w:val="left" w:pos="720"/>
        </w:tabs>
        <w:spacing w:before="100" w:beforeAutospacing="1" w:after="100" w:afterAutospacing="1" w:line="240" w:lineRule="auto"/>
        <w:rPr>
          <w:rFonts w:eastAsia="Times New Roman"/>
        </w:rPr>
      </w:pPr>
      <w:r>
        <w:rPr>
          <w:rFonts w:eastAsia="Times New Roman"/>
        </w:rPr>
        <w:lastRenderedPageBreak/>
        <w:t>External Recipients</w:t>
      </w:r>
    </w:p>
    <w:tbl>
      <w:tblPr>
        <w:tblW w:w="0" w:type="auto"/>
        <w:tblCellMar>
          <w:top w:w="15" w:type="dxa"/>
          <w:left w:w="15" w:type="dxa"/>
          <w:bottom w:w="15" w:type="dxa"/>
          <w:right w:w="15" w:type="dxa"/>
        </w:tblCellMar>
        <w:tblLook w:val="04A0" w:firstRow="1" w:lastRow="0" w:firstColumn="1" w:lastColumn="0" w:noHBand="0" w:noVBand="1"/>
      </w:tblPr>
      <w:tblGrid>
        <w:gridCol w:w="3721"/>
        <w:gridCol w:w="3320"/>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Recipients Added to a Message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rPr>
                <w:bCs w:val="0"/>
              </w:rPr>
            </w:pPr>
            <w:r>
              <w:t>Belong to Containers, such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Individuals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Individuals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Administrators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Individuals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Groups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Strike Team</w:t>
            </w:r>
          </w:p>
          <w:p w:rsidR="00312E78" w:rsidRDefault="00312E78" w:rsidP="00E15978">
            <w:pPr>
              <w:pStyle w:val="tablebody"/>
            </w:pPr>
            <w:r>
              <w:t>Region 1</w:t>
            </w:r>
          </w:p>
          <w:p w:rsidR="00312E78" w:rsidRDefault="00312E78" w:rsidP="00E15978">
            <w:pPr>
              <w:pStyle w:val="tablebody"/>
            </w:pPr>
            <w:r>
              <w:t>Region 2</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Organizations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Associations</w:t>
            </w:r>
          </w:p>
          <w:p w:rsidR="00312E78" w:rsidRDefault="00312E78" w:rsidP="00E15978">
            <w:pPr>
              <w:pStyle w:val="tablebody"/>
            </w:pPr>
            <w:r>
              <w:t>Department of Health</w:t>
            </w:r>
          </w:p>
          <w:p w:rsidR="00312E78" w:rsidRDefault="00312E78" w:rsidP="00E15978">
            <w:pPr>
              <w:pStyle w:val="tablebody"/>
            </w:pPr>
            <w:r>
              <w:t>Mercy Hospital</w:t>
            </w:r>
          </w:p>
        </w:tc>
      </w:tr>
      <w:tr w:rsidR="00312E78" w:rsidTr="00E15978">
        <w:tc>
          <w:tcPr>
            <w:tcW w:w="0" w:type="auto"/>
            <w:tcBorders>
              <w:bottom w:val="single" w:sz="6" w:space="0" w:color="0069AA"/>
            </w:tcBorders>
            <w:tcMar>
              <w:top w:w="75" w:type="dxa"/>
              <w:left w:w="75" w:type="dxa"/>
              <w:bottom w:w="75" w:type="dxa"/>
              <w:right w:w="300" w:type="dxa"/>
            </w:tcMar>
            <w:vAlign w:val="center"/>
          </w:tcPr>
          <w:p w:rsidR="00312E78" w:rsidRDefault="00312E78" w:rsidP="00E15978"/>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spacing w:before="100" w:beforeAutospacing="1" w:after="100" w:afterAutospacing="1" w:line="240" w:lineRule="auto"/>
              <w:rPr>
                <w:rFonts w:eastAsia="Times New Roman"/>
                <w:color w:val="auto"/>
              </w:rPr>
            </w:pPr>
          </w:p>
        </w:tc>
      </w:tr>
      <w:tr w:rsidR="00312E78" w:rsidTr="00E15978">
        <w:tc>
          <w:tcPr>
            <w:tcW w:w="0" w:type="auto"/>
            <w:tcBorders>
              <w:bottom w:val="single" w:sz="6" w:space="0" w:color="0069AA"/>
            </w:tcBorders>
            <w:tcMar>
              <w:top w:w="75" w:type="dxa"/>
              <w:left w:w="75" w:type="dxa"/>
              <w:bottom w:w="75" w:type="dxa"/>
              <w:right w:w="300" w:type="dxa"/>
            </w:tcMar>
            <w:vAlign w:val="center"/>
          </w:tcPr>
          <w:p w:rsidR="00312E78" w:rsidRDefault="00312E78" w:rsidP="00E15978"/>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spacing w:before="100" w:beforeAutospacing="1" w:after="100" w:afterAutospacing="1" w:line="240" w:lineRule="auto"/>
              <w:rPr>
                <w:rFonts w:eastAsia="Times New Roman"/>
                <w:color w:val="auto"/>
              </w:rPr>
            </w:pP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External Recipients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External Recipients</w:t>
            </w:r>
          </w:p>
        </w:tc>
      </w:tr>
    </w:tbl>
    <w:p w:rsidR="00312E78" w:rsidRDefault="00312E78" w:rsidP="00312E78">
      <w:r>
        <w:t xml:space="preserve">On the </w:t>
      </w:r>
      <w:r>
        <w:rPr>
          <w:i/>
          <w:iCs/>
        </w:rPr>
        <w:t>Recipients Display Filter</w:t>
      </w:r>
      <w:r>
        <w:t>, containers are a field that can be used to filter or adjust results in the recipient list.  </w:t>
      </w:r>
    </w:p>
    <w:bookmarkStart w:id="69" w:name="general_messages_delivery_method_1345"/>
    <w:bookmarkEnd w:id="69"/>
    <w:p w:rsidR="00312E78" w:rsidRDefault="00312E78" w:rsidP="00312E78">
      <w:pPr>
        <w:pStyle w:val="Heading4"/>
        <w:rPr>
          <w:rFonts w:eastAsia="Times New Roman"/>
        </w:rPr>
      </w:pPr>
      <w:r>
        <w:rPr>
          <w:rFonts w:eastAsia="Times New Roman"/>
        </w:rPr>
        <w:fldChar w:fldCharType="begin"/>
      </w:r>
      <w:r>
        <w:rPr>
          <w:rFonts w:eastAsia="Times New Roman"/>
        </w:rPr>
        <w:instrText xml:space="preserve"> XE "delivery method" \* MERGEFORMAT </w:instrText>
      </w:r>
      <w:r>
        <w:rPr>
          <w:rFonts w:eastAsia="Times New Roman"/>
        </w:rPr>
        <w:fldChar w:fldCharType="end"/>
      </w:r>
      <w:r>
        <w:rPr>
          <w:rFonts w:eastAsia="Times New Roman"/>
        </w:rPr>
        <w:fldChar w:fldCharType="begin"/>
      </w:r>
      <w:r>
        <w:rPr>
          <w:rFonts w:eastAsia="Times New Roman"/>
        </w:rPr>
        <w:instrText xml:space="preserve"> XE "message:delivery" \* MERGEFORMAT </w:instrText>
      </w:r>
      <w:r>
        <w:rPr>
          <w:rFonts w:eastAsia="Times New Roman"/>
        </w:rPr>
        <w:fldChar w:fldCharType="end"/>
      </w:r>
      <w:bookmarkStart w:id="70" w:name="_Toc485817182"/>
      <w:r>
        <w:rPr>
          <w:rFonts w:eastAsia="Times New Roman"/>
        </w:rPr>
        <w:t>Delivery Methods</w:t>
      </w:r>
      <w:bookmarkEnd w:id="70"/>
    </w:p>
    <w:p w:rsidR="00312E78" w:rsidRDefault="00312E78" w:rsidP="00312E78">
      <w:r>
        <w:t>Message delivery methods include:</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Internal Message</w:t>
      </w:r>
      <w:r>
        <w:t xml:space="preserve"> – </w:t>
      </w:r>
      <w:r>
        <w:rPr>
          <w:rFonts w:eastAsia="Times New Roman"/>
        </w:rPr>
        <w:t>Messages are delivered to the recipients' registered system. Depending on your system configuration, a notification about the internal message is sent to the recipients' primary email address. However, if multiple delivery methods are selected, then the notification is not sent to their email address.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Email</w:t>
      </w:r>
      <w:r>
        <w:t xml:space="preserve"> – </w:t>
      </w:r>
      <w:r>
        <w:rPr>
          <w:rFonts w:eastAsia="Times New Roman"/>
        </w:rPr>
        <w:t>Messages are delivered to the recipients'</w:t>
      </w:r>
      <w:r>
        <w:t xml:space="preserve"> email address.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Fax</w:t>
      </w:r>
      <w:r>
        <w:t xml:space="preserve"> – </w:t>
      </w:r>
      <w:r>
        <w:rPr>
          <w:rFonts w:eastAsia="Times New Roman"/>
        </w:rPr>
        <w:t>Messages are delivered to the recipients'</w:t>
      </w:r>
      <w:r>
        <w:t xml:space="preserve"> fax number.</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Text</w:t>
      </w:r>
      <w:r>
        <w:t xml:space="preserve"> </w:t>
      </w:r>
      <w:r>
        <w:rPr>
          <w:b/>
          <w:bCs/>
        </w:rPr>
        <w:t>Message</w:t>
      </w:r>
      <w:r>
        <w:t xml:space="preserve"> – </w:t>
      </w:r>
      <w:r>
        <w:rPr>
          <w:rFonts w:eastAsia="Times New Roman"/>
        </w:rPr>
        <w:t>Messages are delivered to the recipients'</w:t>
      </w:r>
      <w:r>
        <w:t xml:space="preserve"> phone as an SMS/Text message.</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Pager</w:t>
      </w:r>
      <w:r>
        <w:t xml:space="preserve"> – </w:t>
      </w:r>
      <w:r>
        <w:rPr>
          <w:rFonts w:eastAsia="Times New Roman"/>
        </w:rPr>
        <w:t>Messages are delivered to the recipients'</w:t>
      </w:r>
      <w:r>
        <w:t xml:space="preserve"> pager number.</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Voice</w:t>
      </w:r>
      <w:r>
        <w:t xml:space="preserve"> </w:t>
      </w:r>
      <w:r>
        <w:rPr>
          <w:b/>
          <w:bCs/>
        </w:rPr>
        <w:t>Notification</w:t>
      </w:r>
      <w:r>
        <w:t xml:space="preserve"> – </w:t>
      </w:r>
      <w:r>
        <w:rPr>
          <w:rFonts w:eastAsia="Times New Roman"/>
        </w:rPr>
        <w:t>Messages are delivered to the recipients'</w:t>
      </w:r>
      <w:r>
        <w:t xml:space="preserve"> primary phone number.</w:t>
      </w:r>
    </w:p>
    <w:p w:rsidR="00312E78" w:rsidRDefault="00312E78" w:rsidP="00312E78">
      <w:pPr>
        <w:ind w:left="720" w:hanging="300"/>
      </w:pPr>
      <w:r>
        <w:rPr>
          <w:rStyle w:val="rls-1-bullets"/>
          <w:rFonts w:ascii="Microsoft Sans Serif" w:hAnsi="Microsoft Sans Serif" w:cs="Microsoft Sans Serif"/>
        </w:rPr>
        <w:lastRenderedPageBreak/>
        <w:t>●</w:t>
      </w:r>
      <w:r>
        <w:rPr>
          <w:sz w:val="12"/>
          <w:szCs w:val="12"/>
        </w:rPr>
        <w:t>      </w:t>
      </w:r>
      <w:r>
        <w:rPr>
          <w:b/>
          <w:bCs/>
        </w:rPr>
        <w:t>Multiple</w:t>
      </w:r>
      <w:r>
        <w:t xml:space="preserve"> </w:t>
      </w:r>
      <w:r>
        <w:rPr>
          <w:b/>
          <w:bCs/>
        </w:rPr>
        <w:t>Methods</w:t>
      </w:r>
      <w:r>
        <w:t xml:space="preserve"> – </w:t>
      </w:r>
      <w:r>
        <w:rPr>
          <w:rFonts w:eastAsia="Times New Roman"/>
        </w:rPr>
        <w:t>Messages are delivered to more than one of the recipients' available contact methods</w:t>
      </w:r>
      <w:r>
        <w:t>.</w:t>
      </w:r>
    </w:p>
    <w:p w:rsidR="00312E78" w:rsidRDefault="00312E78" w:rsidP="00312E78">
      <w:pPr>
        <w:pStyle w:val="Heading4"/>
        <w:rPr>
          <w:rFonts w:eastAsia="Times New Roman"/>
        </w:rPr>
      </w:pPr>
      <w:bookmarkStart w:id="71" w:name="general_messages_message_formatt_1280"/>
      <w:bookmarkStart w:id="72" w:name="_Toc485817183"/>
      <w:bookmarkEnd w:id="71"/>
      <w:r>
        <w:rPr>
          <w:rFonts w:eastAsia="Times New Roman"/>
        </w:rPr>
        <w:t>Message Formatting</w:t>
      </w:r>
      <w:bookmarkEnd w:id="72"/>
    </w:p>
    <w:p w:rsidR="00312E78" w:rsidRDefault="00312E78" w:rsidP="00312E78">
      <w:r>
        <w:t>You have a number of formatting options available to you when building a notification's Message. You may be familiar with many of these options if you have used word processing software.</w:t>
      </w:r>
    </w:p>
    <w:p w:rsidR="00312E78" w:rsidRDefault="00312E78" w:rsidP="00312E78">
      <w:r>
        <w:t>This topic provides an overview of the available formatting options, as shown in this image.</w:t>
      </w:r>
    </w:p>
    <w:p w:rsidR="00312E78" w:rsidRDefault="00312E78" w:rsidP="00312E78">
      <w:r>
        <w:rPr>
          <w:noProof/>
        </w:rPr>
        <w:drawing>
          <wp:inline distT="0" distB="0" distL="0" distR="0" wp14:anchorId="0C17849F" wp14:editId="7D476F2C">
            <wp:extent cx="4286250" cy="819150"/>
            <wp:effectExtent l="0" t="0" r="0" b="0"/>
            <wp:docPr id="75" name="Picture 75" descr="formatting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86250" cy="819150"/>
                    </a:xfrm>
                    <a:prstGeom prst="rect">
                      <a:avLst/>
                    </a:prstGeom>
                  </pic:spPr>
                </pic:pic>
              </a:graphicData>
            </a:graphic>
          </wp:inline>
        </w:drawing>
      </w:r>
    </w:p>
    <w:p w:rsidR="00312E78" w:rsidRDefault="00312E78" w:rsidP="00312E78">
      <w:r>
        <w:t>Read the following for information about:</w:t>
      </w:r>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general_messages_message_formatt_1116" w:history="1">
        <w:r>
          <w:rPr>
            <w:rStyle w:val="Hyperlink"/>
          </w:rPr>
          <w:t>Menus and options</w:t>
        </w:r>
      </w:hyperlink>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general_messages_message_formatt_236" w:history="1">
        <w:r>
          <w:rPr>
            <w:rStyle w:val="Hyperlink"/>
          </w:rPr>
          <w:t>Toolbar options</w:t>
        </w:r>
      </w:hyperlink>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general_messages_message_formatt_4947" w:history="1">
        <w:r>
          <w:rPr>
            <w:rStyle w:val="Hyperlink"/>
          </w:rPr>
          <w:t>Tips on formatting</w:t>
        </w:r>
      </w:hyperlink>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general_messages_message_formatt_921" w:history="1">
        <w:r>
          <w:rPr>
            <w:rStyle w:val="Hyperlink"/>
          </w:rPr>
          <w:t>Example</w:t>
        </w:r>
      </w:hyperlink>
    </w:p>
    <w:p w:rsidR="00312E78" w:rsidRDefault="00312E78" w:rsidP="00312E78">
      <w:pPr>
        <w:pStyle w:val="Heading5"/>
        <w:rPr>
          <w:rFonts w:eastAsia="Times New Roman"/>
        </w:rPr>
      </w:pPr>
      <w:bookmarkStart w:id="73" w:name="general_messages_message_formatt_1116"/>
      <w:bookmarkEnd w:id="73"/>
      <w:r>
        <w:rPr>
          <w:rFonts w:eastAsia="Times New Roman"/>
        </w:rPr>
        <w:t>Menus</w:t>
      </w:r>
    </w:p>
    <w:p w:rsidR="00312E78" w:rsidRDefault="00312E78" w:rsidP="00312E78">
      <w:r>
        <w:t>Open each menu to see the options. Some of the options listed in the menus are also available via the icons in the formatting toolbars.</w:t>
      </w:r>
    </w:p>
    <w:tbl>
      <w:tblPr>
        <w:tblW w:w="5000" w:type="pct"/>
        <w:tblCellMar>
          <w:top w:w="15" w:type="dxa"/>
          <w:left w:w="15" w:type="dxa"/>
          <w:bottom w:w="15" w:type="dxa"/>
          <w:right w:w="15" w:type="dxa"/>
        </w:tblCellMar>
        <w:tblLook w:val="04A0" w:firstRow="1" w:lastRow="0" w:firstColumn="1" w:lastColumn="0" w:noHBand="0" w:noVBand="1"/>
      </w:tblPr>
      <w:tblGrid>
        <w:gridCol w:w="1009"/>
        <w:gridCol w:w="1454"/>
        <w:gridCol w:w="7272"/>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Item</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Options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Descriptions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Edit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Undo, Redo</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Undo your last action.</w:t>
            </w:r>
          </w:p>
          <w:p w:rsidR="00312E78" w:rsidRDefault="00312E78" w:rsidP="00E15978">
            <w:pPr>
              <w:pStyle w:val="tablebody"/>
            </w:pPr>
            <w:r>
              <w:t>Redo the last action for which you clicked Undo.</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Cut, Copy, Paste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Cut or copy content or paste content. Refer also to </w:t>
            </w:r>
            <w:hyperlink w:anchor="general_messages_message_formatt_4947" w:history="1">
              <w:r>
                <w:rPr>
                  <w:rStyle w:val="Hyperlink"/>
                </w:rPr>
                <w:t>Tips</w:t>
              </w:r>
            </w:hyperlink>
            <w:r>
              <w:t>, below.</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Select All</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Select all content in the message field.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Insert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Insert link</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Create a link to a website/URL.</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gridSpan w:val="2"/>
            <w:tcBorders>
              <w:bottom w:val="single" w:sz="6" w:space="0" w:color="0069AA"/>
            </w:tcBorders>
            <w:tcMar>
              <w:top w:w="75" w:type="dxa"/>
              <w:left w:w="75" w:type="dxa"/>
              <w:bottom w:w="75" w:type="dxa"/>
              <w:right w:w="300" w:type="dxa"/>
            </w:tcMar>
            <w:vAlign w:val="center"/>
            <w:hideMark/>
          </w:tcPr>
          <w:p w:rsidR="00312E78" w:rsidRDefault="00312E78" w:rsidP="00E15978">
            <w:pPr>
              <w:pStyle w:val="tip"/>
            </w:pPr>
            <w:r>
              <w:rPr>
                <w:b/>
                <w:bCs/>
              </w:rPr>
              <w:t>Tip</w:t>
            </w:r>
            <w:r>
              <w:t>: You must include http:// or https:// at the beginning of the website address/URL.</w:t>
            </w:r>
          </w:p>
          <w:p w:rsidR="00312E78" w:rsidRDefault="00312E78" w:rsidP="00E15978">
            <w:pPr>
              <w:pStyle w:val="tip"/>
            </w:pPr>
            <w:r>
              <w:rPr>
                <w:b/>
                <w:bCs/>
              </w:rPr>
              <w:t>Tip</w:t>
            </w:r>
            <w:r>
              <w:t xml:space="preserve">: When inserting a hyperlink, consider setting </w:t>
            </w:r>
            <w:r>
              <w:rPr>
                <w:b/>
                <w:bCs/>
              </w:rPr>
              <w:t>Target</w:t>
            </w:r>
            <w:r>
              <w:t xml:space="preserve"> to </w:t>
            </w:r>
            <w:r>
              <w:rPr>
                <w:b/>
                <w:bCs/>
              </w:rPr>
              <w:t>New window</w:t>
            </w:r>
            <w:r>
              <w:t xml:space="preserve">. When the user clicks the link in the received message, the website opens in a new tab or browser window </w:t>
            </w:r>
            <w:r>
              <w:lastRenderedPageBreak/>
              <w:t xml:space="preserve">(depending on your browser's settings). Also, if you click the link from within the </w:t>
            </w:r>
            <w:r>
              <w:rPr>
                <w:i w:val="0"/>
                <w:iCs w:val="0"/>
              </w:rPr>
              <w:t>Message Details</w:t>
            </w:r>
            <w:r>
              <w:t xml:space="preserve"> of a Sent Message, the site opens in a new tab rather than within the CORES site window frame.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Format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Bold, Italic, Underline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Apply bold or italic typeface to the selected text or underline the text.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Clear formatting</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Remove all formatting from the content.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Table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Insert table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Insert a table into the message by selecting the number of rows and columns.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gridSpan w:val="2"/>
            <w:tcBorders>
              <w:bottom w:val="single" w:sz="6" w:space="0" w:color="0069AA"/>
            </w:tcBorders>
            <w:tcMar>
              <w:top w:w="75" w:type="dxa"/>
              <w:left w:w="75" w:type="dxa"/>
              <w:bottom w:w="75" w:type="dxa"/>
              <w:right w:w="300" w:type="dxa"/>
            </w:tcMar>
            <w:vAlign w:val="center"/>
            <w:hideMark/>
          </w:tcPr>
          <w:p w:rsidR="00312E78" w:rsidRDefault="00312E78" w:rsidP="00E15978">
            <w:pPr>
              <w:pStyle w:val="tip"/>
            </w:pPr>
            <w:r>
              <w:rPr>
                <w:b/>
                <w:bCs/>
              </w:rPr>
              <w:t>Tip</w:t>
            </w:r>
            <w:r>
              <w:t>: When inserting a table, first enter text before and after the location where you plan to insert it so you do not lose track of your cursor.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Table properties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Open the table properties where you can specify a border, set up cell padding, or specify cell spacing. You can also change the height and/or width of the table, specify the alignment of content within the table, or add a caption above the table.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Delete table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Delete the table.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Cell</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Open the cell submenu where you can merge cells or split a cell. In </w:t>
            </w:r>
            <w:r>
              <w:rPr>
                <w:i/>
                <w:iCs/>
              </w:rPr>
              <w:t>Cell properties</w:t>
            </w:r>
            <w:r>
              <w:t xml:space="preserve"> you can change the height and/or width of the cell, the type of the cell, or the alignment of content within the cell. If you change the cell type to header, the text will be centered and bold typeface will be applied. All changes you specify in </w:t>
            </w:r>
            <w:r>
              <w:rPr>
                <w:i/>
                <w:iCs/>
              </w:rPr>
              <w:t>Cell properties</w:t>
            </w:r>
            <w:r>
              <w:t xml:space="preserve"> window can be applied to one or more cells by defining the cell </w:t>
            </w:r>
            <w:r>
              <w:rPr>
                <w:b/>
                <w:bCs/>
              </w:rPr>
              <w:t>Scope</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Row</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Open the row properties where you can insert a row before or after the row your cursor is in or delete a row. You can also specify the row height, the alignment of content within the row's cells, or specify the row type such as body, header, or footer.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Cut a row from the table, copy a row, or paste a cut or copied row before or after the row your cursor is in.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Column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Insert a column before or after the column your cursor is in or delete a column.</w:t>
            </w:r>
          </w:p>
        </w:tc>
      </w:tr>
    </w:tbl>
    <w:p w:rsidR="009558E4" w:rsidRDefault="009558E4" w:rsidP="00312E78">
      <w:pPr>
        <w:pStyle w:val="Heading5"/>
        <w:rPr>
          <w:rFonts w:eastAsia="Times New Roman"/>
        </w:rPr>
      </w:pPr>
      <w:bookmarkStart w:id="74" w:name="general_messages_message_formatt_236"/>
      <w:bookmarkEnd w:id="74"/>
    </w:p>
    <w:p w:rsidR="009558E4" w:rsidRDefault="009558E4" w:rsidP="009558E4">
      <w:pPr>
        <w:rPr>
          <w:rFonts w:eastAsia="Times New Roman"/>
          <w:color w:val="000000"/>
        </w:rPr>
      </w:pPr>
      <w:r>
        <w:rPr>
          <w:rFonts w:eastAsia="Times New Roman"/>
        </w:rPr>
        <w:br w:type="page"/>
      </w:r>
    </w:p>
    <w:p w:rsidR="00312E78" w:rsidRDefault="00312E78" w:rsidP="00312E78">
      <w:pPr>
        <w:pStyle w:val="Heading5"/>
        <w:rPr>
          <w:rFonts w:eastAsia="Times New Roman"/>
        </w:rPr>
      </w:pPr>
      <w:r>
        <w:rPr>
          <w:rFonts w:eastAsia="Times New Roman"/>
        </w:rPr>
        <w:lastRenderedPageBreak/>
        <w:t>Toolbars</w:t>
      </w:r>
    </w:p>
    <w:p w:rsidR="00312E78" w:rsidRDefault="00312E78" w:rsidP="00312E78">
      <w:r>
        <w:t>You can point to each area or icon in the toolbars to view a brief description of the formatting option.</w:t>
      </w:r>
    </w:p>
    <w:tbl>
      <w:tblPr>
        <w:tblW w:w="9360" w:type="dxa"/>
        <w:tblCellMar>
          <w:top w:w="15" w:type="dxa"/>
          <w:left w:w="15" w:type="dxa"/>
          <w:bottom w:w="15" w:type="dxa"/>
          <w:right w:w="15" w:type="dxa"/>
        </w:tblCellMar>
        <w:tblLook w:val="04A0" w:firstRow="1" w:lastRow="0" w:firstColumn="1" w:lastColumn="0" w:noHBand="0" w:noVBand="1"/>
      </w:tblPr>
      <w:tblGrid>
        <w:gridCol w:w="3555"/>
        <w:gridCol w:w="2168"/>
        <w:gridCol w:w="3637"/>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Icons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Name</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Descriptions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noProof/>
              </w:rPr>
              <w:drawing>
                <wp:inline distT="0" distB="0" distL="0" distR="0" wp14:anchorId="6DA75A01" wp14:editId="4834D6FE">
                  <wp:extent cx="2019300" cy="276225"/>
                  <wp:effectExtent l="0" t="0" r="0" b="9525"/>
                  <wp:docPr id="76" name="Picture 76" descr="formattingfontfamily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19300" cy="276225"/>
                          </a:xfrm>
                          <a:prstGeom prst="rect">
                            <a:avLst/>
                          </a:prstGeom>
                        </pic:spPr>
                      </pic:pic>
                    </a:graphicData>
                  </a:graphic>
                </wp:inline>
              </w:drawing>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Font Sizes, Font Family</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Change the font size.</w:t>
            </w:r>
          </w:p>
          <w:p w:rsidR="00312E78" w:rsidRDefault="00312E78" w:rsidP="00E15978">
            <w:pPr>
              <w:pStyle w:val="tablebody"/>
            </w:pPr>
            <w:r>
              <w:t>Choose from a number of font families.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noProof/>
              </w:rPr>
              <w:drawing>
                <wp:inline distT="0" distB="0" distL="0" distR="0" wp14:anchorId="1F933B2A" wp14:editId="6E5180EA">
                  <wp:extent cx="1590675" cy="276226"/>
                  <wp:effectExtent l="0" t="0" r="0" b="9525"/>
                  <wp:docPr id="77" name="Picture 77" descr="formattingtype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590675" cy="276226"/>
                          </a:xfrm>
                          <a:prstGeom prst="rect">
                            <a:avLst/>
                          </a:prstGeom>
                        </pic:spPr>
                      </pic:pic>
                    </a:graphicData>
                  </a:graphic>
                </wp:inline>
              </w:drawing>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Bold, Italic, Text color, Text background color</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Apply bold or italic typeface, change the text color, or change the background color for the text.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noProof/>
              </w:rPr>
              <w:drawing>
                <wp:inline distT="0" distB="0" distL="0" distR="0" wp14:anchorId="035F841B" wp14:editId="025BA726">
                  <wp:extent cx="1038225" cy="276226"/>
                  <wp:effectExtent l="0" t="0" r="0" b="9525"/>
                  <wp:docPr id="78" name="Picture 78" descr="formattingparagraph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38225" cy="276226"/>
                          </a:xfrm>
                          <a:prstGeom prst="rect">
                            <a:avLst/>
                          </a:prstGeom>
                        </pic:spPr>
                      </pic:pic>
                    </a:graphicData>
                  </a:graphic>
                </wp:inline>
              </w:drawing>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Align left, center, and right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Align the paragraph to the left margin, center, or right margin.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noProof/>
              </w:rPr>
              <w:drawing>
                <wp:inline distT="0" distB="0" distL="0" distR="0" wp14:anchorId="3643312E" wp14:editId="4AC26F9A">
                  <wp:extent cx="742950" cy="285750"/>
                  <wp:effectExtent l="0" t="0" r="0" b="0"/>
                  <wp:docPr id="79" name="Picture 79" descr="formattingundor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742950" cy="285750"/>
                          </a:xfrm>
                          <a:prstGeom prst="rect">
                            <a:avLst/>
                          </a:prstGeom>
                        </pic:spPr>
                      </pic:pic>
                    </a:graphicData>
                  </a:graphic>
                </wp:inline>
              </w:drawing>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Undo, Redo</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Undo your last action.</w:t>
            </w:r>
          </w:p>
          <w:p w:rsidR="00312E78" w:rsidRDefault="00312E78" w:rsidP="00E15978">
            <w:pPr>
              <w:pStyle w:val="tablebody"/>
            </w:pPr>
            <w:r>
              <w:t>Redo the last action for which you clicked Undo.</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noProof/>
              </w:rPr>
              <w:drawing>
                <wp:inline distT="0" distB="0" distL="0" distR="0" wp14:anchorId="113A3F68" wp14:editId="029F2EA9">
                  <wp:extent cx="1371600" cy="276225"/>
                  <wp:effectExtent l="0" t="0" r="0" b="9525"/>
                  <wp:docPr id="80" name="Picture 80" descr="formattinglistsind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371600" cy="276225"/>
                          </a:xfrm>
                          <a:prstGeom prst="rect">
                            <a:avLst/>
                          </a:prstGeom>
                        </pic:spPr>
                      </pic:pic>
                    </a:graphicData>
                  </a:graphic>
                </wp:inline>
              </w:drawing>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Bullet list, Numbered list, Decrease indent, Increase indent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Apply a list format (bullet or numbered).</w:t>
            </w:r>
          </w:p>
          <w:p w:rsidR="00312E78" w:rsidRDefault="00312E78" w:rsidP="00E15978">
            <w:pPr>
              <w:pStyle w:val="tablebody"/>
            </w:pPr>
            <w:r>
              <w:t>Decrease or increase a paragraph's indentation.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noProof/>
              </w:rPr>
              <w:drawing>
                <wp:inline distT="0" distB="0" distL="0" distR="0" wp14:anchorId="3071FA19" wp14:editId="1F9459EA">
                  <wp:extent cx="1514475" cy="2190750"/>
                  <wp:effectExtent l="0" t="0" r="9525" b="0"/>
                  <wp:docPr id="81" name="Picture 81" descr="formatting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514475" cy="2190750"/>
                          </a:xfrm>
                          <a:prstGeom prst="rect">
                            <a:avLst/>
                          </a:prstGeom>
                        </pic:spPr>
                      </pic:pic>
                    </a:graphicData>
                  </a:graphic>
                </wp:inline>
              </w:drawing>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Table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Insert a table by selecting the number of columns and rows to create.</w:t>
            </w:r>
          </w:p>
          <w:p w:rsidR="00312E78" w:rsidRDefault="00312E78" w:rsidP="00E15978">
            <w:pPr>
              <w:pStyle w:val="tablebody"/>
            </w:pPr>
            <w:r>
              <w:t>Also apply other changes, such as inserting rows or columns, merging cells, or splitting a cell into multiple rows or columns.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noProof/>
              </w:rPr>
              <w:drawing>
                <wp:inline distT="0" distB="0" distL="0" distR="0" wp14:anchorId="5166D63B" wp14:editId="71357138">
                  <wp:extent cx="714375" cy="276225"/>
                  <wp:effectExtent l="0" t="0" r="9525" b="9525"/>
                  <wp:docPr id="82" name="Picture 82" descr="formatting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714375" cy="276225"/>
                          </a:xfrm>
                          <a:prstGeom prst="rect">
                            <a:avLst/>
                          </a:prstGeom>
                        </pic:spPr>
                      </pic:pic>
                    </a:graphicData>
                  </a:graphic>
                </wp:inline>
              </w:drawing>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Insert/edit link, Remove link</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Insert a hyperlink or edit an existing hyperlink.</w:t>
            </w:r>
          </w:p>
          <w:p w:rsidR="00312E78" w:rsidRDefault="00312E78" w:rsidP="00E15978">
            <w:pPr>
              <w:pStyle w:val="tablebody"/>
            </w:pPr>
            <w:r>
              <w:t>Remove a hyperlink.</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noProof/>
              </w:rPr>
              <w:drawing>
                <wp:inline distT="0" distB="0" distL="0" distR="0" wp14:anchorId="3BED4A19" wp14:editId="19407827">
                  <wp:extent cx="381000" cy="276226"/>
                  <wp:effectExtent l="0" t="0" r="0" b="9525"/>
                  <wp:docPr id="83" name="Picture 83" descr="formattin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1000" cy="276226"/>
                          </a:xfrm>
                          <a:prstGeom prst="rect">
                            <a:avLst/>
                          </a:prstGeom>
                        </pic:spPr>
                      </pic:pic>
                    </a:graphicData>
                  </a:graphic>
                </wp:inline>
              </w:drawing>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Preview</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Preview the formatting of the message. This allows you to see the message as it will appear to the </w:t>
            </w:r>
            <w:r>
              <w:lastRenderedPageBreak/>
              <w:t>message recipient.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rPr>
                <w:noProof/>
              </w:rPr>
              <w:lastRenderedPageBreak/>
              <w:drawing>
                <wp:inline distT="0" distB="0" distL="0" distR="0" wp14:anchorId="19F365F4" wp14:editId="299B0394">
                  <wp:extent cx="361950" cy="247650"/>
                  <wp:effectExtent l="0" t="0" r="0" b="0"/>
                  <wp:docPr id="84" name="Picture 84" descr="formatviewsourc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1950" cy="247650"/>
                          </a:xfrm>
                          <a:prstGeom prst="rect">
                            <a:avLst/>
                          </a:prstGeom>
                        </pic:spPr>
                      </pic:pic>
                    </a:graphicData>
                  </a:graphic>
                </wp:inline>
              </w:drawing>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Source code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View the message's formatting instructions (HTML markup), providing the ability to adjust the content by changing the HTML standard markup.</w:t>
            </w:r>
          </w:p>
        </w:tc>
      </w:tr>
    </w:tbl>
    <w:p w:rsidR="00312E78" w:rsidRDefault="00312E78" w:rsidP="00312E78">
      <w:pPr>
        <w:pStyle w:val="Heading5"/>
        <w:rPr>
          <w:rFonts w:eastAsia="Times New Roman"/>
        </w:rPr>
      </w:pPr>
      <w:bookmarkStart w:id="75" w:name="general_messages_message_formatt_4947"/>
      <w:bookmarkEnd w:id="75"/>
      <w:r>
        <w:rPr>
          <w:rFonts w:eastAsia="Times New Roman"/>
        </w:rPr>
        <w:t>Tips</w:t>
      </w:r>
    </w:p>
    <w:p w:rsidR="00312E78" w:rsidRDefault="00312E78" w:rsidP="00312E78">
      <w:pPr>
        <w:pStyle w:val="Heading6"/>
        <w:rPr>
          <w:rFonts w:eastAsia="Times New Roman"/>
        </w:rPr>
      </w:pPr>
      <w:r>
        <w:rPr>
          <w:rFonts w:eastAsia="Times New Roman"/>
        </w:rPr>
        <w:t>Copying and Pasting</w:t>
      </w:r>
    </w:p>
    <w:p w:rsidR="00312E78" w:rsidRDefault="00312E78" w:rsidP="00312E78">
      <w:r>
        <w:t>Microsoft Word</w:t>
      </w:r>
    </w:p>
    <w:p w:rsidR="00312E78" w:rsidRDefault="00312E78" w:rsidP="00312E78">
      <w:r>
        <w:t>You can copy and paste content from Microsoft</w:t>
      </w:r>
      <w:r>
        <w:rPr>
          <w:rStyle w:val="superscript"/>
        </w:rPr>
        <w:t>®</w:t>
      </w:r>
      <w:r>
        <w:t xml:space="preserve"> Office</w:t>
      </w:r>
      <w:r>
        <w:rPr>
          <w:rStyle w:val="superscript"/>
        </w:rPr>
        <w:t>®</w:t>
      </w:r>
      <w:r>
        <w:t xml:space="preserve"> applications—such as Word</w:t>
      </w:r>
      <w:r>
        <w:rPr>
          <w:rStyle w:val="superscript"/>
        </w:rPr>
        <w:t>®</w:t>
      </w:r>
      <w:r>
        <w:t xml:space="preserve"> or Excel</w:t>
      </w:r>
      <w:r>
        <w:rPr>
          <w:rStyle w:val="superscript"/>
        </w:rPr>
        <w:t>®</w:t>
      </w:r>
      <w:r>
        <w:t>. The formatting Word includes is stripped from the content when you paste it into the message field. Certain aspects are retained such as paragraphs, headings defined with a Word heading style, and links.</w:t>
      </w:r>
    </w:p>
    <w:p w:rsidR="00312E78" w:rsidRDefault="00312E78" w:rsidP="00312E78">
      <w:r>
        <w:rPr>
          <w:noProof/>
        </w:rPr>
        <w:drawing>
          <wp:inline distT="0" distB="0" distL="0" distR="0" wp14:anchorId="6351F4CF" wp14:editId="5A2986A2">
            <wp:extent cx="5000625" cy="2581274"/>
            <wp:effectExtent l="0" t="0" r="0" b="0"/>
            <wp:docPr id="85" name="Picture 85" descr="messagecopyandp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00625" cy="2581274"/>
                    </a:xfrm>
                    <a:prstGeom prst="rect">
                      <a:avLst/>
                    </a:prstGeom>
                  </pic:spPr>
                </pic:pic>
              </a:graphicData>
            </a:graphic>
          </wp:inline>
        </w:drawing>
      </w:r>
    </w:p>
    <w:p w:rsidR="00312E78" w:rsidRDefault="00312E78" w:rsidP="00312E78">
      <w:r>
        <w:t>You can then apply the appropriate formatting to the message from within your system.</w:t>
      </w:r>
    </w:p>
    <w:p w:rsidR="00312E78" w:rsidRDefault="00312E78" w:rsidP="009558E4">
      <w:pPr>
        <w:keepNext/>
      </w:pPr>
      <w:r>
        <w:lastRenderedPageBreak/>
        <w:t xml:space="preserve">You can also specify the content should be pasted as plain text. In this case, all formatting is removed from the content, including paragraphs. The </w:t>
      </w:r>
      <w:r>
        <w:rPr>
          <w:b/>
          <w:bCs/>
        </w:rPr>
        <w:t>Paste as text</w:t>
      </w:r>
      <w:r>
        <w:t xml:space="preserve"> option is available in the message </w:t>
      </w:r>
      <w:r>
        <w:rPr>
          <w:b/>
          <w:bCs/>
        </w:rPr>
        <w:t>Edit</w:t>
      </w:r>
      <w:r>
        <w:t xml:space="preserve"> menu. Select that option and then paste the content into the message field.</w:t>
      </w:r>
    </w:p>
    <w:p w:rsidR="00312E78" w:rsidRDefault="00312E78" w:rsidP="00312E78">
      <w:r>
        <w:rPr>
          <w:noProof/>
        </w:rPr>
        <w:drawing>
          <wp:inline distT="0" distB="0" distL="0" distR="0" wp14:anchorId="0459B194" wp14:editId="7FFE28C5">
            <wp:extent cx="5000625" cy="2162175"/>
            <wp:effectExtent l="0" t="0" r="9525" b="9525"/>
            <wp:docPr id="86" name="Picture 86" descr="messagecopyandpaste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000625" cy="2162175"/>
                    </a:xfrm>
                    <a:prstGeom prst="rect">
                      <a:avLst/>
                    </a:prstGeom>
                  </pic:spPr>
                </pic:pic>
              </a:graphicData>
            </a:graphic>
          </wp:inline>
        </w:drawing>
      </w:r>
    </w:p>
    <w:p w:rsidR="00312E78" w:rsidRDefault="00312E78" w:rsidP="00312E78">
      <w:pPr>
        <w:pStyle w:val="note"/>
      </w:pPr>
      <w:r>
        <w:rPr>
          <w:b/>
          <w:bCs/>
        </w:rPr>
        <w:t>Note to Internet Explorer® users</w:t>
      </w:r>
      <w:r>
        <w:t xml:space="preserve">: If you copy and paste content into the message text box, IE may display a message indicating some content was blocked. Click the </w:t>
      </w:r>
      <w:r>
        <w:rPr>
          <w:b/>
          <w:bCs/>
        </w:rPr>
        <w:t>Allow blocked content</w:t>
      </w:r>
      <w:r>
        <w:t xml:space="preserve"> option in the message. A window will open asking whether you want to leave the page. Click the </w:t>
      </w:r>
      <w:r>
        <w:rPr>
          <w:b/>
          <w:bCs/>
        </w:rPr>
        <w:t>Stay on this page</w:t>
      </w:r>
      <w:r>
        <w:t xml:space="preserve"> option. Note that the IE message may take a few moments to close. Do not click </w:t>
      </w:r>
      <w:r>
        <w:rPr>
          <w:b/>
          <w:bCs/>
        </w:rPr>
        <w:t>Leave this page</w:t>
      </w:r>
      <w:r>
        <w:t xml:space="preserve"> as you will lose all your work on this message.</w:t>
      </w:r>
    </w:p>
    <w:p w:rsidR="00312E78" w:rsidRDefault="00312E78" w:rsidP="00312E78">
      <w:r>
        <w:t xml:space="preserve">Consider using the </w:t>
      </w:r>
      <w:r>
        <w:rPr>
          <w:b/>
          <w:bCs/>
        </w:rPr>
        <w:t>Preview and Test</w:t>
      </w:r>
      <w:r>
        <w:t xml:space="preserve"> option. This action checks the message for invalid characters that may be inserted with the copied and pasted text. This invalid character check is also performed when you click </w:t>
      </w:r>
      <w:r>
        <w:rPr>
          <w:b/>
          <w:bCs/>
        </w:rPr>
        <w:t>Send</w:t>
      </w:r>
      <w:r>
        <w:t xml:space="preserve">. However, note that previewing the content using the </w:t>
      </w:r>
      <w:r>
        <w:rPr>
          <w:b/>
          <w:bCs/>
        </w:rPr>
        <w:t>Preview</w:t>
      </w:r>
      <w:r>
        <w:t xml:space="preserve"> option </w:t>
      </w:r>
      <w:r>
        <w:rPr>
          <w:noProof/>
        </w:rPr>
        <w:drawing>
          <wp:inline distT="0" distB="0" distL="0" distR="0" wp14:anchorId="7E9E93E0" wp14:editId="249C0145">
            <wp:extent cx="381000" cy="276226"/>
            <wp:effectExtent l="0" t="0" r="0" b="9525"/>
            <wp:docPr id="87" name="Picture 87" descr="formattin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1000" cy="276226"/>
                    </a:xfrm>
                    <a:prstGeom prst="rect">
                      <a:avLst/>
                    </a:prstGeom>
                  </pic:spPr>
                </pic:pic>
              </a:graphicData>
            </a:graphic>
          </wp:inline>
        </w:drawing>
      </w:r>
      <w:r>
        <w:t xml:space="preserve"> in the rich text formatting toolbar does not trigger the invalid character check.</w:t>
      </w:r>
    </w:p>
    <w:p w:rsidR="00312E78" w:rsidRDefault="00312E78" w:rsidP="00312E78">
      <w:r>
        <w:t>PDF</w:t>
      </w:r>
    </w:p>
    <w:p w:rsidR="00312E78" w:rsidRDefault="00312E78" w:rsidP="00312E78">
      <w:r>
        <w:t xml:space="preserve">Be aware that the ability to copy and paste from a PDF into the </w:t>
      </w:r>
      <w:r>
        <w:rPr>
          <w:b/>
          <w:bCs/>
        </w:rPr>
        <w:t>Message</w:t>
      </w:r>
      <w:r>
        <w:t xml:space="preserve"> field is not supported given the proprietary way PDFs are created. Therefore, copying and pasting directly from a PDF will not be successful. You may find that pasting the content in a text editor and then copying it into your message will work.</w:t>
      </w:r>
    </w:p>
    <w:p w:rsidR="009558E4" w:rsidRDefault="009558E4">
      <w:pPr>
        <w:spacing w:before="0" w:after="0" w:line="240" w:lineRule="auto"/>
        <w:rPr>
          <w:rFonts w:eastAsia="Times New Roman"/>
          <w:b/>
          <w:bCs/>
          <w:color w:val="000000"/>
        </w:rPr>
      </w:pPr>
      <w:r>
        <w:rPr>
          <w:rFonts w:eastAsia="Times New Roman"/>
        </w:rPr>
        <w:br w:type="page"/>
      </w:r>
    </w:p>
    <w:p w:rsidR="00312E78" w:rsidRDefault="00312E78" w:rsidP="00312E78">
      <w:pPr>
        <w:pStyle w:val="Heading6"/>
        <w:rPr>
          <w:rFonts w:eastAsia="Times New Roman"/>
        </w:rPr>
      </w:pPr>
      <w:r>
        <w:rPr>
          <w:rFonts w:eastAsia="Times New Roman"/>
        </w:rPr>
        <w:lastRenderedPageBreak/>
        <w:t>Source Code Option</w:t>
      </w:r>
    </w:p>
    <w:p w:rsidR="00312E78" w:rsidRDefault="00312E78" w:rsidP="00312E78">
      <w:r>
        <w:t xml:space="preserve">Use the </w:t>
      </w:r>
      <w:r>
        <w:rPr>
          <w:b/>
          <w:bCs/>
        </w:rPr>
        <w:t>Source code</w:t>
      </w:r>
      <w:r>
        <w:t xml:space="preserve"> option in the formatting toolbar to open the message's source code in a new window. You can check whether the message contains unwanted formatting.</w:t>
      </w:r>
    </w:p>
    <w:p w:rsidR="00312E78" w:rsidRDefault="00312E78" w:rsidP="00312E78">
      <w:r>
        <w:rPr>
          <w:noProof/>
        </w:rPr>
        <w:drawing>
          <wp:inline distT="0" distB="0" distL="0" distR="0" wp14:anchorId="1BB7E386" wp14:editId="78A058C7">
            <wp:extent cx="5000625" cy="2495550"/>
            <wp:effectExtent l="0" t="0" r="0" b="0"/>
            <wp:docPr id="88" name="Picture 88" descr="messageinfieldview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00625" cy="2495550"/>
                    </a:xfrm>
                    <a:prstGeom prst="rect">
                      <a:avLst/>
                    </a:prstGeom>
                  </pic:spPr>
                </pic:pic>
              </a:graphicData>
            </a:graphic>
          </wp:inline>
        </w:drawing>
      </w:r>
    </w:p>
    <w:p w:rsidR="00312E78" w:rsidRDefault="00312E78" w:rsidP="00312E78">
      <w:r>
        <w:t>This option is especially helpful if you copied and pasted content from another source. You can also adjust the content by adding HTML standard markup.</w:t>
      </w:r>
    </w:p>
    <w:p w:rsidR="00312E78" w:rsidRDefault="00312E78" w:rsidP="00312E78">
      <w:pPr>
        <w:pStyle w:val="Heading6"/>
        <w:rPr>
          <w:rFonts w:eastAsia="Times New Roman"/>
        </w:rPr>
      </w:pPr>
      <w:r>
        <w:rPr>
          <w:rFonts w:eastAsia="Times New Roman"/>
        </w:rPr>
        <w:t>Tables</w:t>
      </w:r>
    </w:p>
    <w:p w:rsidR="00312E78" w:rsidRDefault="00312E78" w:rsidP="00312E78">
      <w:r>
        <w:t>When you add a table to a message, the table and cell borders you see are there to help you know where to add text. However, those lines are for editing purposes only. They are transparent in the previewed or sent message.</w:t>
      </w:r>
    </w:p>
    <w:p w:rsidR="00312E78" w:rsidRDefault="00312E78" w:rsidP="00312E78">
      <w:r>
        <w:t xml:space="preserve">To add borders, insert the table in your message and place your cursor in it. Click the </w:t>
      </w:r>
      <w:r>
        <w:rPr>
          <w:b/>
          <w:bCs/>
        </w:rPr>
        <w:t>Table</w:t>
      </w:r>
      <w:r>
        <w:t xml:space="preserve"> menu and then click </w:t>
      </w:r>
      <w:r>
        <w:rPr>
          <w:b/>
          <w:bCs/>
        </w:rPr>
        <w:t>Table properties</w:t>
      </w:r>
      <w:r>
        <w:t xml:space="preserve">. In </w:t>
      </w:r>
      <w:r>
        <w:rPr>
          <w:b/>
          <w:bCs/>
        </w:rPr>
        <w:t>Border</w:t>
      </w:r>
      <w:r>
        <w:t xml:space="preserve">, enter a value greater than zero and click </w:t>
      </w:r>
      <w:r>
        <w:rPr>
          <w:b/>
          <w:bCs/>
        </w:rPr>
        <w:t>OK</w:t>
      </w:r>
      <w:r>
        <w:t xml:space="preserve">. While still in editing mode, the table may not appear to change. To verify your change, simply click the </w:t>
      </w:r>
      <w:r>
        <w:rPr>
          <w:b/>
          <w:bCs/>
        </w:rPr>
        <w:t>Preview</w:t>
      </w:r>
      <w:r>
        <w:t xml:space="preserve"> button </w:t>
      </w:r>
      <w:r>
        <w:rPr>
          <w:noProof/>
        </w:rPr>
        <w:drawing>
          <wp:inline distT="0" distB="0" distL="0" distR="0" wp14:anchorId="05E52F0B" wp14:editId="444A67FA">
            <wp:extent cx="381000" cy="276226"/>
            <wp:effectExtent l="0" t="0" r="0" b="9525"/>
            <wp:docPr id="89" name="Picture 89" descr="formattin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1000" cy="276226"/>
                    </a:xfrm>
                    <a:prstGeom prst="rect">
                      <a:avLst/>
                    </a:prstGeom>
                  </pic:spPr>
                </pic:pic>
              </a:graphicData>
            </a:graphic>
          </wp:inline>
        </w:drawing>
      </w:r>
      <w:r>
        <w:t xml:space="preserve"> to see how the table will look to the recipient.</w:t>
      </w:r>
    </w:p>
    <w:p w:rsidR="00312E78" w:rsidRDefault="00312E78" w:rsidP="00312E78">
      <w:pPr>
        <w:pStyle w:val="Heading6"/>
        <w:rPr>
          <w:rFonts w:eastAsia="Times New Roman"/>
        </w:rPr>
      </w:pPr>
      <w:r>
        <w:rPr>
          <w:rFonts w:eastAsia="Times New Roman"/>
        </w:rPr>
        <w:t>Spell Check</w:t>
      </w:r>
    </w:p>
    <w:p w:rsidR="00312E78" w:rsidRDefault="00312E78" w:rsidP="00312E78">
      <w:r>
        <w:t xml:space="preserve">Your browser's built-in spell check does not work in the </w:t>
      </w:r>
      <w:r>
        <w:rPr>
          <w:b/>
          <w:bCs/>
        </w:rPr>
        <w:t>Message</w:t>
      </w:r>
      <w:r>
        <w:t xml:space="preserve"> field. Be sure to check your spelling.</w:t>
      </w:r>
    </w:p>
    <w:p w:rsidR="009558E4" w:rsidRDefault="009558E4">
      <w:pPr>
        <w:spacing w:before="0" w:after="0" w:line="240" w:lineRule="auto"/>
        <w:rPr>
          <w:rFonts w:eastAsia="Times New Roman"/>
          <w:b/>
          <w:bCs/>
          <w:color w:val="000000"/>
        </w:rPr>
      </w:pPr>
      <w:bookmarkStart w:id="76" w:name="general_messages_message_formatt_921"/>
      <w:bookmarkEnd w:id="76"/>
      <w:r>
        <w:rPr>
          <w:rFonts w:eastAsia="Times New Roman"/>
        </w:rPr>
        <w:br w:type="page"/>
      </w:r>
    </w:p>
    <w:p w:rsidR="00312E78" w:rsidRDefault="00312E78" w:rsidP="00312E78">
      <w:pPr>
        <w:pStyle w:val="Heading5"/>
        <w:rPr>
          <w:rFonts w:eastAsia="Times New Roman"/>
        </w:rPr>
      </w:pPr>
      <w:r>
        <w:rPr>
          <w:rFonts w:eastAsia="Times New Roman"/>
        </w:rPr>
        <w:lastRenderedPageBreak/>
        <w:t>Formatting Example</w:t>
      </w:r>
    </w:p>
    <w:p w:rsidR="00312E78" w:rsidRDefault="00312E78" w:rsidP="00312E78">
      <w:r>
        <w:t>Following is an example of how a message looks while being configured. A few formatting options have been applied, including changes to font size and color, applying bold typeface to text, inserting a table, indenting content, and adding a hyperlink.</w:t>
      </w:r>
    </w:p>
    <w:p w:rsidR="00312E78" w:rsidRDefault="00312E78" w:rsidP="00312E78">
      <w:r>
        <w:rPr>
          <w:noProof/>
        </w:rPr>
        <w:drawing>
          <wp:inline distT="0" distB="0" distL="0" distR="0" wp14:anchorId="77F8BA50" wp14:editId="1C107B90">
            <wp:extent cx="5000625" cy="4057651"/>
            <wp:effectExtent l="0" t="0" r="0" b="0"/>
            <wp:docPr id="90" name="Picture 90" descr="formattedmess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000625" cy="4057651"/>
                    </a:xfrm>
                    <a:prstGeom prst="rect">
                      <a:avLst/>
                    </a:prstGeom>
                  </pic:spPr>
                </pic:pic>
              </a:graphicData>
            </a:graphic>
          </wp:inline>
        </w:drawing>
      </w:r>
    </w:p>
    <w:p w:rsidR="00312E78" w:rsidRDefault="00312E78" w:rsidP="00312E78">
      <w:r>
        <w:t xml:space="preserve">Clicking the preview </w:t>
      </w:r>
      <w:r>
        <w:rPr>
          <w:noProof/>
        </w:rPr>
        <w:drawing>
          <wp:inline distT="0" distB="0" distL="0" distR="0" wp14:anchorId="05FF7406" wp14:editId="3412C29A">
            <wp:extent cx="381000" cy="276226"/>
            <wp:effectExtent l="0" t="0" r="0" b="9525"/>
            <wp:docPr id="91" name="Picture 91" descr="formattin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1000" cy="276226"/>
                    </a:xfrm>
                    <a:prstGeom prst="rect">
                      <a:avLst/>
                    </a:prstGeom>
                  </pic:spPr>
                </pic:pic>
              </a:graphicData>
            </a:graphic>
          </wp:inline>
        </w:drawing>
      </w:r>
      <w:r>
        <w:t xml:space="preserve"> icon allows you to see how the formatted content will look in the sent message.</w:t>
      </w:r>
    </w:p>
    <w:p w:rsidR="00312E78" w:rsidRDefault="00312E78" w:rsidP="00312E78">
      <w:r>
        <w:rPr>
          <w:noProof/>
        </w:rPr>
        <w:drawing>
          <wp:inline distT="0" distB="0" distL="0" distR="0" wp14:anchorId="450FCA90" wp14:editId="09DADD45">
            <wp:extent cx="4572000" cy="2229394"/>
            <wp:effectExtent l="0" t="0" r="0" b="0"/>
            <wp:docPr id="92" name="Picture 92" descr="formattingpreview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7200" cy="2231929"/>
                    </a:xfrm>
                    <a:prstGeom prst="rect">
                      <a:avLst/>
                    </a:prstGeom>
                  </pic:spPr>
                </pic:pic>
              </a:graphicData>
            </a:graphic>
          </wp:inline>
        </w:drawing>
      </w:r>
    </w:p>
    <w:p w:rsidR="00312E78" w:rsidRDefault="00312E78" w:rsidP="00312E78">
      <w:r>
        <w:lastRenderedPageBreak/>
        <w:t>In this example, previewing the message may cause you to consider adding borders to the table in order to clarify columns and rows and the content in each. You may also decide to remove the indentation from the text within the cells. Following is the result of those changes.</w:t>
      </w:r>
    </w:p>
    <w:p w:rsidR="00312E78" w:rsidRDefault="00312E78" w:rsidP="00312E78">
      <w:r>
        <w:rPr>
          <w:noProof/>
        </w:rPr>
        <w:drawing>
          <wp:inline distT="0" distB="0" distL="0" distR="0" wp14:anchorId="7E0B291C" wp14:editId="0D3509BE">
            <wp:extent cx="4572000" cy="2286000"/>
            <wp:effectExtent l="0" t="0" r="0" b="0"/>
            <wp:docPr id="93" name="Picture 93" descr="formattingpreview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000" cy="2286000"/>
                    </a:xfrm>
                    <a:prstGeom prst="rect">
                      <a:avLst/>
                    </a:prstGeom>
                  </pic:spPr>
                </pic:pic>
              </a:graphicData>
            </a:graphic>
          </wp:inline>
        </w:drawing>
      </w:r>
    </w:p>
    <w:bookmarkStart w:id="77" w:name="general_messages_voice_message_t_4413"/>
    <w:bookmarkEnd w:id="77"/>
    <w:p w:rsidR="00312E78" w:rsidRDefault="00312E78" w:rsidP="00312E78">
      <w:pPr>
        <w:pStyle w:val="Heading4"/>
        <w:rPr>
          <w:rFonts w:eastAsia="Times New Roman"/>
        </w:rPr>
      </w:pPr>
      <w:r>
        <w:rPr>
          <w:rFonts w:eastAsia="Times New Roman"/>
        </w:rPr>
        <w:fldChar w:fldCharType="begin"/>
      </w:r>
      <w:r>
        <w:rPr>
          <w:rFonts w:eastAsia="Times New Roman"/>
        </w:rPr>
        <w:instrText xml:space="preserve"> XE "text-to-speech" \* MERGEFORMAT </w:instrText>
      </w:r>
      <w:r>
        <w:rPr>
          <w:rFonts w:eastAsia="Times New Roman"/>
        </w:rPr>
        <w:fldChar w:fldCharType="end"/>
      </w:r>
      <w:r>
        <w:rPr>
          <w:rFonts w:eastAsia="Times New Roman"/>
        </w:rPr>
        <w:fldChar w:fldCharType="begin"/>
      </w:r>
      <w:r>
        <w:rPr>
          <w:rFonts w:eastAsia="Times New Roman"/>
        </w:rPr>
        <w:instrText xml:space="preserve"> XE "message:voice" \* MERGEFORMAT </w:instrText>
      </w:r>
      <w:r>
        <w:rPr>
          <w:rFonts w:eastAsia="Times New Roman"/>
        </w:rPr>
        <w:fldChar w:fldCharType="end"/>
      </w:r>
      <w:bookmarkStart w:id="78" w:name="_Toc485817184"/>
      <w:r>
        <w:rPr>
          <w:rFonts w:eastAsia="Times New Roman"/>
        </w:rPr>
        <w:t>Voice Message Text-to-Speech Guidelines</w:t>
      </w:r>
      <w:bookmarkEnd w:id="78"/>
    </w:p>
    <w:p w:rsidR="00312E78" w:rsidRDefault="00312E78" w:rsidP="00312E78">
      <w:r>
        <w:t xml:space="preserve">This topic covers general and specific guidelines for using the text-to-speech technology when sending a voice message. This technology is employed by your system when you enter text in the </w:t>
      </w:r>
      <w:r>
        <w:rPr>
          <w:b/>
          <w:bCs/>
        </w:rPr>
        <w:t>Voice Message Body</w:t>
      </w:r>
      <w:r>
        <w:t xml:space="preserve"> field when composing a message.</w:t>
      </w:r>
    </w:p>
    <w:p w:rsidR="00312E78" w:rsidRDefault="00312E78" w:rsidP="00312E78">
      <w:r>
        <w:rPr>
          <w:noProof/>
        </w:rPr>
        <w:drawing>
          <wp:inline distT="0" distB="0" distL="0" distR="0" wp14:anchorId="2E07371F" wp14:editId="65DA5F46">
            <wp:extent cx="5000625" cy="2924175"/>
            <wp:effectExtent l="0" t="0" r="9525" b="9525"/>
            <wp:docPr id="94" name="Picture 94" descr="voicemessag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000625" cy="2924175"/>
                    </a:xfrm>
                    <a:prstGeom prst="rect">
                      <a:avLst/>
                    </a:prstGeom>
                  </pic:spPr>
                </pic:pic>
              </a:graphicData>
            </a:graphic>
          </wp:inline>
        </w:drawing>
      </w:r>
    </w:p>
    <w:p w:rsidR="00312E78" w:rsidRDefault="00312E78" w:rsidP="00312E78">
      <w:r>
        <w:t xml:space="preserve">Carefully consider the information and level of detail to include when composing a message to be delivered as a phone call. The system employs text-to-speech technology that does not include voice inflection and can run your thoughts together, making it harder for recipients to understand the message. </w:t>
      </w:r>
      <w:r>
        <w:lastRenderedPageBreak/>
        <w:t>Using these guidelines, you can add "natural" pauses and take other steps to improve how your messages are read.</w:t>
      </w:r>
    </w:p>
    <w:p w:rsidR="00312E78" w:rsidRDefault="00312E78" w:rsidP="00312E78">
      <w:pPr>
        <w:pStyle w:val="Heading5"/>
        <w:rPr>
          <w:rFonts w:eastAsia="Times New Roman"/>
        </w:rPr>
      </w:pPr>
      <w:r>
        <w:rPr>
          <w:rFonts w:eastAsia="Times New Roman"/>
        </w:rPr>
        <w:t>General Guidelines</w:t>
      </w:r>
    </w:p>
    <w:p w:rsidR="00312E78" w:rsidRDefault="00312E78" w:rsidP="00312E78">
      <w:r>
        <w:t xml:space="preserve">You can control the speed at which the message is voiced by inserting the code </w:t>
      </w:r>
      <w:r>
        <w:rPr>
          <w:b/>
          <w:bCs/>
        </w:rPr>
        <w:t>\!rdxx</w:t>
      </w:r>
      <w:r>
        <w:t xml:space="preserve"> in the message, where “xx” is the percentage of the standard speed. For example, inserting \!rd75 at the beginning of a message will cause it to be read at 75% of the standard speed.</w:t>
      </w:r>
    </w:p>
    <w:p w:rsidR="00312E78" w:rsidRDefault="00312E78" w:rsidP="00312E78">
      <w:r>
        <w:t xml:space="preserve">You can also add pauses to your message. You can add a pause by inserting the command </w:t>
      </w:r>
      <w:r>
        <w:rPr>
          <w:b/>
          <w:bCs/>
        </w:rPr>
        <w:t>\!Pxxx</w:t>
      </w:r>
      <w:r>
        <w:t>, where “xxx” is the length of the pause in milliseconds. For example, inserting \!P500 before a phrase provides a 500 millisecond (.5 second) pause prior to that phrase. This type of command can be inserted anywhere within the message where a pause is needed.</w:t>
      </w:r>
    </w:p>
    <w:p w:rsidR="00312E78" w:rsidRDefault="00312E78" w:rsidP="00312E78">
      <w:r>
        <w:t>In the following example, the first sentences will be voiced at 85% of the standard speed and the telephone number at 75%. The example also includes four 500 millisecond pauses:</w:t>
      </w:r>
    </w:p>
    <w:p w:rsidR="00312E78" w:rsidRDefault="00312E78" w:rsidP="00312E78">
      <w:pPr>
        <w:pStyle w:val="field-definition"/>
      </w:pPr>
      <w:r>
        <w:t>\!rd85 The responder management system \!P500 has been activated due to a multiple casualty incident. \!P500 Your services may be needed for this incident. \!P500 Please respond with your availability. \!P500 You can also call the Emergency Operations Center at \!rd75 4125552122.</w:t>
      </w:r>
    </w:p>
    <w:p w:rsidR="00312E78" w:rsidRDefault="00312E78" w:rsidP="00312E78">
      <w:pPr>
        <w:pStyle w:val="Heading5"/>
        <w:rPr>
          <w:rFonts w:eastAsia="Times New Roman"/>
        </w:rPr>
      </w:pPr>
      <w:r>
        <w:rPr>
          <w:rFonts w:eastAsia="Times New Roman"/>
        </w:rPr>
        <w:t>Detailed Guidelines</w:t>
      </w:r>
    </w:p>
    <w:p w:rsidR="00312E78" w:rsidRDefault="00312E78" w:rsidP="00312E78">
      <w:r>
        <w:t>In most cases, the “General Guidelines” provide the information you need to create understandable voice messages. However, if you need to know specific information or have questions, this section provides details on how the system interprets specific types of text.*</w:t>
      </w:r>
    </w:p>
    <w:p w:rsidR="00312E78" w:rsidRDefault="00312E78" w:rsidP="00312E78">
      <w:r>
        <w:rPr>
          <w:rFonts w:eastAsiaTheme="minorHAnsi"/>
          <w:color w:val="404040" w:themeColor="text1" w:themeTint="BF"/>
          <w:sz w:val="24"/>
          <w:szCs w:val="24"/>
        </w:rPr>
        <w:t xml:space="preserve">*The detailed guidelines in this section are a subset of those listed in the document </w:t>
      </w:r>
      <w:r>
        <w:rPr>
          <w:rFonts w:eastAsiaTheme="minorHAnsi"/>
          <w:i/>
          <w:color w:val="404040" w:themeColor="text1" w:themeTint="BF"/>
          <w:sz w:val="24"/>
          <w:szCs w:val="24"/>
        </w:rPr>
        <w:t>SVOX Speech Output SDK: Text Preprocessing Documentation – en-US 6.0.0</w:t>
      </w:r>
      <w:r>
        <w:rPr>
          <w:rFonts w:eastAsiaTheme="minorHAnsi"/>
          <w:color w:val="404040" w:themeColor="text1" w:themeTint="BF"/>
          <w:sz w:val="24"/>
          <w:szCs w:val="24"/>
        </w:rPr>
        <w:t>, © 2001-2011 SVOX AG.</w:t>
      </w:r>
      <w:r>
        <w:t xml:space="preserve"> </w:t>
      </w:r>
    </w:p>
    <w:p w:rsidR="00312E78" w:rsidRDefault="00312E78" w:rsidP="00312E78">
      <w:pPr>
        <w:pStyle w:val="Heading6"/>
        <w:rPr>
          <w:rFonts w:eastAsia="Times New Roman"/>
        </w:rPr>
      </w:pPr>
      <w:r>
        <w:rPr>
          <w:rFonts w:eastAsia="Times New Roman"/>
        </w:rPr>
        <w:t>Acronyms</w:t>
      </w:r>
    </w:p>
    <w:p w:rsidR="00312E78" w:rsidRDefault="00312E78" w:rsidP="00312E78">
      <w:r>
        <w:t>If an acronym is not part of an exception list, sequences of 2 to 3 uppercase letters are spelled out. Sequences that contain 4 or more uppercase letters are pronounced. 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2832"/>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ERC</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Spelled out as E R C</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 R C</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Spelled out as E R C</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ERCs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Pronounced as a word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ERC's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Spelled out correctly</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REMSC</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Pronounced as a word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REMSCs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Pronounced as a word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 E M S Cs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Spelled out as R E M S C 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R E M S C's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Pronounced correctly</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Web</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Pronounced web</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LONDON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Pronounced London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JOURNAL</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Pronounced journal</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ADSL</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Spelled out as A D S L</w:t>
            </w:r>
          </w:p>
        </w:tc>
      </w:tr>
    </w:tbl>
    <w:p w:rsidR="00312E78" w:rsidRDefault="00312E78" w:rsidP="00312E78">
      <w:pPr>
        <w:pStyle w:val="Heading6"/>
        <w:rPr>
          <w:rFonts w:eastAsia="Times New Roman"/>
        </w:rPr>
      </w:pPr>
      <w:r>
        <w:rPr>
          <w:rFonts w:eastAsia="Times New Roman"/>
        </w:rPr>
        <w:t>Email Addresses and URLs</w:t>
      </w:r>
    </w:p>
    <w:p w:rsidR="00312E78" w:rsidRDefault="00312E78" w:rsidP="00312E78">
      <w:r>
        <w:t>Domain names are pronounced properly, being either fully pronounced or spelled out. All punctuation marks included in the string are fully pronounced. Examples:</w:t>
      </w:r>
    </w:p>
    <w:tbl>
      <w:tblPr>
        <w:tblW w:w="0" w:type="auto"/>
        <w:tblCellMar>
          <w:top w:w="15" w:type="dxa"/>
          <w:left w:w="15" w:type="dxa"/>
          <w:bottom w:w="15" w:type="dxa"/>
          <w:right w:w="15" w:type="dxa"/>
        </w:tblCellMar>
        <w:tblLook w:val="04A0" w:firstRow="1" w:lastRow="0" w:firstColumn="1" w:lastColumn="0" w:noHBand="0" w:noVBand="1"/>
      </w:tblPr>
      <w:tblGrid>
        <w:gridCol w:w="2999"/>
        <w:gridCol w:w="5544"/>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http://www.intermedix.com</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W W W, dot, intermedix, dot, com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http://www.cnn.com/about_us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W W W, dot, C N N, dot, com, slash about, underscore, us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http://www.abc.org/~index</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W W W, dot, A B C, dot, org, slash tilde index</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paul.clark_2@cnn.com</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paul, dot, clark, underscore, two, at, C N N, dot, com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v-williams@abc.go.com</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 dash, williams, at, A B C, dot, G O, dot, com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mike.smith@logo.com</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mike, dot, smith, at, logo, dot, com</w:t>
            </w:r>
          </w:p>
        </w:tc>
      </w:tr>
    </w:tbl>
    <w:p w:rsidR="009558E4" w:rsidRDefault="009558E4" w:rsidP="00312E78">
      <w:pPr>
        <w:pStyle w:val="Heading6"/>
        <w:rPr>
          <w:rFonts w:eastAsia="Times New Roman"/>
        </w:rPr>
      </w:pPr>
    </w:p>
    <w:p w:rsidR="009558E4" w:rsidRDefault="009558E4" w:rsidP="009558E4">
      <w:pPr>
        <w:rPr>
          <w:rFonts w:eastAsia="Times New Roman"/>
          <w:color w:val="000000"/>
        </w:rPr>
      </w:pPr>
      <w:r>
        <w:rPr>
          <w:rFonts w:eastAsia="Times New Roman"/>
        </w:rPr>
        <w:br w:type="page"/>
      </w:r>
    </w:p>
    <w:p w:rsidR="00312E78" w:rsidRDefault="00312E78" w:rsidP="00312E78">
      <w:pPr>
        <w:pStyle w:val="Heading6"/>
        <w:rPr>
          <w:rFonts w:eastAsia="Times New Roman"/>
        </w:rPr>
      </w:pPr>
      <w:r>
        <w:rPr>
          <w:rFonts w:eastAsia="Times New Roman"/>
        </w:rPr>
        <w:lastRenderedPageBreak/>
        <w:t>Phone Numbers</w:t>
      </w:r>
    </w:p>
    <w:p w:rsidR="00312E78" w:rsidRDefault="00312E78" w:rsidP="00312E78">
      <w:r>
        <w:t>Generally, a phone number is read digit by digit including the country and area codes. Brackets around the area code and the symbol “+” (which introduces a country code) trigger a short pause. Characters used to separate groups of digits, such as a slash, hyphen, or whitespace, are not pronounced; a short pause is generated instead. Eleven digits is the longest sequence that is recognized as a telephone number. Examples:</w:t>
      </w:r>
    </w:p>
    <w:tbl>
      <w:tblPr>
        <w:tblW w:w="0" w:type="auto"/>
        <w:tblCellMar>
          <w:top w:w="15" w:type="dxa"/>
          <w:left w:w="15" w:type="dxa"/>
          <w:bottom w:w="15" w:type="dxa"/>
          <w:right w:w="15" w:type="dxa"/>
        </w:tblCellMar>
        <w:tblLook w:val="04A0" w:firstRow="1" w:lastRow="0" w:firstColumn="1" w:lastColumn="0" w:noHBand="0" w:noVBand="1"/>
      </w:tblPr>
      <w:tblGrid>
        <w:gridCol w:w="2027"/>
        <w:gridCol w:w="5979"/>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(949) 699 2300</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Nine four nine, six nine nine, two three zero zero</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978-977-2345</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Nine seven eight, nine seven seven, two three four five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 (408) 325-2200</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Plus one, four zero eight, three two five, two two zero zero</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+44 1865 380990</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Plus four four, one eight six five, three eight zero nine nine zero</w:t>
            </w:r>
          </w:p>
        </w:tc>
      </w:tr>
    </w:tbl>
    <w:p w:rsidR="00312E78" w:rsidRDefault="00312E78" w:rsidP="00312E78">
      <w:pPr>
        <w:pStyle w:val="Heading6"/>
        <w:rPr>
          <w:rFonts w:eastAsia="Times New Roman"/>
        </w:rPr>
      </w:pPr>
      <w:r>
        <w:rPr>
          <w:rFonts w:eastAsia="Times New Roman"/>
        </w:rPr>
        <w:t>Dates</w:t>
      </w:r>
    </w:p>
    <w:p w:rsidR="00312E78" w:rsidRDefault="00312E78" w:rsidP="00312E78">
      <w:r>
        <w:t>Short dates should be separated with dots or slashes, as in 1/1/16. Avoid hyphens as the numbers are likely to be interpreted as a range rather than a date. For months abbreviated to 3 characters, as in Jan or Feb, the full month will be pronounced. For days abbreviated to 3 or 4 characters, as in Mon or Thur, the full day will be pronounced. 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5823"/>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systems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01/12/1992</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Twelfth of January nineteen ninety-two</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1/12/92</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Twelfth of January nineteen ninety-two</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24/02/11</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Twenty-fourth of February two thousand eleven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3/09/15</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Ninth of March two thousand fifteen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4/1/85</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First of April nineteen eighty-five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4.1.85</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First of April nineteen eighty-five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Mar. 9, 2011</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March ninth, two thousand eleven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wed 12.28.11</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Wednesday, twenty-eighth of December two thousand eleven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Thur. 12/29/2011</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Thursday, twenty-ninth of December two thousand eleven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Thur. 29-Dec</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Thursday, twenty-ninth of December</w:t>
            </w:r>
          </w:p>
        </w:tc>
      </w:tr>
    </w:tbl>
    <w:p w:rsidR="00312E78" w:rsidRDefault="00312E78" w:rsidP="00312E78">
      <w:pPr>
        <w:pStyle w:val="Heading6"/>
        <w:rPr>
          <w:rFonts w:eastAsia="Times New Roman"/>
        </w:rPr>
      </w:pPr>
      <w:r>
        <w:rPr>
          <w:rFonts w:eastAsia="Times New Roman"/>
        </w:rPr>
        <w:lastRenderedPageBreak/>
        <w:t>Time</w:t>
      </w:r>
    </w:p>
    <w:p w:rsidR="00312E78" w:rsidRDefault="00312E78" w:rsidP="00312E78">
      <w:r>
        <w:t>Time expressions are recognized whenever the number in the hour position is not greater than 24, and the numbers within the minutes and the seconds positions are not greater than 59. Seconds are optional. Time units (hours-minutes-seconds) must be separated by a colon, or an “h” when seconds are omitted.</w:t>
      </w:r>
    </w:p>
    <w:p w:rsidR="00312E78" w:rsidRDefault="00312E78" w:rsidP="00312E78">
      <w:r>
        <w:t>A time expression can also include an indication about the part of the day or the time zone:</w:t>
      </w:r>
    </w:p>
    <w:p w:rsidR="00312E78" w:rsidRDefault="00312E78" w:rsidP="00312E78">
      <w:r>
        <w:t>Time of the day:</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AM or am is spelled out</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PM or pm is spelled out</w:t>
      </w:r>
    </w:p>
    <w:p w:rsidR="00312E78" w:rsidRDefault="00312E78" w:rsidP="00312E78">
      <w:r>
        <w:t>Time zones: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EST is read Eastern Standard Time</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CDT is read Central Daylight Time</w:t>
      </w:r>
    </w:p>
    <w:p w:rsidR="00312E78" w:rsidRDefault="00312E78" w:rsidP="00312E78">
      <w:r>
        <w:t>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4466"/>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systems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08:47</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Eight forty-seven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23:47:09</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Twenty-three forty-seven and nine seconds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9:23 am</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Nine twenty-three A 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Fri, 11:47 PM</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Friday, eleven forty-seven P 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14:30 PDT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Fourteen thirty Pacific Daylight Time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Sat. 10:45 AST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Saturday, ten forty-five Atlantic Standard Time</w:t>
            </w:r>
          </w:p>
        </w:tc>
      </w:tr>
    </w:tbl>
    <w:p w:rsidR="00312E78" w:rsidRDefault="00312E78" w:rsidP="00312E78">
      <w:pPr>
        <w:pStyle w:val="Heading6"/>
        <w:rPr>
          <w:rFonts w:eastAsia="Times New Roman"/>
        </w:rPr>
      </w:pPr>
      <w:r>
        <w:rPr>
          <w:rFonts w:eastAsia="Times New Roman"/>
        </w:rPr>
        <w:t>Measurements</w:t>
      </w:r>
    </w:p>
    <w:p w:rsidR="00312E78" w:rsidRDefault="00312E78" w:rsidP="00312E78">
      <w:r>
        <w:t>Common measurement units are supported if they follow a number. Some exceptions apply, such as: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In the case of very short units such as those that are typically one letter long.</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Where the reading might be ambiguous such as A, either the letter A or ampere; V, either letter V or volt.</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In the case of units that conflict with common acronyms and abbreviations.</w:t>
      </w:r>
    </w:p>
    <w:p w:rsidR="00312E78" w:rsidRDefault="00312E78" w:rsidP="00312E78">
      <w:r>
        <w:lastRenderedPageBreak/>
        <w:t>Numbers supported are cardinal numbers, floats, signed numbers, and fractions. 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3888"/>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38m</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Thirty-eight meters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25 km</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Twenty-five kilometers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-25° C</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Minus twenty-five degrees Celsius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1,000 cm</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thousand centimeters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1,5 %</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comma five percent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1.5 MHz</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point five megahertz</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125 m2</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hundred twenty-five square meters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3 m/s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Three meters per second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20,9 mi</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Twenty comma nine miles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32 yd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Thirty-two yards</w:t>
            </w:r>
          </w:p>
        </w:tc>
      </w:tr>
    </w:tbl>
    <w:p w:rsidR="00312E78" w:rsidRDefault="00312E78" w:rsidP="00312E78">
      <w:pPr>
        <w:pStyle w:val="Heading6"/>
        <w:rPr>
          <w:rFonts w:eastAsia="Times New Roman"/>
        </w:rPr>
      </w:pPr>
      <w:r>
        <w:rPr>
          <w:rFonts w:eastAsia="Times New Roman"/>
        </w:rPr>
        <w:t>Periods and Line Breaks</w:t>
      </w:r>
    </w:p>
    <w:p w:rsidR="00312E78" w:rsidRDefault="00312E78" w:rsidP="00312E78">
      <w:r>
        <w:t>To ensure periods are not read as dot, copy and paste the unformatted voice message and then remove any line breaks.</w:t>
      </w:r>
    </w:p>
    <w:p w:rsidR="00312E78" w:rsidRDefault="00312E78" w:rsidP="00312E78">
      <w:pPr>
        <w:pStyle w:val="Heading6"/>
        <w:rPr>
          <w:rFonts w:eastAsia="Times New Roman"/>
        </w:rPr>
      </w:pPr>
      <w:r>
        <w:rPr>
          <w:rFonts w:eastAsia="Times New Roman"/>
        </w:rPr>
        <w:t>Special Characters</w:t>
      </w:r>
    </w:p>
    <w:p w:rsidR="00312E78" w:rsidRDefault="00312E78" w:rsidP="00312E78">
      <w:r>
        <w:t>The system recognizes some special characters and emoticons. However, it is best to avoid using these in alert messages.</w:t>
      </w:r>
    </w:p>
    <w:p w:rsidR="00312E78" w:rsidRDefault="00312E78" w:rsidP="00312E78">
      <w:pPr>
        <w:pStyle w:val="Heading6"/>
        <w:rPr>
          <w:rFonts w:eastAsia="Times New Roman"/>
        </w:rPr>
      </w:pPr>
      <w:r>
        <w:rPr>
          <w:rFonts w:eastAsia="Times New Roman"/>
        </w:rPr>
        <w:t>Numbers: Cardinal</w:t>
      </w:r>
    </w:p>
    <w:p w:rsidR="00312E78" w:rsidRDefault="00312E78" w:rsidP="00312E78">
      <w:r>
        <w:t>Numbers that are 0 through 9 digits in length are read as full numbers. Those with 9 digits or more are spelled out, or each digit is pronounced in isolation. 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5712"/>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31</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Thirty-one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211323</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Two hundred eleven thousand three hundred twenty-three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631000745</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Six hundred thirty-one million seven hundred forty-five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237601983467</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Two three seven six zero one nine eight three four six seven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0012</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Zero zero one two</w:t>
            </w:r>
          </w:p>
        </w:tc>
      </w:tr>
    </w:tbl>
    <w:p w:rsidR="00312E78" w:rsidRDefault="00312E78" w:rsidP="00312E78">
      <w:r>
        <w:t>Numbers that include separators, such as a space, apostrophe, comma, or period, are recognized and pronounced correctly. Separators are allowed after each third digit, counting from right to left. 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6190"/>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1,000,000</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million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1 000 000</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million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10,123,230</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Ten million one hundred twenty three thousand two hundred thirty</w:t>
            </w:r>
          </w:p>
        </w:tc>
      </w:tr>
    </w:tbl>
    <w:p w:rsidR="00312E78" w:rsidRDefault="00312E78" w:rsidP="00312E78">
      <w:pPr>
        <w:pStyle w:val="Heading6"/>
        <w:rPr>
          <w:rFonts w:eastAsia="Times New Roman"/>
        </w:rPr>
      </w:pPr>
      <w:r>
        <w:rPr>
          <w:rFonts w:eastAsia="Times New Roman"/>
        </w:rPr>
        <w:t>Numbers: Ranges</w:t>
      </w:r>
    </w:p>
    <w:p w:rsidR="00312E78" w:rsidRDefault="00312E78" w:rsidP="00312E78">
      <w:r>
        <w:t>Range expressions are recognized when two numbers are connected by a hyphen. The hyphen is read as “to.” Only numbers up to 999 are supported. 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4411"/>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10-20</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Ten, to twenty</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120 - 451</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hundred twenty, to four hundred fifty-one</w:t>
            </w:r>
          </w:p>
        </w:tc>
      </w:tr>
    </w:tbl>
    <w:p w:rsidR="00312E78" w:rsidRDefault="00312E78" w:rsidP="00312E78">
      <w:pPr>
        <w:pStyle w:val="Heading6"/>
        <w:rPr>
          <w:rFonts w:eastAsia="Times New Roman"/>
        </w:rPr>
      </w:pPr>
      <w:r>
        <w:rPr>
          <w:rFonts w:eastAsia="Times New Roman"/>
        </w:rPr>
        <w:t>Numbers: Float</w:t>
      </w:r>
    </w:p>
    <w:p w:rsidR="00312E78" w:rsidRDefault="00312E78" w:rsidP="00312E78">
      <w:r>
        <w:t>The part before the decimal point is read following the rules for cardinal numbers. Numbers to the right of the decimal point are always pronounced digit by digit. The decimal point may be written as a comma or as a period. 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5412"/>
      </w:tblGrid>
      <w:tr w:rsidR="00312E78" w:rsidTr="009558E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1,23</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comma two three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1.99</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point nine nine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1.00</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point zero zero</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34.1056</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Thirty-four point one zero five six</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1,003.00987</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thousand three point zero zero nine eight seven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7,123.45</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Seven thousand one hundred twenty-three point four five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1,000,000.54</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million point five four</w:t>
            </w:r>
          </w:p>
        </w:tc>
      </w:tr>
    </w:tbl>
    <w:p w:rsidR="00312E78" w:rsidRDefault="00312E78" w:rsidP="00312E78">
      <w:pPr>
        <w:pStyle w:val="Heading6"/>
        <w:rPr>
          <w:rFonts w:eastAsia="Times New Roman"/>
        </w:rPr>
      </w:pPr>
      <w:r>
        <w:rPr>
          <w:rFonts w:eastAsia="Times New Roman"/>
        </w:rPr>
        <w:lastRenderedPageBreak/>
        <w:t>Numbers: Ordinal</w:t>
      </w:r>
    </w:p>
    <w:p w:rsidR="00312E78" w:rsidRDefault="00312E78" w:rsidP="00312E78">
      <w:r>
        <w:t>Numbers up to 999 followed by an ordinal suffix are pronounced as ordinals. The suffix, such as st, nd, rd, th, must be attached to the number. 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2510"/>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1st</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First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2nd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Second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23rd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Twenty-third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154th</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One hundred fifty-fourth</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9000th</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Nine thousandth</w:t>
            </w:r>
          </w:p>
        </w:tc>
      </w:tr>
    </w:tbl>
    <w:p w:rsidR="00312E78" w:rsidRDefault="00312E78" w:rsidP="00312E78">
      <w:pPr>
        <w:pStyle w:val="Heading6"/>
        <w:rPr>
          <w:rFonts w:eastAsia="Times New Roman"/>
        </w:rPr>
      </w:pPr>
      <w:r>
        <w:rPr>
          <w:rFonts w:eastAsia="Times New Roman"/>
        </w:rPr>
        <w:t>Numbers: Roman Numerals</w:t>
      </w:r>
    </w:p>
    <w:p w:rsidR="00312E78" w:rsidRDefault="00312E78" w:rsidP="00312E78">
      <w:r>
        <w:t>Roman numerals not followed by a dot are read as cardinal numbers, while those followed by a dot are pronounced as ordinals. Several exceptions apply due to ambiguities and frequent conflicts with acronyms such as I, V, C, D, L, M, X, CD, XL. Examples:</w:t>
      </w:r>
    </w:p>
    <w:tbl>
      <w:tblPr>
        <w:tblW w:w="0" w:type="auto"/>
        <w:tblCellMar>
          <w:top w:w="15" w:type="dxa"/>
          <w:left w:w="15" w:type="dxa"/>
          <w:bottom w:w="15" w:type="dxa"/>
          <w:right w:w="15" w:type="dxa"/>
        </w:tblCellMar>
        <w:tblLook w:val="04A0" w:firstRow="1" w:lastRow="0" w:firstColumn="1" w:lastColumn="0" w:noHBand="0" w:noVBand="1"/>
      </w:tblPr>
      <w:tblGrid>
        <w:gridCol w:w="2009"/>
        <w:gridCol w:w="2510"/>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Text entered as...</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 system reads as...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VII</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Seven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IX</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Nine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XXXI</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Thirty-one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II.</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Second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XI.</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Eleventh</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X</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X</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 D spelled out</w:t>
            </w:r>
          </w:p>
        </w:tc>
      </w:tr>
    </w:tbl>
    <w:p w:rsidR="009558E4" w:rsidRDefault="009558E4" w:rsidP="00312E78">
      <w:pPr>
        <w:pStyle w:val="Heading1"/>
      </w:pPr>
    </w:p>
    <w:p w:rsidR="009558E4" w:rsidRDefault="009558E4" w:rsidP="009558E4">
      <w:pPr>
        <w:rPr>
          <w:color w:val="0069AA"/>
          <w:kern w:val="36"/>
          <w:sz w:val="48"/>
          <w:szCs w:val="48"/>
        </w:rPr>
      </w:pPr>
      <w:r>
        <w:br w:type="page"/>
      </w:r>
    </w:p>
    <w:p w:rsidR="00312E78" w:rsidRDefault="00312E78" w:rsidP="00312E78">
      <w:pPr>
        <w:pStyle w:val="Heading1"/>
        <w:rPr>
          <w:rFonts w:eastAsia="Times New Roman"/>
        </w:rPr>
      </w:pPr>
      <w:bookmarkStart w:id="79" w:name="_Toc485817185"/>
      <w:r>
        <w:rPr>
          <w:rFonts w:eastAsia="Times New Roman"/>
        </w:rPr>
        <w:lastRenderedPageBreak/>
        <w:t>Organizations</w:t>
      </w:r>
      <w:bookmarkEnd w:id="79"/>
    </w:p>
    <w:p w:rsidR="00312E78" w:rsidRDefault="00312E78" w:rsidP="00312E78">
      <w:pPr>
        <w:pStyle w:val="Heading2"/>
        <w:rPr>
          <w:rFonts w:eastAsia="Times New Roman"/>
        </w:rPr>
      </w:pPr>
      <w:bookmarkStart w:id="80" w:name="_Toc485817186"/>
      <w:r>
        <w:rPr>
          <w:rFonts w:eastAsia="Times New Roman"/>
        </w:rPr>
        <w:t>My Organizations</w:t>
      </w:r>
      <w:bookmarkEnd w:id="80"/>
    </w:p>
    <w:bookmarkStart w:id="81" w:name="my_organizations_my_organization_5548"/>
    <w:bookmarkEnd w:id="81"/>
    <w:p w:rsidR="00312E78" w:rsidRDefault="00312E78" w:rsidP="00312E78">
      <w:r>
        <w:fldChar w:fldCharType="begin"/>
      </w:r>
      <w:r>
        <w:instrText xml:space="preserve"> XE "my organizations" \* MERGEFORMAT </w:instrText>
      </w:r>
      <w:r>
        <w:fldChar w:fldCharType="end"/>
      </w:r>
      <w:r>
        <w:t xml:space="preserve">The </w:t>
      </w:r>
      <w:r>
        <w:rPr>
          <w:i/>
          <w:iCs/>
        </w:rPr>
        <w:t>My Organizations</w:t>
      </w:r>
      <w:r>
        <w:t xml:space="preserve"> tab allows you to view the organizations in which your membership has been accepted or is pending. To access this page, go to </w:t>
      </w:r>
      <w:r>
        <w:rPr>
          <w:b/>
          <w:bCs/>
        </w:rPr>
        <w:t>Organizations: My Organizations</w:t>
      </w:r>
      <w:r>
        <w:t>. The following page opens.</w:t>
      </w:r>
    </w:p>
    <w:p w:rsidR="00312E78" w:rsidRDefault="00312E78" w:rsidP="00312E78">
      <w:r>
        <w:rPr>
          <w:noProof/>
        </w:rPr>
        <w:drawing>
          <wp:inline distT="0" distB="0" distL="0" distR="0" wp14:anchorId="218AE736" wp14:editId="68D4BB30">
            <wp:extent cx="5000625" cy="2038350"/>
            <wp:effectExtent l="0" t="0" r="0" b="0"/>
            <wp:docPr id="18" name="Picture 18" descr="org_myorg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00625" cy="2038350"/>
                    </a:xfrm>
                    <a:prstGeom prst="rect">
                      <a:avLst/>
                    </a:prstGeom>
                  </pic:spPr>
                </pic:pic>
              </a:graphicData>
            </a:graphic>
          </wp:inline>
        </w:drawing>
      </w:r>
    </w:p>
    <w:bookmarkStart w:id="82" w:name="my_organizations_view_my_organiz_4112"/>
    <w:bookmarkEnd w:id="82"/>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"my organizations:view" \* MERGEFORMAT </w:instrText>
      </w:r>
      <w:r>
        <w:rPr>
          <w:rFonts w:eastAsia="Times New Roman"/>
        </w:rPr>
        <w:fldChar w:fldCharType="end"/>
      </w:r>
      <w:r>
        <w:rPr>
          <w:rFonts w:eastAsia="Times New Roman"/>
        </w:rPr>
        <w:fldChar w:fldCharType="begin"/>
      </w:r>
      <w:r>
        <w:rPr>
          <w:rFonts w:eastAsia="Times New Roman"/>
        </w:rPr>
        <w:instrText xml:space="preserve"> XE "my organizations" \* MERGEFORMAT </w:instrText>
      </w:r>
      <w:r>
        <w:rPr>
          <w:rFonts w:eastAsia="Times New Roman"/>
        </w:rPr>
        <w:fldChar w:fldCharType="end"/>
      </w:r>
      <w:bookmarkStart w:id="83" w:name="_Toc485817187"/>
      <w:r>
        <w:rPr>
          <w:rFonts w:eastAsia="Times New Roman"/>
        </w:rPr>
        <w:t>View My Organizations</w:t>
      </w:r>
      <w:bookmarkEnd w:id="83"/>
    </w:p>
    <w:p w:rsidR="00312E78" w:rsidRDefault="00312E78" w:rsidP="00312E78">
      <w:r>
        <w:t xml:space="preserve">To view the organizations you belong to or manage, go to </w:t>
      </w:r>
      <w:r>
        <w:rPr>
          <w:b/>
          <w:bCs/>
        </w:rPr>
        <w:t>Organizations: My Organizations</w:t>
      </w:r>
      <w:r>
        <w:t>. The following page opens.</w:t>
      </w:r>
    </w:p>
    <w:p w:rsidR="00312E78" w:rsidRDefault="00312E78" w:rsidP="00312E78">
      <w:r>
        <w:rPr>
          <w:noProof/>
        </w:rPr>
        <w:drawing>
          <wp:inline distT="0" distB="0" distL="0" distR="0" wp14:anchorId="441DFF99" wp14:editId="4DE35E48">
            <wp:extent cx="5000625" cy="2038350"/>
            <wp:effectExtent l="0" t="0" r="0" b="0"/>
            <wp:docPr id="19" name="Picture 19" descr="org_myorg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00625" cy="2038350"/>
                    </a:xfrm>
                    <a:prstGeom prst="rect">
                      <a:avLst/>
                    </a:prstGeom>
                  </pic:spPr>
                </pic:pic>
              </a:graphicData>
            </a:graphic>
          </wp:inline>
        </w:drawing>
      </w:r>
    </w:p>
    <w:p w:rsidR="00312E78" w:rsidRDefault="00312E78" w:rsidP="00E15978">
      <w:pPr>
        <w:keepNext/>
      </w:pPr>
      <w:r>
        <w:lastRenderedPageBreak/>
        <w:t>You can quickly locate a specific organization by entering all or part of its name in the quick filter box on the upper right side of the table.</w:t>
      </w:r>
    </w:p>
    <w:p w:rsidR="00312E78" w:rsidRDefault="00312E78" w:rsidP="00312E78">
      <w:r>
        <w:rPr>
          <w:noProof/>
        </w:rPr>
        <w:drawing>
          <wp:inline distT="0" distB="0" distL="0" distR="0" wp14:anchorId="26A4D7DC" wp14:editId="1CF9D563">
            <wp:extent cx="5000625" cy="1638300"/>
            <wp:effectExtent l="0" t="0" r="9525" b="0"/>
            <wp:docPr id="20" name="Picture 20" descr="organizations_my_fil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000625" cy="1638300"/>
                    </a:xfrm>
                    <a:prstGeom prst="rect">
                      <a:avLst/>
                    </a:prstGeom>
                  </pic:spPr>
                </pic:pic>
              </a:graphicData>
            </a:graphic>
          </wp:inline>
        </w:drawing>
      </w:r>
    </w:p>
    <w:p w:rsidR="00312E78" w:rsidRDefault="00312E78" w:rsidP="00312E78">
      <w:r>
        <w:t>To manage your organizations: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Use the options in </w:t>
      </w:r>
      <w:r>
        <w:rPr>
          <w:b/>
          <w:bCs/>
        </w:rPr>
        <w:t>Display Filter</w:t>
      </w:r>
      <w:r>
        <w:t xml:space="preserve"> to change how the organizations are displayed on the page. In </w:t>
      </w:r>
      <w:r>
        <w:rPr>
          <w:b/>
          <w:bCs/>
        </w:rPr>
        <w:t>Organizations</w:t>
      </w:r>
      <w:r>
        <w:t>:</w:t>
      </w:r>
    </w:p>
    <w:p w:rsidR="00312E78" w:rsidRDefault="00312E78" w:rsidP="00312E78">
      <w:pPr>
        <w:ind w:left="1155" w:hanging="300"/>
      </w:pPr>
      <w:r>
        <w:rPr>
          <w:rStyle w:val="rls-2-bullets"/>
          <w:rFonts w:ascii="Courier New" w:hAnsi="Courier New" w:cs="Courier New"/>
        </w:rPr>
        <w:t>♦</w:t>
      </w:r>
      <w:r>
        <w:rPr>
          <w:sz w:val="12"/>
          <w:szCs w:val="12"/>
        </w:rPr>
        <w:t>      </w:t>
      </w:r>
      <w:r>
        <w:t xml:space="preserve">Select </w:t>
      </w:r>
      <w:r>
        <w:rPr>
          <w:b/>
          <w:bCs/>
        </w:rPr>
        <w:t>I Belong To</w:t>
      </w:r>
      <w:r>
        <w:t xml:space="preserve"> to display organizations you have </w:t>
      </w:r>
      <w:hyperlink w:anchor="all_organizations_join_organizat_1261" w:history="1">
        <w:r>
          <w:rPr>
            <w:rStyle w:val="Hyperlink"/>
          </w:rPr>
          <w:t>joined</w:t>
        </w:r>
      </w:hyperlink>
      <w:r>
        <w:t>.</w:t>
      </w:r>
    </w:p>
    <w:p w:rsidR="00312E78" w:rsidRDefault="00312E78" w:rsidP="00312E78">
      <w:pPr>
        <w:ind w:left="1155" w:hanging="300"/>
      </w:pPr>
      <w:r>
        <w:rPr>
          <w:rStyle w:val="rls-2-bullets"/>
          <w:rFonts w:ascii="Courier New" w:hAnsi="Courier New" w:cs="Courier New"/>
        </w:rPr>
        <w:t>♦</w:t>
      </w:r>
      <w:r>
        <w:rPr>
          <w:sz w:val="12"/>
          <w:szCs w:val="12"/>
        </w:rPr>
        <w:t>      </w:t>
      </w:r>
      <w:r>
        <w:t xml:space="preserve">Select </w:t>
      </w:r>
      <w:r>
        <w:rPr>
          <w:b/>
          <w:bCs/>
        </w:rPr>
        <w:t>I Manage</w:t>
      </w:r>
      <w:r>
        <w:t xml:space="preserve"> to show organizations you have rights to such as those you belong to or have created. You can click a number link corresponding to a specific status to view all members with that status.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Use the </w:t>
      </w:r>
      <w:r>
        <w:rPr>
          <w:b/>
          <w:bCs/>
        </w:rPr>
        <w:t>Status</w:t>
      </w:r>
      <w:r>
        <w:t xml:space="preserve"> filter to only display organizations you have a specific status for.</w:t>
      </w:r>
    </w:p>
    <w:p w:rsidR="00312E78" w:rsidRDefault="00312E78" w:rsidP="00312E78">
      <w:pPr>
        <w:pStyle w:val="tip-indented"/>
      </w:pPr>
      <w:r>
        <w:rPr>
          <w:b/>
          <w:bCs/>
        </w:rPr>
        <w:t>Tip:</w:t>
      </w:r>
      <w:r>
        <w:t xml:space="preserve"> Select </w:t>
      </w:r>
      <w:r>
        <w:rPr>
          <w:b/>
          <w:bCs/>
        </w:rPr>
        <w:t>Withdrawn</w:t>
      </w:r>
      <w:r>
        <w:t xml:space="preserve"> to show organizations you have </w:t>
      </w:r>
      <w:hyperlink w:anchor="my_organizations_withdraw_from_a_906" w:history="1">
        <w:r>
          <w:rPr>
            <w:rStyle w:val="Hyperlink"/>
          </w:rPr>
          <w:t>withdrawn</w:t>
        </w:r>
      </w:hyperlink>
      <w:r>
        <w:t xml:space="preserve"> from.</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Use the </w:t>
      </w:r>
      <w:r>
        <w:rPr>
          <w:b/>
          <w:bCs/>
        </w:rPr>
        <w:t>Filter by Network</w:t>
      </w:r>
      <w:r>
        <w:t xml:space="preserve"> filter, if available, to display specified organizations and their children in the table. If this feature is enabled on your system, you can specify the organizations that should appear in this filter in the </w:t>
      </w:r>
      <w:r>
        <w:rPr>
          <w:i/>
          <w:iCs/>
        </w:rPr>
        <w:t>Details</w:t>
      </w:r>
      <w:r>
        <w:t xml:space="preserve"> page of an organization you manage.</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Click the </w:t>
      </w:r>
      <w:r>
        <w:rPr>
          <w:b/>
          <w:bCs/>
        </w:rPr>
        <w:t>Dashboard</w:t>
      </w:r>
      <w:r>
        <w:t xml:space="preserve"> link to go directly to the organization's dashboard page.</w:t>
      </w:r>
    </w:p>
    <w:p w:rsidR="00E15978" w:rsidRDefault="00E15978">
      <w:pPr>
        <w:spacing w:before="0" w:after="0" w:line="240" w:lineRule="auto"/>
        <w:rPr>
          <w:rFonts w:eastAsia="Times New Roman"/>
          <w:b/>
          <w:bCs/>
          <w:sz w:val="26"/>
          <w:szCs w:val="26"/>
        </w:rPr>
      </w:pPr>
      <w:bookmarkStart w:id="84" w:name="my_organizations_withdraw_from_a_906"/>
      <w:bookmarkEnd w:id="84"/>
      <w:r>
        <w:rPr>
          <w:rFonts w:eastAsia="Times New Roman"/>
        </w:rPr>
        <w:br w:type="page"/>
      </w:r>
    </w:p>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"organization:withdraw" \* MERGEFORMAT </w:instrText>
      </w:r>
      <w:r>
        <w:rPr>
          <w:rFonts w:eastAsia="Times New Roman"/>
        </w:rPr>
        <w:fldChar w:fldCharType="end"/>
      </w:r>
      <w:bookmarkStart w:id="85" w:name="_Toc485817188"/>
      <w:r>
        <w:rPr>
          <w:rFonts w:eastAsia="Times New Roman"/>
        </w:rPr>
        <w:t>Withdraw from an Organization</w:t>
      </w:r>
      <w:bookmarkEnd w:id="85"/>
    </w:p>
    <w:p w:rsidR="00312E78" w:rsidRDefault="00312E78" w:rsidP="00312E78">
      <w:r>
        <w:t>To withdraw membership from an organization:</w:t>
      </w:r>
    </w:p>
    <w:p w:rsidR="00312E78" w:rsidRDefault="00312E78" w:rsidP="00312E78">
      <w:pPr>
        <w:ind w:left="450" w:hanging="300"/>
      </w:pPr>
      <w:r>
        <w:t>1.</w:t>
      </w:r>
      <w:r>
        <w:rPr>
          <w:sz w:val="12"/>
          <w:szCs w:val="12"/>
        </w:rPr>
        <w:t>    </w:t>
      </w:r>
      <w:r>
        <w:t xml:space="preserve">Go to </w:t>
      </w:r>
      <w:r>
        <w:rPr>
          <w:b/>
          <w:bCs/>
        </w:rPr>
        <w:t>Organizations: My Organizations</w:t>
      </w:r>
      <w:r>
        <w:t>. The following page opens.</w:t>
      </w:r>
    </w:p>
    <w:p w:rsidR="00312E78" w:rsidRDefault="00312E78" w:rsidP="00312E78">
      <w:r>
        <w:rPr>
          <w:noProof/>
        </w:rPr>
        <w:drawing>
          <wp:inline distT="0" distB="0" distL="0" distR="0" wp14:anchorId="377BEEDD" wp14:editId="28875B18">
            <wp:extent cx="5000625" cy="2038350"/>
            <wp:effectExtent l="0" t="0" r="0" b="0"/>
            <wp:docPr id="21" name="Picture 21" descr="org_myorg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000625" cy="2038350"/>
                    </a:xfrm>
                    <a:prstGeom prst="rect">
                      <a:avLst/>
                    </a:prstGeom>
                  </pic:spPr>
                </pic:pic>
              </a:graphicData>
            </a:graphic>
          </wp:inline>
        </w:drawing>
      </w:r>
    </w:p>
    <w:p w:rsidR="00312E78" w:rsidRDefault="00312E78" w:rsidP="00312E78">
      <w:pPr>
        <w:ind w:left="450" w:hanging="300"/>
      </w:pPr>
      <w:r>
        <w:t>2.</w:t>
      </w:r>
      <w:r>
        <w:rPr>
          <w:sz w:val="12"/>
          <w:szCs w:val="12"/>
        </w:rPr>
        <w:t>    </w:t>
      </w:r>
      <w:r>
        <w:t xml:space="preserve">Select </w:t>
      </w:r>
      <w:r>
        <w:rPr>
          <w:b/>
          <w:bCs/>
        </w:rPr>
        <w:t>Belong To</w:t>
      </w:r>
      <w:r>
        <w:t xml:space="preserve"> from the </w:t>
      </w:r>
      <w:r>
        <w:rPr>
          <w:b/>
          <w:bCs/>
        </w:rPr>
        <w:t>Display Filter</w:t>
      </w:r>
      <w:r>
        <w:t>.</w:t>
      </w:r>
    </w:p>
    <w:p w:rsidR="00312E78" w:rsidRDefault="00312E78" w:rsidP="00312E78">
      <w:pPr>
        <w:ind w:left="450" w:hanging="300"/>
      </w:pPr>
      <w:r>
        <w:t>3.</w:t>
      </w:r>
      <w:r>
        <w:rPr>
          <w:sz w:val="12"/>
          <w:szCs w:val="12"/>
        </w:rPr>
        <w:t>    </w:t>
      </w:r>
      <w:r>
        <w:t xml:space="preserve">Click the </w:t>
      </w:r>
      <w:r>
        <w:rPr>
          <w:b/>
          <w:bCs/>
        </w:rPr>
        <w:t>Withdraw</w:t>
      </w:r>
      <w:r>
        <w:t xml:space="preserve"> button next to the organization you would like to withdraw from.</w:t>
      </w:r>
    </w:p>
    <w:p w:rsidR="00312E78" w:rsidRDefault="00312E78" w:rsidP="00312E78">
      <w:pPr>
        <w:pStyle w:val="Heading2"/>
        <w:rPr>
          <w:rFonts w:eastAsia="Times New Roman"/>
        </w:rPr>
      </w:pPr>
      <w:bookmarkStart w:id="86" w:name="_Toc485817189"/>
      <w:r>
        <w:rPr>
          <w:rFonts w:eastAsia="Times New Roman"/>
        </w:rPr>
        <w:t>All Organizations</w:t>
      </w:r>
      <w:bookmarkEnd w:id="86"/>
    </w:p>
    <w:bookmarkStart w:id="87" w:name="all_organizations_all_organizati_2038"/>
    <w:bookmarkEnd w:id="87"/>
    <w:p w:rsidR="00312E78" w:rsidRDefault="00312E78" w:rsidP="00312E78">
      <w:r>
        <w:fldChar w:fldCharType="begin"/>
      </w:r>
      <w:r>
        <w:instrText xml:space="preserve"> XE "organization" \* MERGEFORMAT </w:instrText>
      </w:r>
      <w:r>
        <w:fldChar w:fldCharType="end"/>
      </w:r>
      <w:r>
        <w:t xml:space="preserve">The </w:t>
      </w:r>
      <w:r>
        <w:rPr>
          <w:i/>
          <w:iCs/>
        </w:rPr>
        <w:t>All Organizations</w:t>
      </w:r>
      <w:r>
        <w:t xml:space="preserve"> tab displays all organizations that you are authorized to view and the relations between them. To access this tab, go to </w:t>
      </w:r>
      <w:r>
        <w:rPr>
          <w:b/>
          <w:bCs/>
        </w:rPr>
        <w:t>Organizations: All Organizations</w:t>
      </w:r>
      <w:r>
        <w:t>. The following page opens.</w:t>
      </w:r>
    </w:p>
    <w:p w:rsidR="00312E78" w:rsidRDefault="00312E78" w:rsidP="00312E78">
      <w:r>
        <w:rPr>
          <w:noProof/>
        </w:rPr>
        <w:drawing>
          <wp:inline distT="0" distB="0" distL="0" distR="0" wp14:anchorId="6BBE7425" wp14:editId="047A93C6">
            <wp:extent cx="5000625" cy="2076450"/>
            <wp:effectExtent l="0" t="0" r="9525" b="0"/>
            <wp:docPr id="22" name="Picture 22" descr="orgs_view_all_prev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00625" cy="2076450"/>
                    </a:xfrm>
                    <a:prstGeom prst="rect">
                      <a:avLst/>
                    </a:prstGeom>
                  </pic:spPr>
                </pic:pic>
              </a:graphicData>
            </a:graphic>
          </wp:inline>
        </w:drawing>
      </w:r>
    </w:p>
    <w:p w:rsidR="00312E78" w:rsidRDefault="00312E78" w:rsidP="00312E78">
      <w:pPr>
        <w:pStyle w:val="tip"/>
      </w:pPr>
      <w:r>
        <w:rPr>
          <w:b/>
          <w:bCs/>
        </w:rPr>
        <w:t>Tip:</w:t>
      </w:r>
      <w:r>
        <w:t xml:space="preserve"> By selecting an organization, you can see its preview on the right.</w:t>
      </w:r>
    </w:p>
    <w:p w:rsidR="00E15978" w:rsidRDefault="00E15978">
      <w:pPr>
        <w:spacing w:before="0" w:after="0" w:line="240" w:lineRule="auto"/>
        <w:rPr>
          <w:rFonts w:eastAsia="Times New Roman"/>
          <w:b/>
          <w:bCs/>
          <w:sz w:val="26"/>
          <w:szCs w:val="26"/>
        </w:rPr>
      </w:pPr>
      <w:bookmarkStart w:id="88" w:name="all_organizations_edit_organizat_4857"/>
      <w:bookmarkEnd w:id="88"/>
      <w:r>
        <w:rPr>
          <w:rFonts w:eastAsia="Times New Roman"/>
        </w:rPr>
        <w:br w:type="page"/>
      </w:r>
    </w:p>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"organization:details" \* MERGEFORMAT </w:instrText>
      </w:r>
      <w:r>
        <w:rPr>
          <w:rFonts w:eastAsia="Times New Roman"/>
        </w:rPr>
        <w:fldChar w:fldCharType="end"/>
      </w:r>
      <w:bookmarkStart w:id="89" w:name="_Toc485817190"/>
      <w:r>
        <w:rPr>
          <w:rFonts w:eastAsia="Times New Roman"/>
        </w:rPr>
        <w:t>Edit Organization Details*</w:t>
      </w:r>
      <w:bookmarkEnd w:id="89"/>
    </w:p>
    <w:p w:rsidR="00312E78" w:rsidRDefault="00312E78" w:rsidP="00312E78">
      <w:pPr>
        <w:pStyle w:val="tip"/>
      </w:pPr>
      <w:r>
        <w:t xml:space="preserve">* </w:t>
      </w:r>
      <w:r>
        <w:rPr>
          <w:b/>
          <w:bCs/>
        </w:rPr>
        <w:t>Note</w:t>
      </w:r>
      <w:r>
        <w:t xml:space="preserve">: You might not have sufficient </w:t>
      </w:r>
      <w:hyperlink w:anchor="all_organizations_access_levels__5475" w:history="1">
        <w:r>
          <w:rPr>
            <w:rStyle w:val="Hyperlink"/>
          </w:rPr>
          <w:t>access level permissions</w:t>
        </w:r>
      </w:hyperlink>
      <w:r>
        <w:t xml:space="preserve"> to perform this task.</w:t>
      </w:r>
    </w:p>
    <w:p w:rsidR="00312E78" w:rsidRDefault="00312E78" w:rsidP="00312E78">
      <w:pPr>
        <w:pStyle w:val="procedure-heading"/>
      </w:pPr>
      <w:r>
        <w:t>To edit organization details</w:t>
      </w:r>
    </w:p>
    <w:p w:rsidR="00312E78" w:rsidRDefault="00312E78" w:rsidP="00312E78">
      <w:pPr>
        <w:ind w:left="450" w:hanging="300"/>
      </w:pPr>
      <w:r>
        <w:t>1.</w:t>
      </w:r>
      <w:r>
        <w:rPr>
          <w:sz w:val="12"/>
          <w:szCs w:val="12"/>
        </w:rPr>
        <w:t>    </w:t>
      </w:r>
      <w:r>
        <w:t xml:space="preserve">Go to </w:t>
      </w:r>
      <w:r>
        <w:rPr>
          <w:b/>
          <w:bCs/>
        </w:rPr>
        <w:t>Organizations: All Organizations</w:t>
      </w:r>
      <w:r>
        <w:t>.</w:t>
      </w:r>
    </w:p>
    <w:p w:rsidR="00312E78" w:rsidRDefault="00312E78" w:rsidP="00312E78">
      <w:pPr>
        <w:ind w:left="450" w:hanging="300"/>
      </w:pPr>
      <w:r>
        <w:t>2.</w:t>
      </w:r>
      <w:r>
        <w:rPr>
          <w:sz w:val="12"/>
          <w:szCs w:val="12"/>
        </w:rPr>
        <w:t>    </w:t>
      </w:r>
      <w:r>
        <w:t xml:space="preserve">Click the </w:t>
      </w:r>
      <w:r>
        <w:rPr>
          <w:noProof/>
        </w:rPr>
        <w:drawing>
          <wp:inline distT="0" distB="0" distL="0" distR="0" wp14:anchorId="6D83CECC" wp14:editId="74A146F7">
            <wp:extent cx="676275" cy="152400"/>
            <wp:effectExtent l="0" t="0" r="9525" b="0"/>
            <wp:docPr id="23" name="Picture 23" descr="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76275" cy="152400"/>
                    </a:xfrm>
                    <a:prstGeom prst="rect">
                      <a:avLst/>
                    </a:prstGeom>
                  </pic:spPr>
                </pic:pic>
              </a:graphicData>
            </a:graphic>
          </wp:inline>
        </w:drawing>
      </w:r>
      <w:r>
        <w:t xml:space="preserve"> link next to the desired organization.</w:t>
      </w:r>
    </w:p>
    <w:p w:rsidR="00312E78" w:rsidRDefault="00312E78" w:rsidP="00312E78">
      <w:pPr>
        <w:ind w:left="450" w:hanging="300"/>
      </w:pPr>
      <w:r>
        <w:t>3.</w:t>
      </w:r>
      <w:r>
        <w:rPr>
          <w:sz w:val="12"/>
          <w:szCs w:val="12"/>
        </w:rPr>
        <w:t>    </w:t>
      </w:r>
      <w:r>
        <w:t xml:space="preserve">Click the </w:t>
      </w:r>
      <w:r>
        <w:rPr>
          <w:i/>
          <w:iCs/>
        </w:rPr>
        <w:t>Details</w:t>
      </w:r>
      <w:r>
        <w:t xml:space="preserve"> side tab. The </w:t>
      </w:r>
      <w:r>
        <w:rPr>
          <w:i/>
          <w:iCs/>
        </w:rPr>
        <w:t>Details</w:t>
      </w:r>
      <w:r>
        <w:t xml:space="preserve"> page opens.</w:t>
      </w:r>
    </w:p>
    <w:p w:rsidR="00312E78" w:rsidRDefault="00312E78" w:rsidP="00312E78">
      <w:pPr>
        <w:pStyle w:val="sub1"/>
      </w:pPr>
      <w:r>
        <w:rPr>
          <w:noProof/>
        </w:rPr>
        <w:drawing>
          <wp:inline distT="0" distB="0" distL="0" distR="0" wp14:anchorId="6A2C7048" wp14:editId="45DC726B">
            <wp:extent cx="5000625" cy="2457450"/>
            <wp:effectExtent l="0" t="0" r="9525" b="0"/>
            <wp:docPr id="24" name="Picture 24" descr="org_detai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000625" cy="2457450"/>
                    </a:xfrm>
                    <a:prstGeom prst="rect">
                      <a:avLst/>
                    </a:prstGeom>
                  </pic:spPr>
                </pic:pic>
              </a:graphicData>
            </a:graphic>
          </wp:inline>
        </w:drawing>
      </w:r>
    </w:p>
    <w:p w:rsidR="00312E78" w:rsidRDefault="00312E78" w:rsidP="00312E78">
      <w:pPr>
        <w:ind w:left="450" w:hanging="300"/>
      </w:pPr>
      <w:r>
        <w:t>4.</w:t>
      </w:r>
      <w:r>
        <w:rPr>
          <w:sz w:val="12"/>
          <w:szCs w:val="12"/>
        </w:rPr>
        <w:t>    </w:t>
      </w:r>
      <w:r>
        <w:t xml:space="preserve">Click the </w:t>
      </w:r>
      <w:r>
        <w:rPr>
          <w:noProof/>
        </w:rPr>
        <w:drawing>
          <wp:inline distT="0" distB="0" distL="0" distR="0" wp14:anchorId="351E3ACE" wp14:editId="63C2B2B2">
            <wp:extent cx="466725" cy="171450"/>
            <wp:effectExtent l="0" t="0" r="9525" b="0"/>
            <wp:docPr id="25" name="Picture 25" descr="edit_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6725" cy="171450"/>
                    </a:xfrm>
                    <a:prstGeom prst="rect">
                      <a:avLst/>
                    </a:prstGeom>
                  </pic:spPr>
                </pic:pic>
              </a:graphicData>
            </a:graphic>
          </wp:inline>
        </w:drawing>
      </w:r>
      <w:r>
        <w:t>link in the upper left corner of the page.</w:t>
      </w:r>
    </w:p>
    <w:p w:rsidR="00312E78" w:rsidRDefault="00312E78" w:rsidP="00312E78">
      <w:pPr>
        <w:ind w:left="450" w:hanging="300"/>
      </w:pPr>
      <w:r>
        <w:t>5.</w:t>
      </w:r>
      <w:r>
        <w:rPr>
          <w:sz w:val="12"/>
          <w:szCs w:val="12"/>
        </w:rPr>
        <w:t>    </w:t>
      </w:r>
      <w:r>
        <w:t xml:space="preserve">Edit the organization </w:t>
      </w:r>
      <w:bookmarkStart w:id="90" w:name="all_organizations_edit_organizat_2728"/>
      <w:bookmarkEnd w:id="90"/>
      <w:r>
        <w:t>information:</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2364"/>
        <w:gridCol w:w="6396"/>
      </w:tblGrid>
      <w:tr w:rsidR="00312E78" w:rsidTr="00E15978">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Field</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Description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Name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a unique organization name. This field is limited to 50 characters.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Description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Provide a description of the organization. This field is limited to 250 characters.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Short Name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the short name for the organization. This name might be used on any forms with a character limit.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Can responders request membership?</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Specify whether responders can </w:t>
            </w:r>
            <w:hyperlink w:anchor="all_organizations_join_organizat_1261" w:history="1">
              <w:r>
                <w:rPr>
                  <w:rStyle w:val="Hyperlink"/>
                </w:rPr>
                <w:t>request membership</w:t>
              </w:r>
            </w:hyperlink>
            <w:r>
              <w:t xml:space="preserve"> in the organization when they register for the site or through the </w:t>
            </w:r>
            <w:r>
              <w:rPr>
                <w:i/>
                <w:iCs/>
              </w:rPr>
              <w:t>All Organizations</w:t>
            </w:r>
            <w:r>
              <w:t xml:space="preserve"> page.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Can non-members </w:t>
            </w:r>
            <w:r>
              <w:lastRenderedPageBreak/>
              <w:t>view this organization?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 xml:space="preserve">Specify whether responders who are not members of this </w:t>
            </w:r>
            <w:r>
              <w:lastRenderedPageBreak/>
              <w:t xml:space="preserve">organization can see it on the </w:t>
            </w:r>
            <w:r>
              <w:rPr>
                <w:i/>
                <w:iCs/>
              </w:rPr>
              <w:t>All Organizations</w:t>
            </w:r>
            <w:r>
              <w:t xml:space="preserve"> page.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Set as default organization for new responders?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If you select this check box, newly registered responders are automatically added to this organization according to the configuration of your system.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How many organizations may a responder join in this network?</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Indicate how many organizations the responder can have membership in within an organization's </w:t>
            </w:r>
            <w:hyperlink w:anchor="all_organizations_network_htm" w:history="1">
              <w:r>
                <w:rPr>
                  <w:rStyle w:val="Hyperlink"/>
                </w:rPr>
                <w:t>network</w:t>
              </w:r>
            </w:hyperlink>
            <w:r>
              <w:t xml:space="preserve">. This limit does not apply to a responder's pending memberships; it only applies to accepted memberships. Go to the </w:t>
            </w:r>
            <w:r>
              <w:rPr>
                <w:i/>
                <w:iCs/>
              </w:rPr>
              <w:t>Network</w:t>
            </w:r>
            <w:r>
              <w:t xml:space="preserve"> side tab to view organizations within the network. Enter </w:t>
            </w:r>
            <w:r>
              <w:rPr>
                <w:b/>
                <w:bCs/>
              </w:rPr>
              <w:t>0</w:t>
            </w:r>
            <w:r>
              <w:t xml:space="preserve"> for unlimited membership.</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System Status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Use this option to retire the organization and end its activity. Before retiring an organization, transfer all members out of it.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Current Picture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Preview of the current picture.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Change Picture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Use the </w:t>
            </w:r>
            <w:r>
              <w:rPr>
                <w:b/>
                <w:bCs/>
              </w:rPr>
              <w:t>Browse</w:t>
            </w:r>
            <w:r>
              <w:t xml:space="preserve"> button to select a picture, then click </w:t>
            </w:r>
            <w:r>
              <w:rPr>
                <w:b/>
                <w:bCs/>
              </w:rPr>
              <w:t>Upload</w:t>
            </w:r>
            <w:r>
              <w:t xml:space="preserve"> to make the change. Use images in GIF or JPEG format no larger than 2 MB. Suggested width to height ratio is 3:4. Uploading images with different aspect ratio may result in distortion.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Email Address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an email address you plan to use to communicate with responders.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Contact Method</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Select preferred contact method.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Phone Number</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the contact phone number.</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Address Line 1 and 2</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Provide the house number and the street name where the organization is located. If applicable, provide any additional address information.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City</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the city where the organization is located.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County</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the county where the organization is located.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State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the state where the organization is located.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Zip Code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the organization's zip code.</w:t>
            </w:r>
          </w:p>
        </w:tc>
      </w:tr>
    </w:tbl>
    <w:p w:rsidR="00312E78" w:rsidRDefault="00312E78" w:rsidP="00312E78">
      <w:pPr>
        <w:ind w:left="450" w:hanging="300"/>
      </w:pPr>
      <w:r>
        <w:t>6.</w:t>
      </w:r>
      <w:r>
        <w:rPr>
          <w:sz w:val="12"/>
          <w:szCs w:val="12"/>
        </w:rPr>
        <w:t>    </w:t>
      </w:r>
      <w:r>
        <w:t xml:space="preserve">Click </w:t>
      </w:r>
      <w:r>
        <w:rPr>
          <w:b/>
          <w:bCs/>
        </w:rPr>
        <w:t>Save Changes</w:t>
      </w:r>
      <w:r>
        <w:t xml:space="preserve"> to update the organization with the new information.</w:t>
      </w:r>
    </w:p>
    <w:bookmarkStart w:id="91" w:name="all_organizations_manage_organiz_2163"/>
    <w:bookmarkEnd w:id="91"/>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"status:organization membership" \* MERGEFORMAT </w:instrText>
      </w:r>
      <w:r>
        <w:rPr>
          <w:rFonts w:eastAsia="Times New Roman"/>
        </w:rPr>
        <w:fldChar w:fldCharType="end"/>
      </w:r>
      <w:r>
        <w:rPr>
          <w:rFonts w:eastAsia="Times New Roman"/>
        </w:rPr>
        <w:fldChar w:fldCharType="begin"/>
      </w:r>
      <w:r>
        <w:rPr>
          <w:rFonts w:eastAsia="Times New Roman"/>
        </w:rPr>
        <w:instrText xml:space="preserve"> XE "member:organization" \* MERGEFORMAT </w:instrText>
      </w:r>
      <w:r>
        <w:rPr>
          <w:rFonts w:eastAsia="Times New Roman"/>
        </w:rPr>
        <w:fldChar w:fldCharType="end"/>
      </w:r>
      <w:bookmarkStart w:id="92" w:name="_Toc485817191"/>
      <w:r>
        <w:rPr>
          <w:rFonts w:eastAsia="Times New Roman"/>
        </w:rPr>
        <w:t>Manage Organization Members</w:t>
      </w:r>
      <w:bookmarkEnd w:id="92"/>
    </w:p>
    <w:p w:rsidR="00312E78" w:rsidRDefault="00312E78" w:rsidP="00312E78">
      <w:r>
        <w:t xml:space="preserve">Users belong to organizations as </w:t>
      </w:r>
      <w:r>
        <w:rPr>
          <w:rStyle w:val="normal-italic"/>
        </w:rPr>
        <w:t>members</w:t>
      </w:r>
      <w:r>
        <w:t xml:space="preserve"> to receive information and notifications related to that organization. A list of users that includes their membership status is available through the organization's </w:t>
      </w:r>
      <w:r>
        <w:rPr>
          <w:rStyle w:val="normal-italic"/>
        </w:rPr>
        <w:t>Members</w:t>
      </w:r>
      <w:r>
        <w:t xml:space="preserve"> page. Administrators are able to manage organization members and perform these functions: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Add members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View the membership change log</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Change members' statuses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Transfer members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Add members to groups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Export members</w:t>
      </w:r>
    </w:p>
    <w:p w:rsidR="00312E78" w:rsidRDefault="00312E78" w:rsidP="00312E78">
      <w:pPr>
        <w:pStyle w:val="procedure-heading"/>
      </w:pPr>
      <w:r>
        <w:rPr>
          <w:sz w:val="28"/>
          <w:szCs w:val="28"/>
        </w:rPr>
        <w:t>To manage organization members</w:t>
      </w:r>
    </w:p>
    <w:p w:rsidR="00312E78" w:rsidRDefault="00312E78" w:rsidP="00312E78">
      <w:pPr>
        <w:ind w:left="450" w:hanging="300"/>
      </w:pPr>
      <w:r>
        <w:t>1.</w:t>
      </w:r>
      <w:r>
        <w:rPr>
          <w:sz w:val="12"/>
          <w:szCs w:val="12"/>
        </w:rPr>
        <w:t>    </w:t>
      </w:r>
      <w:r>
        <w:t xml:space="preserve">Go to </w:t>
      </w:r>
      <w:r>
        <w:rPr>
          <w:b/>
          <w:bCs/>
        </w:rPr>
        <w:t>Organizations</w:t>
      </w:r>
      <w:r>
        <w:t xml:space="preserve">: </w:t>
      </w:r>
      <w:r>
        <w:rPr>
          <w:b/>
          <w:bCs/>
        </w:rPr>
        <w:t>All Organizations</w:t>
      </w:r>
      <w:r>
        <w:t xml:space="preserve">. The </w:t>
      </w:r>
      <w:r>
        <w:rPr>
          <w:rStyle w:val="normal-italic"/>
        </w:rPr>
        <w:t>All Organizations</w:t>
      </w:r>
      <w:r>
        <w:t xml:space="preserve"> page opens.</w:t>
      </w:r>
    </w:p>
    <w:p w:rsidR="00312E78" w:rsidRDefault="00312E78" w:rsidP="00312E78">
      <w:pPr>
        <w:pStyle w:val="sub1"/>
      </w:pPr>
      <w:r>
        <w:rPr>
          <w:noProof/>
        </w:rPr>
        <w:drawing>
          <wp:inline distT="0" distB="0" distL="0" distR="0" wp14:anchorId="3F4E49E7" wp14:editId="39760AB2">
            <wp:extent cx="4048125" cy="3476626"/>
            <wp:effectExtent l="0" t="0" r="0" b="9525"/>
            <wp:docPr id="26" name="Picture 26" descr="organizations_all_add_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048125" cy="3476626"/>
                    </a:xfrm>
                    <a:prstGeom prst="rect">
                      <a:avLst/>
                    </a:prstGeom>
                  </pic:spPr>
                </pic:pic>
              </a:graphicData>
            </a:graphic>
          </wp:inline>
        </w:drawing>
      </w:r>
    </w:p>
    <w:p w:rsidR="00312E78" w:rsidRDefault="00312E78" w:rsidP="00E15978">
      <w:pPr>
        <w:keepNext/>
        <w:ind w:left="590" w:hanging="446"/>
      </w:pPr>
      <w:r>
        <w:lastRenderedPageBreak/>
        <w:t>2.</w:t>
      </w:r>
      <w:r>
        <w:rPr>
          <w:sz w:val="12"/>
          <w:szCs w:val="12"/>
        </w:rPr>
        <w:t>         </w:t>
      </w:r>
      <w:r>
        <w:t>Locate the organization that you want to manage and on that row, click the dashboard icon</w:t>
      </w:r>
      <w:r>
        <w:rPr>
          <w:noProof/>
        </w:rPr>
        <w:drawing>
          <wp:inline distT="0" distB="0" distL="0" distR="0" wp14:anchorId="00851819" wp14:editId="0CFA2ADC">
            <wp:extent cx="676275" cy="152400"/>
            <wp:effectExtent l="0" t="0" r="9525" b="0"/>
            <wp:docPr id="27" name="Picture 27" descr="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76275" cy="152400"/>
                    </a:xfrm>
                    <a:prstGeom prst="rect">
                      <a:avLst/>
                    </a:prstGeom>
                  </pic:spPr>
                </pic:pic>
              </a:graphicData>
            </a:graphic>
          </wp:inline>
        </w:drawing>
      </w:r>
      <w:r>
        <w:t>. The organization's dashboard page opens.</w:t>
      </w:r>
    </w:p>
    <w:p w:rsidR="00312E78" w:rsidRDefault="00312E78" w:rsidP="00312E78">
      <w:pPr>
        <w:pStyle w:val="sub1"/>
      </w:pPr>
      <w:r>
        <w:rPr>
          <w:noProof/>
        </w:rPr>
        <w:drawing>
          <wp:inline distT="0" distB="0" distL="0" distR="0" wp14:anchorId="744B011A" wp14:editId="7C763D36">
            <wp:extent cx="5000625" cy="2876551"/>
            <wp:effectExtent l="0" t="0" r="0" b="0"/>
            <wp:docPr id="28" name="Picture 28" descr="organization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00625" cy="2876551"/>
                    </a:xfrm>
                    <a:prstGeom prst="rect">
                      <a:avLst/>
                    </a:prstGeom>
                  </pic:spPr>
                </pic:pic>
              </a:graphicData>
            </a:graphic>
          </wp:inline>
        </w:drawing>
      </w:r>
    </w:p>
    <w:p w:rsidR="00312E78" w:rsidRDefault="00312E78" w:rsidP="00312E78">
      <w:pPr>
        <w:ind w:left="450" w:hanging="300"/>
      </w:pPr>
      <w:r>
        <w:t>3.</w:t>
      </w:r>
      <w:r>
        <w:rPr>
          <w:sz w:val="12"/>
          <w:szCs w:val="12"/>
        </w:rPr>
        <w:t>    </w:t>
      </w:r>
      <w:r>
        <w:t xml:space="preserve">In the sidebar, click </w:t>
      </w:r>
      <w:r>
        <w:rPr>
          <w:rStyle w:val="normal-bold"/>
        </w:rPr>
        <w:t>Members</w:t>
      </w:r>
      <w:r>
        <w:t xml:space="preserve">. The organization's </w:t>
      </w:r>
      <w:r>
        <w:rPr>
          <w:i/>
          <w:iCs/>
        </w:rPr>
        <w:t>Members</w:t>
      </w:r>
      <w:r>
        <w:t xml:space="preserve"> page opens, and by default, members with the </w:t>
      </w:r>
      <w:r>
        <w:rPr>
          <w:i/>
          <w:iCs/>
        </w:rPr>
        <w:t>Accepted</w:t>
      </w:r>
      <w:r>
        <w:t xml:space="preserve"> status appear in the table.</w:t>
      </w:r>
    </w:p>
    <w:p w:rsidR="00312E78" w:rsidRDefault="00312E78" w:rsidP="00312E78">
      <w:pPr>
        <w:pStyle w:val="sub1"/>
      </w:pPr>
      <w:r>
        <w:rPr>
          <w:noProof/>
        </w:rPr>
        <w:drawing>
          <wp:inline distT="0" distB="0" distL="0" distR="0" wp14:anchorId="5F174550" wp14:editId="1ACB0247">
            <wp:extent cx="5000625" cy="2943225"/>
            <wp:effectExtent l="0" t="0" r="9525" b="9525"/>
            <wp:docPr id="29" name="Picture 29" descr="organizations_all_memb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00625" cy="2943225"/>
                    </a:xfrm>
                    <a:prstGeom prst="rect">
                      <a:avLst/>
                    </a:prstGeom>
                  </pic:spPr>
                </pic:pic>
              </a:graphicData>
            </a:graphic>
          </wp:inline>
        </w:drawing>
      </w:r>
    </w:p>
    <w:p w:rsidR="00312E78" w:rsidRDefault="00312E78" w:rsidP="00312E78">
      <w:pPr>
        <w:pStyle w:val="tip-indented"/>
      </w:pPr>
      <w:r>
        <w:rPr>
          <w:rStyle w:val="normal-bold"/>
        </w:rPr>
        <w:t>Tip</w:t>
      </w:r>
      <w:r>
        <w:t xml:space="preserve">: Alternately, from the dashboard, the </w:t>
      </w:r>
      <w:r>
        <w:rPr>
          <w:i w:val="0"/>
          <w:iCs w:val="0"/>
        </w:rPr>
        <w:t>Members</w:t>
      </w:r>
      <w:r>
        <w:t xml:space="preserve"> page can be accessed through links in the </w:t>
      </w:r>
      <w:r>
        <w:rPr>
          <w:rStyle w:val="normal-italic"/>
        </w:rPr>
        <w:t>Members</w:t>
      </w:r>
      <w:r>
        <w:t xml:space="preserve"> section.</w:t>
      </w:r>
    </w:p>
    <w:p w:rsidR="00312E78" w:rsidRDefault="00312E78" w:rsidP="00312E78">
      <w:pPr>
        <w:pStyle w:val="note-indented"/>
      </w:pPr>
      <w:r>
        <w:rPr>
          <w:b/>
          <w:bCs/>
        </w:rPr>
        <w:t>Note</w:t>
      </w:r>
      <w:r>
        <w:t xml:space="preserve">: The </w:t>
      </w:r>
      <w:r>
        <w:rPr>
          <w:b/>
          <w:bCs/>
        </w:rPr>
        <w:t>Name</w:t>
      </w:r>
      <w:r>
        <w:t xml:space="preserve">, </w:t>
      </w:r>
      <w:r>
        <w:rPr>
          <w:b/>
          <w:bCs/>
        </w:rPr>
        <w:t>Status</w:t>
      </w:r>
      <w:r>
        <w:t xml:space="preserve">, and </w:t>
      </w:r>
      <w:r>
        <w:rPr>
          <w:b/>
          <w:bCs/>
        </w:rPr>
        <w:t>Access Level</w:t>
      </w:r>
      <w:r>
        <w:t xml:space="preserve"> columns are included in the table by default. Other columns may be present depending on your system and its configuration.</w:t>
      </w:r>
    </w:p>
    <w:p w:rsidR="00312E78" w:rsidRDefault="00312E78" w:rsidP="00312E78">
      <w:pPr>
        <w:ind w:left="450" w:hanging="300"/>
      </w:pPr>
      <w:r>
        <w:lastRenderedPageBreak/>
        <w:t>4.</w:t>
      </w:r>
      <w:r>
        <w:rPr>
          <w:sz w:val="12"/>
          <w:szCs w:val="12"/>
        </w:rPr>
        <w:t>    </w:t>
      </w:r>
      <w:r>
        <w:t xml:space="preserve">To filter members by status, in the </w:t>
      </w:r>
      <w:r>
        <w:rPr>
          <w:b/>
          <w:bCs/>
        </w:rPr>
        <w:t>Display Filter:</w:t>
      </w:r>
      <w:r>
        <w:t xml:space="preserve"> </w:t>
      </w:r>
      <w:r>
        <w:rPr>
          <w:b/>
          <w:bCs/>
        </w:rPr>
        <w:t>Status</w:t>
      </w:r>
      <w:r>
        <w:t xml:space="preserve"> menu, select a different status to view that subset of members.</w:t>
      </w:r>
    </w:p>
    <w:p w:rsidR="00312E78" w:rsidRDefault="00312E78" w:rsidP="00312E78">
      <w:pPr>
        <w:ind w:left="450" w:hanging="300"/>
      </w:pPr>
      <w:r>
        <w:t>5.</w:t>
      </w:r>
      <w:r>
        <w:rPr>
          <w:sz w:val="12"/>
          <w:szCs w:val="12"/>
        </w:rPr>
        <w:t>    </w:t>
      </w:r>
      <w:r>
        <w:t>Take any of these actions.</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783"/>
        <w:gridCol w:w="6977"/>
      </w:tblGrid>
      <w:tr w:rsidR="00312E78" w:rsidTr="00E15978">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If you want to...</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Then...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Add members,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Above the </w:t>
            </w:r>
            <w:r>
              <w:rPr>
                <w:i/>
                <w:iCs/>
              </w:rPr>
              <w:t>Display Filter</w:t>
            </w:r>
            <w:r>
              <w:t xml:space="preserve">, click </w:t>
            </w:r>
            <w:r>
              <w:rPr>
                <w:b/>
                <w:bCs/>
              </w:rPr>
              <w:t>Add Members</w:t>
            </w:r>
            <w:r>
              <w:t xml:space="preserve">. The </w:t>
            </w:r>
            <w:r>
              <w:rPr>
                <w:rStyle w:val="normal-italic"/>
              </w:rPr>
              <w:t>Search Center</w:t>
            </w:r>
            <w:r>
              <w:t xml:space="preserve"> window opens.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rStyle w:val="normal-bold"/>
              </w:rPr>
              <w:t>Search</w:t>
            </w:r>
            <w:r>
              <w:t xml:space="preserve"> box, enter all or part of the user's name, and then click </w:t>
            </w:r>
            <w:r>
              <w:rPr>
                <w:b/>
                <w:bCs/>
              </w:rPr>
              <w:t>Search</w:t>
            </w:r>
            <w:r>
              <w:t>. The results appear in the window.</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Locate and select the check box for users you want to add.</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b/>
                <w:bCs/>
              </w:rPr>
              <w:t>Add Responders</w:t>
            </w:r>
            <w:r>
              <w:t>. The window closes and users are added to the organization.</w:t>
            </w:r>
          </w:p>
          <w:p w:rsidR="00312E78" w:rsidRDefault="00312E78" w:rsidP="00E15978">
            <w:pPr>
              <w:pStyle w:val="note-indented"/>
            </w:pPr>
            <w:r>
              <w:rPr>
                <w:b/>
                <w:bCs/>
              </w:rPr>
              <w:t>Note</w:t>
            </w:r>
            <w:r>
              <w:t xml:space="preserve">: By default, new users are given the </w:t>
            </w:r>
            <w:r>
              <w:rPr>
                <w:b/>
                <w:bCs/>
              </w:rPr>
              <w:t>Accepted</w:t>
            </w:r>
            <w:r>
              <w:t xml:space="preserve"> status. Your system can be configured to use a different default status.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View member changes for the organization,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spacing w:before="100" w:beforeAutospacing="1" w:after="100" w:afterAutospacing="1" w:line="240" w:lineRule="auto"/>
              <w:rPr>
                <w:rFonts w:eastAsia="Times New Roman"/>
                <w:color w:val="auto"/>
              </w:rPr>
            </w:pPr>
            <w:r>
              <w:rPr>
                <w:rFonts w:eastAsia="Times New Roman"/>
                <w:color w:val="auto"/>
              </w:rPr>
              <w:t xml:space="preserve">Above the </w:t>
            </w:r>
            <w:r>
              <w:rPr>
                <w:rFonts w:eastAsia="Times New Roman"/>
                <w:i/>
                <w:iCs/>
                <w:color w:val="auto"/>
              </w:rPr>
              <w:t>Display Filter</w:t>
            </w:r>
            <w:r>
              <w:rPr>
                <w:rFonts w:eastAsia="Times New Roman"/>
                <w:color w:val="auto"/>
              </w:rPr>
              <w:t xml:space="preserve">, click </w:t>
            </w:r>
            <w:r>
              <w:rPr>
                <w:rFonts w:eastAsia="Times New Roman"/>
                <w:b/>
                <w:bCs/>
                <w:color w:val="auto"/>
              </w:rPr>
              <w:t>View Change Log</w:t>
            </w:r>
            <w:r>
              <w:rPr>
                <w:rFonts w:eastAsia="Times New Roman"/>
                <w:color w:val="auto"/>
              </w:rPr>
              <w:t>. The organization's change log window opens.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Change members' statuses,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b/>
                <w:bCs/>
              </w:rPr>
              <w:t>Display Filter</w:t>
            </w:r>
            <w:r>
              <w:t xml:space="preserve">: </w:t>
            </w:r>
            <w:r>
              <w:rPr>
                <w:b/>
                <w:bCs/>
              </w:rPr>
              <w:t>Status</w:t>
            </w:r>
            <w:r>
              <w:t xml:space="preserve"> menu, click the current status of users whose status you want to change. The member table is updated.</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Locate and select the check box for users whose status you want to change.</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b/>
                <w:bCs/>
              </w:rPr>
              <w:t>Select an action</w:t>
            </w:r>
            <w:r>
              <w:t xml:space="preserve"> menu, click </w:t>
            </w:r>
            <w:r>
              <w:rPr>
                <w:b/>
                <w:bCs/>
              </w:rPr>
              <w:t>Set to Accepted</w:t>
            </w:r>
            <w:r>
              <w:t xml:space="preserve">, </w:t>
            </w:r>
            <w:r>
              <w:rPr>
                <w:b/>
                <w:bCs/>
              </w:rPr>
              <w:t>Set to Pending</w:t>
            </w:r>
            <w:r>
              <w:t xml:space="preserve">, </w:t>
            </w:r>
            <w:r>
              <w:rPr>
                <w:b/>
                <w:bCs/>
              </w:rPr>
              <w:t>Set to Rejected</w:t>
            </w:r>
            <w:r>
              <w:t xml:space="preserve">, or </w:t>
            </w:r>
            <w:r>
              <w:rPr>
                <w:b/>
                <w:bCs/>
              </w:rPr>
              <w:t>Set to Researching</w:t>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b/>
                <w:bCs/>
              </w:rPr>
              <w:t>Submit Action</w:t>
            </w:r>
            <w:r>
              <w:t>. The member table is updated.</w:t>
            </w:r>
          </w:p>
          <w:p w:rsidR="00312E78" w:rsidRDefault="00312E78" w:rsidP="00E15978">
            <w:pPr>
              <w:pStyle w:val="tip-indented"/>
            </w:pPr>
            <w:r>
              <w:rPr>
                <w:b/>
                <w:bCs/>
              </w:rPr>
              <w:t>Tip:</w:t>
            </w:r>
            <w:r>
              <w:t xml:space="preserve"> To quickly change the status of one user, locate the user and on their row in the </w:t>
            </w:r>
            <w:r>
              <w:rPr>
                <w:b/>
                <w:bCs/>
              </w:rPr>
              <w:t>Status</w:t>
            </w:r>
            <w:r>
              <w:t xml:space="preserve"> menu, click the status that you want to assign them.</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Transfer members,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Select the check box for users you want to transfer.</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b/>
                <w:bCs/>
              </w:rPr>
              <w:t>Select an action</w:t>
            </w:r>
            <w:r>
              <w:t xml:space="preserve"> menu, click </w:t>
            </w:r>
            <w:r>
              <w:rPr>
                <w:b/>
                <w:bCs/>
              </w:rPr>
              <w:t>Transfer Responders</w:t>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b/>
                <w:bCs/>
              </w:rPr>
              <w:t>Submit Action</w:t>
            </w:r>
            <w:r>
              <w:t xml:space="preserve">. The </w:t>
            </w:r>
            <w:r>
              <w:rPr>
                <w:i/>
                <w:iCs/>
              </w:rPr>
              <w:t>Organization Selection</w:t>
            </w:r>
            <w:r>
              <w:t xml:space="preserve"> window opens.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Select the check box of the organization to which you want to transfer users.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b/>
                <w:bCs/>
              </w:rPr>
              <w:t>Transfer and Notify</w:t>
            </w:r>
            <w:r>
              <w:t xml:space="preserve"> or </w:t>
            </w:r>
            <w:r>
              <w:rPr>
                <w:b/>
                <w:bCs/>
              </w:rPr>
              <w:t>Transfer</w:t>
            </w:r>
            <w:r>
              <w:t>. The window closes and users are transferred to the other organization.</w:t>
            </w:r>
          </w:p>
          <w:p w:rsidR="00312E78" w:rsidRDefault="00312E78" w:rsidP="00E15978">
            <w:pPr>
              <w:pStyle w:val="tip-indented"/>
            </w:pPr>
            <w:r>
              <w:rPr>
                <w:b/>
                <w:bCs/>
              </w:rPr>
              <w:t>Tip</w:t>
            </w:r>
            <w:r>
              <w:t xml:space="preserve">: If you select </w:t>
            </w:r>
            <w:r>
              <w:rPr>
                <w:b/>
                <w:bCs/>
              </w:rPr>
              <w:t>Transfer and Notify</w:t>
            </w:r>
            <w:r>
              <w:t xml:space="preserve">, to send the message you </w:t>
            </w:r>
            <w:r>
              <w:lastRenderedPageBreak/>
              <w:t xml:space="preserve">still need to click </w:t>
            </w:r>
            <w:r>
              <w:rPr>
                <w:b/>
                <w:bCs/>
              </w:rPr>
              <w:t>Notify Administrator(s)</w:t>
            </w:r>
            <w:r>
              <w:t xml:space="preserve"> in the action box that appears at the top of the page.</w:t>
            </w:r>
          </w:p>
          <w:p w:rsidR="00312E78" w:rsidRDefault="00312E78" w:rsidP="00E15978">
            <w:pPr>
              <w:pStyle w:val="sub1"/>
            </w:pPr>
            <w:r>
              <w:rPr>
                <w:noProof/>
              </w:rPr>
              <w:drawing>
                <wp:inline distT="0" distB="0" distL="0" distR="0" wp14:anchorId="79232D10" wp14:editId="5584C5C2">
                  <wp:extent cx="3343275" cy="1695450"/>
                  <wp:effectExtent l="0" t="0" r="9525" b="0"/>
                  <wp:docPr id="30" name="Picture 30" descr="organizations_notifyadm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343275" cy="1695450"/>
                          </a:xfrm>
                          <a:prstGeom prst="rect">
                            <a:avLst/>
                          </a:prstGeom>
                        </pic:spPr>
                      </pic:pic>
                    </a:graphicData>
                  </a:graphic>
                </wp:inline>
              </w:drawing>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Add members to an existing group,</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Select the check box for users you want to add to a group.</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b/>
                <w:bCs/>
              </w:rPr>
              <w:t>Select an action</w:t>
            </w:r>
            <w:r>
              <w:t xml:space="preserve"> menu, click </w:t>
            </w:r>
            <w:r>
              <w:rPr>
                <w:b/>
                <w:bCs/>
              </w:rPr>
              <w:t>Add to Existing Group</w:t>
            </w:r>
            <w:r>
              <w:t xml:space="preserve">. The </w:t>
            </w:r>
            <w:r>
              <w:rPr>
                <w:b/>
                <w:bCs/>
              </w:rPr>
              <w:t>Group Name</w:t>
            </w:r>
            <w:r>
              <w:t xml:space="preserve"> menu appears.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b/>
                <w:bCs/>
              </w:rPr>
              <w:t>Group Name</w:t>
            </w:r>
            <w:r>
              <w:t xml:space="preserve"> menu, click the name of the group to which you want to add the members.</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b/>
                <w:bCs/>
              </w:rPr>
              <w:t>Submit Action</w:t>
            </w:r>
            <w:r>
              <w:t>. Selected users are added to the group.</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Create and add members to a new group,</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Select the check box for users you want to add to a group.</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b/>
                <w:bCs/>
              </w:rPr>
              <w:t>Select an action</w:t>
            </w:r>
            <w:r>
              <w:t xml:space="preserve"> menu, click </w:t>
            </w:r>
            <w:r>
              <w:rPr>
                <w:b/>
                <w:bCs/>
              </w:rPr>
              <w:t>Add to New Group</w:t>
            </w:r>
            <w:r>
              <w:t>. Three fields appear below.</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For </w:t>
            </w:r>
            <w:r>
              <w:rPr>
                <w:b/>
                <w:bCs/>
              </w:rPr>
              <w:t>Group Name</w:t>
            </w:r>
            <w:r>
              <w:t>, type a name that you want to assign the new group.</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For </w:t>
            </w:r>
            <w:r>
              <w:rPr>
                <w:b/>
                <w:bCs/>
              </w:rPr>
              <w:t>Viewable By</w:t>
            </w:r>
            <w:r>
              <w:t>, click an option to select who can view the group.</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For </w:t>
            </w:r>
            <w:r>
              <w:rPr>
                <w:b/>
                <w:bCs/>
              </w:rPr>
              <w:t>Allow other administrators to make changes to or delete this group</w:t>
            </w:r>
            <w:r>
              <w:t xml:space="preserve">, click </w:t>
            </w:r>
            <w:r>
              <w:rPr>
                <w:b/>
                <w:bCs/>
              </w:rPr>
              <w:t>Yes</w:t>
            </w:r>
            <w:r>
              <w:t xml:space="preserve"> or </w:t>
            </w:r>
            <w:r>
              <w:rPr>
                <w:b/>
                <w:bCs/>
              </w:rPr>
              <w:t>No</w:t>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b/>
                <w:bCs/>
              </w:rPr>
              <w:t>Submit Action</w:t>
            </w:r>
            <w:r>
              <w:t>. Selected users are added to the group.</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Export members,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Select the check box for users you want to export.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In the </w:t>
            </w:r>
            <w:r>
              <w:rPr>
                <w:b/>
                <w:bCs/>
              </w:rPr>
              <w:t>Select an action</w:t>
            </w:r>
            <w:r>
              <w:t xml:space="preserve"> menu, click </w:t>
            </w:r>
            <w:r>
              <w:rPr>
                <w:b/>
                <w:bCs/>
              </w:rPr>
              <w:t>Export as CSV (Excel)</w:t>
            </w:r>
            <w:r>
              <w:t>.</w:t>
            </w:r>
          </w:p>
          <w:p w:rsidR="00312E78" w:rsidRDefault="00312E78" w:rsidP="00E15978">
            <w:pPr>
              <w:pStyle w:val="tablebody"/>
              <w:ind w:left="720" w:hanging="300"/>
            </w:pPr>
            <w:r>
              <w:rPr>
                <w:rStyle w:val="rls-1-bullets"/>
                <w:rFonts w:ascii="Microsoft Sans Serif" w:hAnsi="Microsoft Sans Serif" w:cs="Microsoft Sans Serif"/>
              </w:rPr>
              <w:t>●</w:t>
            </w:r>
            <w:r>
              <w:rPr>
                <w:sz w:val="12"/>
                <w:szCs w:val="12"/>
              </w:rPr>
              <w:t>      </w:t>
            </w:r>
            <w:r>
              <w:t xml:space="preserve">Click </w:t>
            </w:r>
            <w:r>
              <w:rPr>
                <w:b/>
                <w:bCs/>
              </w:rPr>
              <w:t>Submit Action</w:t>
            </w:r>
            <w:r>
              <w:t xml:space="preserve">. The </w:t>
            </w:r>
            <w:r>
              <w:rPr>
                <w:i/>
                <w:iCs/>
              </w:rPr>
              <w:t>Export</w:t>
            </w:r>
            <w:r>
              <w:t xml:space="preserve"> page opens and provides information about the export status.</w:t>
            </w:r>
          </w:p>
        </w:tc>
      </w:tr>
    </w:tbl>
    <w:p w:rsidR="00E15978" w:rsidRDefault="00E15978" w:rsidP="00312E78">
      <w:pPr>
        <w:pStyle w:val="Heading3"/>
        <w:rPr>
          <w:rFonts w:eastAsia="Times New Roman"/>
        </w:rPr>
      </w:pPr>
      <w:bookmarkStart w:id="93" w:name="all_organizations_create_access__7663"/>
      <w:bookmarkEnd w:id="93"/>
    </w:p>
    <w:p w:rsidR="00E15978" w:rsidRDefault="00E15978" w:rsidP="00E15978">
      <w:pPr>
        <w:rPr>
          <w:rFonts w:eastAsia="Times New Roman"/>
          <w:sz w:val="26"/>
          <w:szCs w:val="26"/>
        </w:rPr>
      </w:pPr>
      <w:r>
        <w:rPr>
          <w:rFonts w:eastAsia="Times New Roman"/>
        </w:rPr>
        <w:br w:type="page"/>
      </w:r>
    </w:p>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"access levels:create" \* MERGEFORMAT </w:instrText>
      </w:r>
      <w:r>
        <w:rPr>
          <w:rFonts w:eastAsia="Times New Roman"/>
        </w:rPr>
        <w:fldChar w:fldCharType="end"/>
      </w:r>
      <w:bookmarkStart w:id="94" w:name="_Toc485817192"/>
      <w:r>
        <w:rPr>
          <w:rFonts w:eastAsia="Times New Roman"/>
        </w:rPr>
        <w:t>Create an Access Level*</w:t>
      </w:r>
      <w:bookmarkEnd w:id="94"/>
    </w:p>
    <w:p w:rsidR="00312E78" w:rsidRDefault="00312E78" w:rsidP="00312E78">
      <w:pPr>
        <w:pStyle w:val="tip"/>
      </w:pPr>
      <w:r>
        <w:t xml:space="preserve">* </w:t>
      </w:r>
      <w:r>
        <w:rPr>
          <w:b/>
          <w:bCs/>
        </w:rPr>
        <w:t>Note</w:t>
      </w:r>
      <w:r>
        <w:t xml:space="preserve">: You might not have sufficient </w:t>
      </w:r>
      <w:hyperlink w:anchor="all_organizations_access_levels__5475" w:history="1">
        <w:r>
          <w:rPr>
            <w:rStyle w:val="Hyperlink"/>
          </w:rPr>
          <w:t>access level permissions</w:t>
        </w:r>
      </w:hyperlink>
      <w:r>
        <w:t xml:space="preserve"> to perform this task.</w:t>
      </w:r>
    </w:p>
    <w:p w:rsidR="00312E78" w:rsidRDefault="00312E78" w:rsidP="00312E78">
      <w:pPr>
        <w:pStyle w:val="procedure-heading"/>
      </w:pPr>
      <w:r>
        <w:t>To create an access level</w:t>
      </w:r>
    </w:p>
    <w:p w:rsidR="00312E78" w:rsidRDefault="00312E78" w:rsidP="00312E78">
      <w:pPr>
        <w:ind w:left="450" w:hanging="300"/>
      </w:pPr>
      <w:r>
        <w:t>1.</w:t>
      </w:r>
      <w:r>
        <w:rPr>
          <w:sz w:val="12"/>
          <w:szCs w:val="12"/>
        </w:rPr>
        <w:t>    </w:t>
      </w:r>
      <w:r>
        <w:t xml:space="preserve">Go to </w:t>
      </w:r>
      <w:r>
        <w:rPr>
          <w:b/>
          <w:bCs/>
        </w:rPr>
        <w:t>Organizations: All Organizations</w:t>
      </w:r>
      <w:r>
        <w:t>.</w:t>
      </w:r>
    </w:p>
    <w:p w:rsidR="00312E78" w:rsidRDefault="00312E78" w:rsidP="00312E78">
      <w:pPr>
        <w:ind w:left="450" w:hanging="300"/>
      </w:pPr>
      <w:r>
        <w:t>2.</w:t>
      </w:r>
      <w:r>
        <w:rPr>
          <w:sz w:val="12"/>
          <w:szCs w:val="12"/>
        </w:rPr>
        <w:t>    </w:t>
      </w:r>
      <w:r>
        <w:t xml:space="preserve">Click the </w:t>
      </w:r>
      <w:r>
        <w:rPr>
          <w:noProof/>
        </w:rPr>
        <w:drawing>
          <wp:inline distT="0" distB="0" distL="0" distR="0" wp14:anchorId="61A3828F" wp14:editId="58D4950B">
            <wp:extent cx="676275" cy="152400"/>
            <wp:effectExtent l="0" t="0" r="9525" b="0"/>
            <wp:docPr id="31" name="Picture 31" descr="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76275" cy="152400"/>
                    </a:xfrm>
                    <a:prstGeom prst="rect">
                      <a:avLst/>
                    </a:prstGeom>
                  </pic:spPr>
                </pic:pic>
              </a:graphicData>
            </a:graphic>
          </wp:inline>
        </w:drawing>
      </w:r>
      <w:r>
        <w:t xml:space="preserve"> link next to the desired organization.</w:t>
      </w:r>
    </w:p>
    <w:p w:rsidR="00312E78" w:rsidRDefault="00312E78" w:rsidP="00312E78">
      <w:pPr>
        <w:ind w:left="450" w:hanging="300"/>
      </w:pPr>
      <w:r>
        <w:t>3.</w:t>
      </w:r>
      <w:r>
        <w:rPr>
          <w:sz w:val="12"/>
          <w:szCs w:val="12"/>
        </w:rPr>
        <w:t>    </w:t>
      </w:r>
      <w:r>
        <w:t xml:space="preserve">Click the </w:t>
      </w:r>
      <w:r>
        <w:rPr>
          <w:i/>
          <w:iCs/>
        </w:rPr>
        <w:t>Access Levels</w:t>
      </w:r>
      <w:r>
        <w:t xml:space="preserve"> side tab. The following page opens.</w:t>
      </w:r>
    </w:p>
    <w:p w:rsidR="00312E78" w:rsidRDefault="00312E78" w:rsidP="00312E78">
      <w:pPr>
        <w:pStyle w:val="sub1"/>
      </w:pPr>
      <w:r>
        <w:rPr>
          <w:noProof/>
        </w:rPr>
        <w:drawing>
          <wp:inline distT="0" distB="0" distL="0" distR="0" wp14:anchorId="6E66B2D1" wp14:editId="74E6E45F">
            <wp:extent cx="5000625" cy="2619376"/>
            <wp:effectExtent l="0" t="0" r="0" b="0"/>
            <wp:docPr id="32" name="Picture 32" descr="org_access_leve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00625" cy="2619376"/>
                    </a:xfrm>
                    <a:prstGeom prst="rect">
                      <a:avLst/>
                    </a:prstGeom>
                  </pic:spPr>
                </pic:pic>
              </a:graphicData>
            </a:graphic>
          </wp:inline>
        </w:drawing>
      </w:r>
    </w:p>
    <w:p w:rsidR="00312E78" w:rsidRDefault="00312E78" w:rsidP="00312E78">
      <w:pPr>
        <w:ind w:left="450" w:hanging="300"/>
      </w:pPr>
      <w:r>
        <w:t>4.</w:t>
      </w:r>
      <w:r>
        <w:rPr>
          <w:sz w:val="12"/>
          <w:szCs w:val="12"/>
        </w:rPr>
        <w:t>    </w:t>
      </w:r>
      <w:r>
        <w:t xml:space="preserve">Click </w:t>
      </w:r>
      <w:r>
        <w:rPr>
          <w:b/>
          <w:bCs/>
        </w:rPr>
        <w:t>Create Access Level</w:t>
      </w:r>
      <w:r>
        <w:t xml:space="preserve"> in the upper left corner.</w:t>
      </w:r>
    </w:p>
    <w:p w:rsidR="00312E78" w:rsidRDefault="00312E78" w:rsidP="00312E78">
      <w:pPr>
        <w:ind w:left="450" w:hanging="300"/>
      </w:pPr>
      <w:r>
        <w:t>5.</w:t>
      </w:r>
      <w:r>
        <w:rPr>
          <w:sz w:val="12"/>
          <w:szCs w:val="12"/>
        </w:rPr>
        <w:t>    </w:t>
      </w:r>
      <w:r>
        <w:t xml:space="preserve">In the window that opens, complete the appropriate </w:t>
      </w:r>
      <w:bookmarkStart w:id="95" w:name="all_organizations_create_access__8441"/>
      <w:bookmarkEnd w:id="95"/>
      <w:r>
        <w:t>fields:</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948"/>
        <w:gridCol w:w="6812"/>
      </w:tblGrid>
      <w:tr w:rsidR="00312E78" w:rsidTr="00E15978">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Field</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Description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Name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access level name.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Make organization administrator?</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whether members with this access level are considered organization administrators and should receive Contact Us emails for the organization. An organization may have more than one access level that allows members to be administrators.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View Reports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Select this check box to allow members with this access level to view reports for this organization and its child organizations.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View Members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Select this check box to allow members with this access level to see names of all members of this organization and any child organizations.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Message Members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Select this check box to allow members with this access level to send messages to members of this organization and any child organizations. Members with this access level may also view templates and groups only viewable by organization administrators. For this permission to be fully effective, you also need to select </w:t>
            </w:r>
            <w:r>
              <w:rPr>
                <w:b/>
                <w:bCs/>
              </w:rPr>
              <w:t>View Members</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Transfer Members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Select this check box to allow members with this access level to transfer members into and out of this organization and any child organizations. For this permission to be fully effective, you also need to select </w:t>
            </w:r>
            <w:r>
              <w:rPr>
                <w:b/>
                <w:bCs/>
              </w:rPr>
              <w:t>View Members</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Manage Members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Select this check box to allow members with this access level to add members, accept membership requests, set membership status, and add members to access levels. For this permission to be fully effective, you also need to select </w:t>
            </w:r>
            <w:r>
              <w:rPr>
                <w:b/>
                <w:bCs/>
              </w:rPr>
              <w:t>View Members.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Manage Access Levels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Select this check box to allow members with this access level to create and edit access levels as well as assign access levels to members. For this permission to be fully effective, you also need to select</w:t>
            </w:r>
            <w:r>
              <w:rPr>
                <w:b/>
                <w:bCs/>
              </w:rPr>
              <w:t xml:space="preserve"> View Members.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Edit Organization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Select this check box to allow members with this access level to edit details of this organization and any child organizations. Members can also manage the organizational </w:t>
            </w:r>
            <w:hyperlink w:anchor="all_organizations_network_htm" w:history="1">
              <w:r>
                <w:rPr>
                  <w:rStyle w:val="Hyperlink"/>
                </w:rPr>
                <w:t>network</w:t>
              </w:r>
            </w:hyperlink>
            <w:r>
              <w:t>.</w:t>
            </w:r>
          </w:p>
        </w:tc>
      </w:tr>
    </w:tbl>
    <w:p w:rsidR="00312E78" w:rsidRDefault="00312E78" w:rsidP="00312E78">
      <w:pPr>
        <w:ind w:left="450" w:hanging="300"/>
      </w:pPr>
      <w:r>
        <w:t>6.</w:t>
      </w:r>
      <w:r>
        <w:rPr>
          <w:sz w:val="12"/>
          <w:szCs w:val="12"/>
        </w:rPr>
        <w:t>    </w:t>
      </w:r>
      <w:r>
        <w:t xml:space="preserve">Click </w:t>
      </w:r>
      <w:r>
        <w:rPr>
          <w:b/>
          <w:bCs/>
        </w:rPr>
        <w:t>Save</w:t>
      </w:r>
      <w:r>
        <w:t>.</w:t>
      </w:r>
    </w:p>
    <w:bookmarkStart w:id="96" w:name="all_organizations_manage_access__8656"/>
    <w:bookmarkEnd w:id="96"/>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"access levels" \* MERGEFORMAT </w:instrText>
      </w:r>
      <w:r>
        <w:rPr>
          <w:rFonts w:eastAsia="Times New Roman"/>
        </w:rPr>
        <w:fldChar w:fldCharType="end"/>
      </w:r>
      <w:bookmarkStart w:id="97" w:name="_Toc485817193"/>
      <w:r>
        <w:rPr>
          <w:rFonts w:eastAsia="Times New Roman"/>
        </w:rPr>
        <w:t>Manage Access Levels*</w:t>
      </w:r>
      <w:bookmarkEnd w:id="97"/>
    </w:p>
    <w:p w:rsidR="00312E78" w:rsidRDefault="00312E78" w:rsidP="00312E78">
      <w:pPr>
        <w:pStyle w:val="tip"/>
      </w:pPr>
      <w:r>
        <w:t xml:space="preserve">* </w:t>
      </w:r>
      <w:r>
        <w:rPr>
          <w:b/>
          <w:bCs/>
        </w:rPr>
        <w:t>Note</w:t>
      </w:r>
      <w:r>
        <w:t xml:space="preserve">: You might not have sufficient </w:t>
      </w:r>
      <w:hyperlink w:anchor="all_organizations_access_levels__5475" w:history="1">
        <w:r>
          <w:rPr>
            <w:rStyle w:val="Hyperlink"/>
          </w:rPr>
          <w:t>access level permissions</w:t>
        </w:r>
      </w:hyperlink>
      <w:r>
        <w:t xml:space="preserve"> to perform this task.</w:t>
      </w:r>
    </w:p>
    <w:p w:rsidR="00312E78" w:rsidRDefault="00312E78" w:rsidP="00312E78">
      <w:pPr>
        <w:pStyle w:val="procedure-heading"/>
      </w:pPr>
      <w:r>
        <w:t>To view organization access levels</w:t>
      </w:r>
    </w:p>
    <w:p w:rsidR="00312E78" w:rsidRDefault="00312E78" w:rsidP="00312E78">
      <w:pPr>
        <w:ind w:left="450" w:hanging="300"/>
      </w:pPr>
      <w:r>
        <w:t>1.</w:t>
      </w:r>
      <w:r>
        <w:rPr>
          <w:sz w:val="12"/>
          <w:szCs w:val="12"/>
        </w:rPr>
        <w:t>    </w:t>
      </w:r>
      <w:r>
        <w:t xml:space="preserve">Go to </w:t>
      </w:r>
      <w:r>
        <w:rPr>
          <w:b/>
          <w:bCs/>
        </w:rPr>
        <w:t>Organizations: All Organizations</w:t>
      </w:r>
      <w:r>
        <w:t>.</w:t>
      </w:r>
    </w:p>
    <w:p w:rsidR="00312E78" w:rsidRDefault="00312E78" w:rsidP="00312E78">
      <w:pPr>
        <w:ind w:left="450" w:hanging="300"/>
      </w:pPr>
      <w:r>
        <w:t>2.</w:t>
      </w:r>
      <w:r>
        <w:rPr>
          <w:sz w:val="12"/>
          <w:szCs w:val="12"/>
        </w:rPr>
        <w:t>    </w:t>
      </w:r>
      <w:r>
        <w:t xml:space="preserve">Click the </w:t>
      </w:r>
      <w:r>
        <w:rPr>
          <w:noProof/>
        </w:rPr>
        <w:drawing>
          <wp:inline distT="0" distB="0" distL="0" distR="0" wp14:anchorId="58D418A8" wp14:editId="5BC2C084">
            <wp:extent cx="676275" cy="152400"/>
            <wp:effectExtent l="0" t="0" r="9525" b="0"/>
            <wp:docPr id="95" name="Picture 95" descr="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76275" cy="152400"/>
                    </a:xfrm>
                    <a:prstGeom prst="rect">
                      <a:avLst/>
                    </a:prstGeom>
                  </pic:spPr>
                </pic:pic>
              </a:graphicData>
            </a:graphic>
          </wp:inline>
        </w:drawing>
      </w:r>
      <w:r>
        <w:t xml:space="preserve"> link next to the desired organization.</w:t>
      </w:r>
    </w:p>
    <w:p w:rsidR="00312E78" w:rsidRDefault="00312E78" w:rsidP="00E15978">
      <w:pPr>
        <w:keepNext/>
        <w:ind w:left="446" w:hanging="302"/>
      </w:pPr>
      <w:r>
        <w:lastRenderedPageBreak/>
        <w:t>3.</w:t>
      </w:r>
      <w:r>
        <w:rPr>
          <w:sz w:val="12"/>
          <w:szCs w:val="12"/>
        </w:rPr>
        <w:t>    </w:t>
      </w:r>
      <w:r>
        <w:t xml:space="preserve">Click the </w:t>
      </w:r>
      <w:r>
        <w:rPr>
          <w:i/>
          <w:iCs/>
        </w:rPr>
        <w:t>Access Levels</w:t>
      </w:r>
      <w:r>
        <w:t xml:space="preserve"> side tab. The following page opens displaying access levels that exist in the organization.</w:t>
      </w:r>
    </w:p>
    <w:p w:rsidR="00312E78" w:rsidRDefault="00312E78" w:rsidP="00312E78">
      <w:pPr>
        <w:pStyle w:val="sub1"/>
      </w:pPr>
      <w:r>
        <w:rPr>
          <w:noProof/>
        </w:rPr>
        <w:drawing>
          <wp:inline distT="0" distB="0" distL="0" distR="0" wp14:anchorId="59607FD6" wp14:editId="6615268E">
            <wp:extent cx="4613563" cy="2416629"/>
            <wp:effectExtent l="0" t="0" r="0" b="0"/>
            <wp:docPr id="96" name="Picture 96" descr="org_access_leve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615091" cy="2417429"/>
                    </a:xfrm>
                    <a:prstGeom prst="rect">
                      <a:avLst/>
                    </a:prstGeom>
                  </pic:spPr>
                </pic:pic>
              </a:graphicData>
            </a:graphic>
          </wp:inline>
        </w:drawing>
      </w:r>
    </w:p>
    <w:p w:rsidR="00312E78" w:rsidRDefault="00312E78" w:rsidP="00E15978">
      <w:pPr>
        <w:pStyle w:val="procedure-heading"/>
        <w:ind w:left="0"/>
      </w:pPr>
      <w:bookmarkStart w:id="98" w:name="all_organizations_manage_access__8220"/>
      <w:bookmarkEnd w:id="98"/>
      <w:r>
        <w:t>To set default access level</w:t>
      </w:r>
    </w:p>
    <w:p w:rsidR="00312E78" w:rsidRDefault="00312E78" w:rsidP="00312E78">
      <w:r>
        <w:t xml:space="preserve">On the </w:t>
      </w:r>
      <w:r>
        <w:rPr>
          <w:i/>
          <w:iCs/>
        </w:rPr>
        <w:t>Access Levels</w:t>
      </w:r>
      <w:r>
        <w:t xml:space="preserve"> page, select the desired default access level from the drop-down list. All accepted and added members are automatically placed into this access level. Typically, the default access level is Base User.</w:t>
      </w:r>
    </w:p>
    <w:p w:rsidR="00312E78" w:rsidRDefault="00312E78" w:rsidP="00E15978">
      <w:pPr>
        <w:pStyle w:val="procedure-heading"/>
        <w:ind w:left="0"/>
      </w:pPr>
      <w:r>
        <w:fldChar w:fldCharType="begin"/>
      </w:r>
      <w:r>
        <w:instrText xml:space="preserve"> XE "access levels:details" \* MERGEFORMAT </w:instrText>
      </w:r>
      <w:r>
        <w:fldChar w:fldCharType="end"/>
      </w:r>
      <w:bookmarkStart w:id="99" w:name="all_organizations_manage_access__7248"/>
      <w:bookmarkEnd w:id="99"/>
      <w:r>
        <w:t>To edit access level details</w:t>
      </w:r>
    </w:p>
    <w:p w:rsidR="00312E78" w:rsidRDefault="00312E78" w:rsidP="00312E78">
      <w:r>
        <w:t>To edit access level details:</w:t>
      </w:r>
    </w:p>
    <w:p w:rsidR="00312E78" w:rsidRDefault="00312E78" w:rsidP="00312E78">
      <w:pPr>
        <w:ind w:left="450" w:hanging="300"/>
      </w:pPr>
      <w:r>
        <w:t>1.</w:t>
      </w:r>
      <w:r>
        <w:rPr>
          <w:sz w:val="12"/>
          <w:szCs w:val="12"/>
        </w:rPr>
        <w:t>    </w:t>
      </w:r>
      <w:r>
        <w:t xml:space="preserve">On the </w:t>
      </w:r>
      <w:r>
        <w:rPr>
          <w:b/>
          <w:bCs/>
        </w:rPr>
        <w:t>Access Levels</w:t>
      </w:r>
      <w:r>
        <w:t xml:space="preserve"> page, click </w:t>
      </w:r>
      <w:r>
        <w:rPr>
          <w:noProof/>
        </w:rPr>
        <w:drawing>
          <wp:inline distT="0" distB="0" distL="0" distR="0" wp14:anchorId="5475126A" wp14:editId="2A505DE0">
            <wp:extent cx="200025" cy="190500"/>
            <wp:effectExtent l="0" t="0" r="9525" b="0"/>
            <wp:docPr id="97" name="Picture 97" descr="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00025" cy="190500"/>
                    </a:xfrm>
                    <a:prstGeom prst="rect">
                      <a:avLst/>
                    </a:prstGeom>
                  </pic:spPr>
                </pic:pic>
              </a:graphicData>
            </a:graphic>
          </wp:inline>
        </w:drawing>
      </w:r>
      <w:r>
        <w:t xml:space="preserve">  next to the desired access level. The access level details window opens.</w:t>
      </w:r>
    </w:p>
    <w:p w:rsidR="00312E78" w:rsidRDefault="00312E78" w:rsidP="00312E78">
      <w:r>
        <w:rPr>
          <w:noProof/>
        </w:rPr>
        <w:drawing>
          <wp:inline distT="0" distB="0" distL="0" distR="0" wp14:anchorId="682E2D65" wp14:editId="4E905F6C">
            <wp:extent cx="4222865" cy="2493501"/>
            <wp:effectExtent l="0" t="0" r="6350" b="2540"/>
            <wp:docPr id="98" name="Picture 98" descr="org_al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225342" cy="2494964"/>
                    </a:xfrm>
                    <a:prstGeom prst="rect">
                      <a:avLst/>
                    </a:prstGeom>
                  </pic:spPr>
                </pic:pic>
              </a:graphicData>
            </a:graphic>
          </wp:inline>
        </w:drawing>
      </w:r>
    </w:p>
    <w:p w:rsidR="00312E78" w:rsidRDefault="00312E78" w:rsidP="00312E78">
      <w:pPr>
        <w:ind w:left="450" w:hanging="300"/>
      </w:pPr>
      <w:r>
        <w:lastRenderedPageBreak/>
        <w:t>2.</w:t>
      </w:r>
      <w:r>
        <w:rPr>
          <w:sz w:val="12"/>
          <w:szCs w:val="12"/>
        </w:rPr>
        <w:t>    </w:t>
      </w:r>
      <w:r>
        <w:t xml:space="preserve">Click </w:t>
      </w:r>
      <w:r>
        <w:rPr>
          <w:b/>
          <w:bCs/>
        </w:rPr>
        <w:t>Edit</w:t>
      </w:r>
      <w:r>
        <w:t xml:space="preserve"> in the upper left corner.</w:t>
      </w:r>
    </w:p>
    <w:p w:rsidR="00312E78" w:rsidRDefault="00312E78" w:rsidP="00312E78">
      <w:pPr>
        <w:ind w:left="450" w:hanging="300"/>
      </w:pPr>
      <w:r>
        <w:t>3.</w:t>
      </w:r>
      <w:r>
        <w:rPr>
          <w:sz w:val="12"/>
          <w:szCs w:val="12"/>
        </w:rPr>
        <w:t>    </w:t>
      </w:r>
      <w:r>
        <w:t xml:space="preserve">Edit </w:t>
      </w:r>
      <w:hyperlink w:anchor="all_organizations_create_access__8441" w:history="1">
        <w:r>
          <w:rPr>
            <w:rStyle w:val="Hyperlink"/>
          </w:rPr>
          <w:t>access level details</w:t>
        </w:r>
      </w:hyperlink>
      <w:r>
        <w:t>.</w:t>
      </w:r>
    </w:p>
    <w:p w:rsidR="00312E78" w:rsidRDefault="00312E78" w:rsidP="00312E78">
      <w:pPr>
        <w:ind w:left="450" w:hanging="300"/>
      </w:pPr>
      <w:r>
        <w:t>4.</w:t>
      </w:r>
      <w:r>
        <w:rPr>
          <w:sz w:val="12"/>
          <w:szCs w:val="12"/>
        </w:rPr>
        <w:t>    </w:t>
      </w:r>
      <w:r>
        <w:t xml:space="preserve">Click </w:t>
      </w:r>
      <w:r>
        <w:rPr>
          <w:b/>
          <w:bCs/>
        </w:rPr>
        <w:t>Save</w:t>
      </w:r>
      <w:r>
        <w:t>.</w:t>
      </w:r>
    </w:p>
    <w:p w:rsidR="00312E78" w:rsidRDefault="00312E78" w:rsidP="00312E78">
      <w:pPr>
        <w:pStyle w:val="procedure-heading"/>
      </w:pPr>
      <w:bookmarkStart w:id="100" w:name="all_organizations_manage_access__6029"/>
      <w:bookmarkEnd w:id="100"/>
      <w:r>
        <w:t>To delete access levels*</w:t>
      </w:r>
    </w:p>
    <w:p w:rsidR="00312E78" w:rsidRDefault="00312E78" w:rsidP="00312E78">
      <w:pPr>
        <w:pStyle w:val="tip"/>
      </w:pPr>
      <w:r>
        <w:t>* Note that you might not have permissions to perform this action.</w:t>
      </w:r>
    </w:p>
    <w:p w:rsidR="00312E78" w:rsidRDefault="00312E78" w:rsidP="00312E78">
      <w:r>
        <w:t>Before you delete an access level, be sure to reassign the users to a different access level. All users who have not been reassigned are automatically unassigned from the access level after you delete it. Note that these users will remain organization members.</w:t>
      </w:r>
    </w:p>
    <w:p w:rsidR="00312E78" w:rsidRDefault="00312E78" w:rsidP="00312E78">
      <w:r>
        <w:t>To delete an access level:</w:t>
      </w:r>
    </w:p>
    <w:p w:rsidR="00312E78" w:rsidRDefault="00312E78" w:rsidP="00312E78">
      <w:pPr>
        <w:ind w:left="450" w:hanging="300"/>
      </w:pPr>
      <w:r>
        <w:t>1.</w:t>
      </w:r>
      <w:r>
        <w:rPr>
          <w:sz w:val="12"/>
          <w:szCs w:val="12"/>
        </w:rPr>
        <w:t>    </w:t>
      </w:r>
      <w:r>
        <w:t xml:space="preserve">Go to the </w:t>
      </w:r>
      <w:r>
        <w:rPr>
          <w:i/>
          <w:iCs/>
        </w:rPr>
        <w:t>Access Levels</w:t>
      </w:r>
      <w:r>
        <w:t xml:space="preserve"> page.</w:t>
      </w:r>
    </w:p>
    <w:p w:rsidR="00312E78" w:rsidRDefault="00312E78" w:rsidP="00312E78">
      <w:pPr>
        <w:ind w:left="450" w:hanging="300"/>
      </w:pPr>
      <w:r>
        <w:t>2.</w:t>
      </w:r>
      <w:r>
        <w:rPr>
          <w:sz w:val="12"/>
          <w:szCs w:val="12"/>
        </w:rPr>
        <w:t>    </w:t>
      </w:r>
      <w:r>
        <w:t xml:space="preserve">Click the </w:t>
      </w:r>
      <w:r>
        <w:rPr>
          <w:b/>
          <w:bCs/>
        </w:rPr>
        <w:t>X</w:t>
      </w:r>
      <w:r>
        <w:t xml:space="preserve"> button in the </w:t>
      </w:r>
      <w:r>
        <w:rPr>
          <w:b/>
          <w:bCs/>
        </w:rPr>
        <w:t>Delete</w:t>
      </w:r>
      <w:r>
        <w:t xml:space="preserve"> column.</w:t>
      </w:r>
    </w:p>
    <w:p w:rsidR="00312E78" w:rsidRDefault="00312E78" w:rsidP="00312E78">
      <w:pPr>
        <w:ind w:left="450" w:hanging="300"/>
      </w:pPr>
      <w:r>
        <w:t>3.</w:t>
      </w:r>
      <w:r>
        <w:rPr>
          <w:sz w:val="12"/>
          <w:szCs w:val="12"/>
        </w:rPr>
        <w:t>    </w:t>
      </w:r>
      <w:r>
        <w:t xml:space="preserve">Click </w:t>
      </w:r>
      <w:r>
        <w:rPr>
          <w:b/>
          <w:bCs/>
        </w:rPr>
        <w:t>Delete</w:t>
      </w:r>
      <w:r>
        <w:t xml:space="preserve"> in the confirmation window.</w:t>
      </w:r>
    </w:p>
    <w:bookmarkStart w:id="101" w:name="all_organizations_add_members_to_8454"/>
    <w:bookmarkEnd w:id="101"/>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"access levels:add members to" \* MERGEFORMAT </w:instrText>
      </w:r>
      <w:r>
        <w:rPr>
          <w:rFonts w:eastAsia="Times New Roman"/>
        </w:rPr>
        <w:fldChar w:fldCharType="end"/>
      </w:r>
      <w:bookmarkStart w:id="102" w:name="_Toc485817194"/>
      <w:r>
        <w:rPr>
          <w:rFonts w:eastAsia="Times New Roman"/>
        </w:rPr>
        <w:t>Add Members to Access Levels</w:t>
      </w:r>
      <w:bookmarkEnd w:id="102"/>
    </w:p>
    <w:p w:rsidR="00312E78" w:rsidRDefault="00312E78" w:rsidP="00312E78">
      <w:pPr>
        <w:pStyle w:val="note"/>
      </w:pPr>
      <w:r>
        <w:rPr>
          <w:b/>
          <w:bCs/>
        </w:rPr>
        <w:t>Note:</w:t>
      </w:r>
      <w:r>
        <w:t xml:space="preserve"> You must first </w:t>
      </w:r>
      <w:hyperlink w:anchor="all_organizations_manage_organiz_2163" w:history="1">
        <w:r>
          <w:rPr>
            <w:rStyle w:val="Hyperlink"/>
          </w:rPr>
          <w:t>add members to an organization</w:t>
        </w:r>
      </w:hyperlink>
      <w:r>
        <w:t xml:space="preserve"> before you can add them to an access level. The members are first assigned to the default access level, but they can be reassigned if necessary using the instructions below.</w:t>
      </w:r>
    </w:p>
    <w:p w:rsidR="00312E78" w:rsidRDefault="00312E78" w:rsidP="00312E78">
      <w:pPr>
        <w:pStyle w:val="procedure-heading"/>
      </w:pPr>
      <w:r>
        <w:t xml:space="preserve">To add organization members to an access level from the </w:t>
      </w:r>
      <w:r>
        <w:rPr>
          <w:i/>
          <w:iCs/>
        </w:rPr>
        <w:t>Access Levels</w:t>
      </w:r>
      <w:r>
        <w:t xml:space="preserve"> page</w:t>
      </w:r>
    </w:p>
    <w:p w:rsidR="00312E78" w:rsidRDefault="00312E78" w:rsidP="00312E78">
      <w:pPr>
        <w:ind w:left="450" w:hanging="300"/>
      </w:pPr>
      <w:r>
        <w:t>1.</w:t>
      </w:r>
      <w:r>
        <w:rPr>
          <w:sz w:val="12"/>
          <w:szCs w:val="12"/>
        </w:rPr>
        <w:t>    </w:t>
      </w:r>
      <w:r>
        <w:t xml:space="preserve">Go to </w:t>
      </w:r>
      <w:r>
        <w:rPr>
          <w:b/>
          <w:bCs/>
        </w:rPr>
        <w:t>Organizations: All Organizations</w:t>
      </w:r>
      <w:r>
        <w:t>.</w:t>
      </w:r>
    </w:p>
    <w:p w:rsidR="00312E78" w:rsidRDefault="00312E78" w:rsidP="00312E78">
      <w:pPr>
        <w:ind w:left="450" w:hanging="300"/>
      </w:pPr>
      <w:r>
        <w:t>2.</w:t>
      </w:r>
      <w:r>
        <w:rPr>
          <w:sz w:val="12"/>
          <w:szCs w:val="12"/>
        </w:rPr>
        <w:t>    </w:t>
      </w:r>
      <w:r>
        <w:t xml:space="preserve">Click the </w:t>
      </w:r>
      <w:r>
        <w:rPr>
          <w:noProof/>
        </w:rPr>
        <w:drawing>
          <wp:inline distT="0" distB="0" distL="0" distR="0" wp14:anchorId="13A98303" wp14:editId="6913B638">
            <wp:extent cx="676275" cy="152400"/>
            <wp:effectExtent l="0" t="0" r="9525" b="0"/>
            <wp:docPr id="99" name="Picture 99" descr="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76275" cy="152400"/>
                    </a:xfrm>
                    <a:prstGeom prst="rect">
                      <a:avLst/>
                    </a:prstGeom>
                  </pic:spPr>
                </pic:pic>
              </a:graphicData>
            </a:graphic>
          </wp:inline>
        </w:drawing>
      </w:r>
      <w:r>
        <w:t xml:space="preserve"> link next to the desired organization.</w:t>
      </w:r>
    </w:p>
    <w:p w:rsidR="00312E78" w:rsidRDefault="00312E78" w:rsidP="00E15978">
      <w:pPr>
        <w:keepNext/>
        <w:ind w:left="446" w:hanging="302"/>
      </w:pPr>
      <w:r>
        <w:lastRenderedPageBreak/>
        <w:t>3.</w:t>
      </w:r>
      <w:r>
        <w:rPr>
          <w:sz w:val="12"/>
          <w:szCs w:val="12"/>
        </w:rPr>
        <w:t>    </w:t>
      </w:r>
      <w:r>
        <w:t xml:space="preserve">Click the </w:t>
      </w:r>
      <w:r>
        <w:rPr>
          <w:i/>
          <w:iCs/>
        </w:rPr>
        <w:t>Access Levels</w:t>
      </w:r>
      <w:r>
        <w:t xml:space="preserve"> side tab. The following page opens.</w:t>
      </w:r>
    </w:p>
    <w:p w:rsidR="00312E78" w:rsidRDefault="00312E78" w:rsidP="00312E78">
      <w:pPr>
        <w:pStyle w:val="sub1"/>
      </w:pPr>
      <w:r>
        <w:rPr>
          <w:noProof/>
        </w:rPr>
        <w:drawing>
          <wp:inline distT="0" distB="0" distL="0" distR="0" wp14:anchorId="34428206" wp14:editId="7682E76F">
            <wp:extent cx="4380807" cy="2294709"/>
            <wp:effectExtent l="0" t="0" r="1270" b="0"/>
            <wp:docPr id="100" name="Picture 100" descr="org_access_leve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82258" cy="2295469"/>
                    </a:xfrm>
                    <a:prstGeom prst="rect">
                      <a:avLst/>
                    </a:prstGeom>
                  </pic:spPr>
                </pic:pic>
              </a:graphicData>
            </a:graphic>
          </wp:inline>
        </w:drawing>
      </w:r>
    </w:p>
    <w:p w:rsidR="00312E78" w:rsidRDefault="00312E78" w:rsidP="00312E78">
      <w:pPr>
        <w:ind w:left="450" w:hanging="300"/>
      </w:pPr>
      <w:r>
        <w:t>4.</w:t>
      </w:r>
      <w:r>
        <w:rPr>
          <w:sz w:val="12"/>
          <w:szCs w:val="12"/>
        </w:rPr>
        <w:t>    </w:t>
      </w:r>
      <w:r>
        <w:t xml:space="preserve">On the </w:t>
      </w:r>
      <w:r>
        <w:rPr>
          <w:i/>
          <w:iCs/>
        </w:rPr>
        <w:t>Access Levels</w:t>
      </w:r>
      <w:r>
        <w:t xml:space="preserve"> page, click </w:t>
      </w:r>
      <w:r>
        <w:rPr>
          <w:b/>
          <w:bCs/>
        </w:rPr>
        <w:t># Members</w:t>
      </w:r>
      <w:r>
        <w:t xml:space="preserve"> in the </w:t>
      </w:r>
      <w:r>
        <w:rPr>
          <w:b/>
          <w:bCs/>
        </w:rPr>
        <w:t>Members</w:t>
      </w:r>
      <w:r>
        <w:t xml:space="preserve"> column.</w:t>
      </w:r>
    </w:p>
    <w:p w:rsidR="00312E78" w:rsidRDefault="00312E78" w:rsidP="00312E78">
      <w:pPr>
        <w:ind w:left="450" w:hanging="300"/>
      </w:pPr>
      <w:r>
        <w:t>5.</w:t>
      </w:r>
      <w:r>
        <w:rPr>
          <w:sz w:val="12"/>
          <w:szCs w:val="12"/>
        </w:rPr>
        <w:t>    </w:t>
      </w:r>
      <w:r>
        <w:t xml:space="preserve">On the page that opens, click </w:t>
      </w:r>
      <w:r>
        <w:rPr>
          <w:b/>
          <w:bCs/>
        </w:rPr>
        <w:t>Add Members</w:t>
      </w:r>
      <w:r>
        <w:t xml:space="preserve"> in the upper left corner.</w:t>
      </w:r>
    </w:p>
    <w:p w:rsidR="00312E78" w:rsidRDefault="00312E78" w:rsidP="00312E78">
      <w:pPr>
        <w:ind w:left="450" w:hanging="300"/>
      </w:pPr>
      <w:r>
        <w:t>6.</w:t>
      </w:r>
      <w:r>
        <w:rPr>
          <w:sz w:val="12"/>
          <w:szCs w:val="12"/>
        </w:rPr>
        <w:t>    </w:t>
      </w:r>
      <w:r>
        <w:t>Select the members you want to add.</w:t>
      </w:r>
    </w:p>
    <w:p w:rsidR="00312E78" w:rsidRDefault="00312E78" w:rsidP="00312E78">
      <w:pPr>
        <w:ind w:left="450" w:hanging="300"/>
      </w:pPr>
      <w:r>
        <w:t>7.</w:t>
      </w:r>
      <w:r>
        <w:rPr>
          <w:sz w:val="12"/>
          <w:szCs w:val="12"/>
        </w:rPr>
        <w:t>    </w:t>
      </w:r>
      <w:r>
        <w:t xml:space="preserve">Click </w:t>
      </w:r>
      <w:r>
        <w:rPr>
          <w:b/>
          <w:bCs/>
        </w:rPr>
        <w:t>Add Members</w:t>
      </w:r>
      <w:r>
        <w:t>.</w:t>
      </w:r>
    </w:p>
    <w:p w:rsidR="00312E78" w:rsidRDefault="00312E78" w:rsidP="00312E78">
      <w:pPr>
        <w:pStyle w:val="procedure-heading"/>
      </w:pPr>
      <w:r>
        <w:t xml:space="preserve">To set access levels for multiple members at once from the </w:t>
      </w:r>
      <w:r>
        <w:rPr>
          <w:i/>
          <w:iCs/>
        </w:rPr>
        <w:t>Members</w:t>
      </w:r>
      <w:r>
        <w:t xml:space="preserve"> page:</w:t>
      </w:r>
    </w:p>
    <w:p w:rsidR="00312E78" w:rsidRDefault="00312E78" w:rsidP="00312E78">
      <w:pPr>
        <w:ind w:left="450" w:hanging="300"/>
      </w:pPr>
      <w:r>
        <w:t>1.</w:t>
      </w:r>
      <w:r>
        <w:rPr>
          <w:sz w:val="12"/>
          <w:szCs w:val="12"/>
        </w:rPr>
        <w:t>    </w:t>
      </w:r>
      <w:r>
        <w:t xml:space="preserve">Go to </w:t>
      </w:r>
      <w:r>
        <w:rPr>
          <w:b/>
          <w:bCs/>
        </w:rPr>
        <w:t>Organizations: All Organizations</w:t>
      </w:r>
      <w:r>
        <w:t>.</w:t>
      </w:r>
    </w:p>
    <w:p w:rsidR="00312E78" w:rsidRDefault="00312E78" w:rsidP="00312E78">
      <w:pPr>
        <w:ind w:left="450" w:hanging="300"/>
      </w:pPr>
      <w:r>
        <w:t>2.</w:t>
      </w:r>
      <w:r>
        <w:rPr>
          <w:sz w:val="12"/>
          <w:szCs w:val="12"/>
        </w:rPr>
        <w:t>    </w:t>
      </w:r>
      <w:r>
        <w:t xml:space="preserve">Click the </w:t>
      </w:r>
      <w:r>
        <w:rPr>
          <w:noProof/>
        </w:rPr>
        <w:drawing>
          <wp:inline distT="0" distB="0" distL="0" distR="0" wp14:anchorId="16F58390" wp14:editId="63C4F6EA">
            <wp:extent cx="676275" cy="152400"/>
            <wp:effectExtent l="0" t="0" r="9525" b="0"/>
            <wp:docPr id="101" name="Picture 101" descr="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76275" cy="152400"/>
                    </a:xfrm>
                    <a:prstGeom prst="rect">
                      <a:avLst/>
                    </a:prstGeom>
                  </pic:spPr>
                </pic:pic>
              </a:graphicData>
            </a:graphic>
          </wp:inline>
        </w:drawing>
      </w:r>
      <w:r>
        <w:t xml:space="preserve"> link next to the desired organization.</w:t>
      </w:r>
    </w:p>
    <w:p w:rsidR="00312E78" w:rsidRDefault="00312E78" w:rsidP="00312E78">
      <w:pPr>
        <w:ind w:left="450" w:hanging="300"/>
      </w:pPr>
      <w:r>
        <w:t>3.</w:t>
      </w:r>
      <w:r>
        <w:rPr>
          <w:sz w:val="12"/>
          <w:szCs w:val="12"/>
        </w:rPr>
        <w:t>    </w:t>
      </w:r>
      <w:r>
        <w:t xml:space="preserve">Click the </w:t>
      </w:r>
      <w:r>
        <w:rPr>
          <w:i/>
          <w:iCs/>
        </w:rPr>
        <w:t>Members</w:t>
      </w:r>
      <w:r>
        <w:t xml:space="preserve"> side tab. The </w:t>
      </w:r>
      <w:r>
        <w:rPr>
          <w:i/>
          <w:iCs/>
        </w:rPr>
        <w:t>Members</w:t>
      </w:r>
      <w:r>
        <w:t xml:space="preserve"> page opens.</w:t>
      </w:r>
    </w:p>
    <w:p w:rsidR="00312E78" w:rsidRDefault="00312E78" w:rsidP="00312E78">
      <w:pPr>
        <w:pStyle w:val="sub1"/>
      </w:pPr>
      <w:r>
        <w:rPr>
          <w:noProof/>
        </w:rPr>
        <w:drawing>
          <wp:inline distT="0" distB="0" distL="0" distR="0" wp14:anchorId="1641536A" wp14:editId="6329CC44">
            <wp:extent cx="4048298" cy="2475245"/>
            <wp:effectExtent l="0" t="0" r="9525" b="1270"/>
            <wp:docPr id="102" name="Picture 102" descr="org_member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046235" cy="2473984"/>
                    </a:xfrm>
                    <a:prstGeom prst="rect">
                      <a:avLst/>
                    </a:prstGeom>
                  </pic:spPr>
                </pic:pic>
              </a:graphicData>
            </a:graphic>
          </wp:inline>
        </w:drawing>
      </w:r>
    </w:p>
    <w:p w:rsidR="00312E78" w:rsidRDefault="00312E78" w:rsidP="00312E78">
      <w:pPr>
        <w:ind w:left="450" w:hanging="300"/>
      </w:pPr>
      <w:r>
        <w:lastRenderedPageBreak/>
        <w:t>4.</w:t>
      </w:r>
      <w:r>
        <w:rPr>
          <w:sz w:val="12"/>
          <w:szCs w:val="12"/>
        </w:rPr>
        <w:t>    </w:t>
      </w:r>
      <w:r>
        <w:t>Select check boxes next to the responders' names.</w:t>
      </w:r>
    </w:p>
    <w:p w:rsidR="00312E78" w:rsidRDefault="00312E78" w:rsidP="00312E78">
      <w:pPr>
        <w:ind w:left="450" w:hanging="300"/>
      </w:pPr>
      <w:r>
        <w:t>5.</w:t>
      </w:r>
      <w:r>
        <w:rPr>
          <w:sz w:val="12"/>
          <w:szCs w:val="12"/>
        </w:rPr>
        <w:t>    </w:t>
      </w:r>
      <w:r>
        <w:t xml:space="preserve">From the </w:t>
      </w:r>
      <w:r>
        <w:rPr>
          <w:b/>
          <w:bCs/>
        </w:rPr>
        <w:t>Action</w:t>
      </w:r>
      <w:r>
        <w:t xml:space="preserve"> drop-down menu in the lower left corner of the page, select </w:t>
      </w:r>
      <w:r>
        <w:rPr>
          <w:b/>
          <w:bCs/>
        </w:rPr>
        <w:t>Set Access Level</w:t>
      </w:r>
      <w:r>
        <w:t>.</w:t>
      </w:r>
    </w:p>
    <w:p w:rsidR="00312E78" w:rsidRDefault="00312E78" w:rsidP="00312E78">
      <w:pPr>
        <w:ind w:left="450" w:hanging="300"/>
      </w:pPr>
      <w:r>
        <w:t>6.</w:t>
      </w:r>
      <w:r>
        <w:rPr>
          <w:sz w:val="12"/>
          <w:szCs w:val="12"/>
        </w:rPr>
        <w:t>    </w:t>
      </w:r>
      <w:r>
        <w:t xml:space="preserve">Click the </w:t>
      </w:r>
      <w:r>
        <w:rPr>
          <w:b/>
          <w:bCs/>
        </w:rPr>
        <w:t>Submit Action</w:t>
      </w:r>
      <w:r>
        <w:t xml:space="preserve"> button.</w:t>
      </w:r>
    </w:p>
    <w:p w:rsidR="00312E78" w:rsidRDefault="00312E78" w:rsidP="00312E78">
      <w:pPr>
        <w:ind w:left="450" w:hanging="300"/>
      </w:pPr>
      <w:r>
        <w:t>7.</w:t>
      </w:r>
      <w:r>
        <w:rPr>
          <w:sz w:val="12"/>
          <w:szCs w:val="12"/>
        </w:rPr>
        <w:t>    </w:t>
      </w:r>
      <w:r>
        <w:t>In the window that opens, select the desired access level from the drop-down list.</w:t>
      </w:r>
    </w:p>
    <w:p w:rsidR="00312E78" w:rsidRDefault="00312E78" w:rsidP="00312E78">
      <w:pPr>
        <w:ind w:left="450" w:hanging="300"/>
      </w:pPr>
      <w:r>
        <w:t>8.</w:t>
      </w:r>
      <w:r>
        <w:rPr>
          <w:sz w:val="12"/>
          <w:szCs w:val="12"/>
        </w:rPr>
        <w:t>    </w:t>
      </w:r>
      <w:r>
        <w:t xml:space="preserve">Click </w:t>
      </w:r>
      <w:r>
        <w:rPr>
          <w:rStyle w:val="normal-bold"/>
        </w:rPr>
        <w:t>Save</w:t>
      </w:r>
      <w:r>
        <w:t>.</w:t>
      </w:r>
    </w:p>
    <w:bookmarkStart w:id="103" w:name="all_organizations_manage_network_6117"/>
    <w:bookmarkEnd w:id="103"/>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"organization:network" \* MERGEFORMAT </w:instrText>
      </w:r>
      <w:r>
        <w:rPr>
          <w:rFonts w:eastAsia="Times New Roman"/>
        </w:rPr>
        <w:fldChar w:fldCharType="end"/>
      </w:r>
      <w:bookmarkStart w:id="104" w:name="_Toc485817195"/>
      <w:r>
        <w:rPr>
          <w:rFonts w:eastAsia="Times New Roman"/>
        </w:rPr>
        <w:t>Manage Network*</w:t>
      </w:r>
      <w:bookmarkEnd w:id="104"/>
    </w:p>
    <w:p w:rsidR="00312E78" w:rsidRDefault="00312E78" w:rsidP="00312E78">
      <w:pPr>
        <w:pStyle w:val="tip"/>
      </w:pPr>
      <w:r>
        <w:t xml:space="preserve">* Note that you might not have sufficient </w:t>
      </w:r>
      <w:hyperlink w:anchor="all_organizations_access_levels__5475" w:history="1">
        <w:r>
          <w:rPr>
            <w:rStyle w:val="Hyperlink"/>
          </w:rPr>
          <w:t>access level permissions</w:t>
        </w:r>
      </w:hyperlink>
      <w:r>
        <w:t xml:space="preserve"> to perform this task.</w:t>
      </w:r>
    </w:p>
    <w:p w:rsidR="00312E78" w:rsidRDefault="00312E78" w:rsidP="00312E78">
      <w:pPr>
        <w:pStyle w:val="procedure-heading"/>
      </w:pPr>
      <w:r>
        <w:t xml:space="preserve">To view an organization's </w:t>
      </w:r>
      <w:hyperlink w:anchor="all_organizations_network_htm" w:history="1">
        <w:r>
          <w:rPr>
            <w:rStyle w:val="Hyperlink"/>
            <w:b w:val="0"/>
            <w:bCs w:val="0"/>
          </w:rPr>
          <w:t>network</w:t>
        </w:r>
      </w:hyperlink>
    </w:p>
    <w:p w:rsidR="00312E78" w:rsidRDefault="00312E78" w:rsidP="00312E78">
      <w:pPr>
        <w:ind w:left="450" w:hanging="300"/>
      </w:pPr>
      <w:r>
        <w:t>1.</w:t>
      </w:r>
      <w:r>
        <w:rPr>
          <w:sz w:val="12"/>
          <w:szCs w:val="12"/>
        </w:rPr>
        <w:t>    </w:t>
      </w:r>
      <w:r>
        <w:t xml:space="preserve">Go to </w:t>
      </w:r>
      <w:r>
        <w:rPr>
          <w:b/>
          <w:bCs/>
        </w:rPr>
        <w:t>Organizations: All Organizations</w:t>
      </w:r>
      <w:r>
        <w:t>.</w:t>
      </w:r>
    </w:p>
    <w:p w:rsidR="00312E78" w:rsidRDefault="00312E78" w:rsidP="00312E78">
      <w:pPr>
        <w:ind w:left="450" w:hanging="300"/>
      </w:pPr>
      <w:r>
        <w:t>2.</w:t>
      </w:r>
      <w:r>
        <w:rPr>
          <w:sz w:val="12"/>
          <w:szCs w:val="12"/>
        </w:rPr>
        <w:t>    </w:t>
      </w:r>
      <w:r>
        <w:t xml:space="preserve">Click the </w:t>
      </w:r>
      <w:r>
        <w:rPr>
          <w:b/>
          <w:bCs/>
        </w:rPr>
        <w:t>Dashboard</w:t>
      </w:r>
      <w:r>
        <w:t xml:space="preserve"> link next to the desired organization.</w:t>
      </w:r>
    </w:p>
    <w:p w:rsidR="00312E78" w:rsidRDefault="00312E78" w:rsidP="00312E78">
      <w:pPr>
        <w:ind w:left="450" w:hanging="300"/>
      </w:pPr>
      <w:r>
        <w:t>3.</w:t>
      </w:r>
      <w:r>
        <w:rPr>
          <w:sz w:val="12"/>
          <w:szCs w:val="12"/>
        </w:rPr>
        <w:t>    </w:t>
      </w:r>
      <w:r>
        <w:t xml:space="preserve">Click the </w:t>
      </w:r>
      <w:r>
        <w:rPr>
          <w:i/>
          <w:iCs/>
        </w:rPr>
        <w:t>Network</w:t>
      </w:r>
      <w:r>
        <w:t xml:space="preserve"> side tab. The following page opens, displaying the organization's parents and children.</w:t>
      </w:r>
    </w:p>
    <w:p w:rsidR="00312E78" w:rsidRDefault="00312E78" w:rsidP="00312E78">
      <w:pPr>
        <w:pStyle w:val="sub1"/>
      </w:pPr>
      <w:r>
        <w:rPr>
          <w:noProof/>
        </w:rPr>
        <w:drawing>
          <wp:inline distT="0" distB="0" distL="0" distR="0" wp14:anchorId="558E46D6" wp14:editId="4E405C6E">
            <wp:extent cx="5000625" cy="2619376"/>
            <wp:effectExtent l="0" t="0" r="0" b="0"/>
            <wp:docPr id="103" name="Picture 103" descr="org_network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00625" cy="2619376"/>
                    </a:xfrm>
                    <a:prstGeom prst="rect">
                      <a:avLst/>
                    </a:prstGeom>
                  </pic:spPr>
                </pic:pic>
              </a:graphicData>
            </a:graphic>
          </wp:inline>
        </w:drawing>
      </w:r>
    </w:p>
    <w:p w:rsidR="00312E78" w:rsidRDefault="00312E78" w:rsidP="00312E78">
      <w:pPr>
        <w:pStyle w:val="procedure-heading"/>
      </w:pPr>
      <w:r>
        <w:t>To add a parent organization</w:t>
      </w:r>
    </w:p>
    <w:p w:rsidR="00312E78" w:rsidRDefault="00312E78" w:rsidP="00312E78">
      <w:pPr>
        <w:ind w:left="450" w:hanging="300"/>
      </w:pPr>
      <w:r>
        <w:t>1.</w:t>
      </w:r>
      <w:r>
        <w:rPr>
          <w:sz w:val="12"/>
          <w:szCs w:val="12"/>
        </w:rPr>
        <w:t>    </w:t>
      </w:r>
      <w:r>
        <w:t xml:space="preserve">Click the </w:t>
      </w:r>
      <w:r>
        <w:rPr>
          <w:b/>
          <w:bCs/>
        </w:rPr>
        <w:t>Add Another Parent Organization</w:t>
      </w:r>
      <w:r>
        <w:t xml:space="preserve"> link.</w:t>
      </w:r>
    </w:p>
    <w:p w:rsidR="00312E78" w:rsidRDefault="00312E78" w:rsidP="00312E78">
      <w:pPr>
        <w:ind w:left="450" w:hanging="300"/>
      </w:pPr>
      <w:r>
        <w:t>2.</w:t>
      </w:r>
      <w:r>
        <w:rPr>
          <w:sz w:val="12"/>
          <w:szCs w:val="12"/>
        </w:rPr>
        <w:t>    </w:t>
      </w:r>
      <w:r>
        <w:t xml:space="preserve">Click the </w:t>
      </w:r>
      <w:r>
        <w:rPr>
          <w:b/>
          <w:bCs/>
        </w:rPr>
        <w:t>Select</w:t>
      </w:r>
      <w:r>
        <w:t xml:space="preserve"> button next to the desired parent organization. The selected organization appears in the </w:t>
      </w:r>
      <w:r>
        <w:rPr>
          <w:b/>
          <w:bCs/>
        </w:rPr>
        <w:t>Parent Organizations</w:t>
      </w:r>
      <w:r>
        <w:t xml:space="preserve"> table.</w:t>
      </w:r>
    </w:p>
    <w:p w:rsidR="00312E78" w:rsidRDefault="00312E78" w:rsidP="00312E78">
      <w:r>
        <w:lastRenderedPageBreak/>
        <w:t xml:space="preserve">To remove a parent organization, click the </w:t>
      </w:r>
      <w:r>
        <w:rPr>
          <w:noProof/>
        </w:rPr>
        <w:drawing>
          <wp:inline distT="0" distB="0" distL="0" distR="0" wp14:anchorId="1626B5E4" wp14:editId="661C9BB5">
            <wp:extent cx="133350" cy="180974"/>
            <wp:effectExtent l="0" t="0" r="0" b="0"/>
            <wp:docPr id="104" name="Picture 104" descr="org_remove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3350" cy="180974"/>
                    </a:xfrm>
                    <a:prstGeom prst="rect">
                      <a:avLst/>
                    </a:prstGeom>
                  </pic:spPr>
                </pic:pic>
              </a:graphicData>
            </a:graphic>
          </wp:inline>
        </w:drawing>
      </w:r>
      <w:r>
        <w:t xml:space="preserve"> button on the right side of the </w:t>
      </w:r>
      <w:r>
        <w:rPr>
          <w:b/>
          <w:bCs/>
        </w:rPr>
        <w:t>Parent Organizations</w:t>
      </w:r>
      <w:r>
        <w:t xml:space="preserve"> table. The </w:t>
      </w:r>
      <w:r>
        <w:rPr>
          <w:b/>
          <w:bCs/>
        </w:rPr>
        <w:t>System</w:t>
      </w:r>
      <w:r>
        <w:t xml:space="preserve"> organization is the highest level organization and always appears in this list.</w:t>
      </w:r>
    </w:p>
    <w:p w:rsidR="00312E78" w:rsidRDefault="00312E78" w:rsidP="00E15978">
      <w:pPr>
        <w:pStyle w:val="procedure-heading"/>
        <w:ind w:left="0"/>
      </w:pPr>
      <w:r>
        <w:t>To add child organizations</w:t>
      </w:r>
    </w:p>
    <w:p w:rsidR="00312E78" w:rsidRDefault="00312E78" w:rsidP="00312E78">
      <w:r>
        <w:t>To add a child organization:</w:t>
      </w:r>
    </w:p>
    <w:p w:rsidR="00312E78" w:rsidRDefault="00312E78" w:rsidP="00312E78">
      <w:pPr>
        <w:ind w:left="450" w:hanging="300"/>
      </w:pPr>
      <w:r>
        <w:t>1.</w:t>
      </w:r>
      <w:r>
        <w:rPr>
          <w:sz w:val="12"/>
          <w:szCs w:val="12"/>
        </w:rPr>
        <w:t>    </w:t>
      </w:r>
      <w:r>
        <w:t xml:space="preserve">Click the </w:t>
      </w:r>
      <w:r>
        <w:rPr>
          <w:b/>
          <w:bCs/>
        </w:rPr>
        <w:t>Add Another Child Organization</w:t>
      </w:r>
      <w:r>
        <w:t xml:space="preserve"> link.</w:t>
      </w:r>
    </w:p>
    <w:p w:rsidR="00312E78" w:rsidRDefault="00312E78" w:rsidP="00312E78">
      <w:pPr>
        <w:ind w:left="450" w:hanging="300"/>
      </w:pPr>
      <w:r>
        <w:t>2.</w:t>
      </w:r>
      <w:r>
        <w:rPr>
          <w:sz w:val="12"/>
          <w:szCs w:val="12"/>
        </w:rPr>
        <w:t>    </w:t>
      </w:r>
      <w:r>
        <w:t xml:space="preserve">Click the </w:t>
      </w:r>
      <w:r>
        <w:rPr>
          <w:b/>
          <w:bCs/>
        </w:rPr>
        <w:t>Select</w:t>
      </w:r>
      <w:r>
        <w:t xml:space="preserve"> button next to the desired child organization. The selected organization appears in the </w:t>
      </w:r>
      <w:r>
        <w:rPr>
          <w:b/>
          <w:bCs/>
        </w:rPr>
        <w:t>Child Organizations</w:t>
      </w:r>
      <w:r>
        <w:t xml:space="preserve"> table.</w:t>
      </w:r>
    </w:p>
    <w:p w:rsidR="00312E78" w:rsidRDefault="00312E78" w:rsidP="00312E78">
      <w:r>
        <w:t xml:space="preserve">To remove a child organization, click the </w:t>
      </w:r>
      <w:r>
        <w:rPr>
          <w:noProof/>
        </w:rPr>
        <w:drawing>
          <wp:inline distT="0" distB="0" distL="0" distR="0" wp14:anchorId="728E4B36" wp14:editId="57E85C5D">
            <wp:extent cx="133350" cy="180974"/>
            <wp:effectExtent l="0" t="0" r="0" b="0"/>
            <wp:docPr id="105" name="Picture 105" descr="org_remove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3350" cy="180974"/>
                    </a:xfrm>
                    <a:prstGeom prst="rect">
                      <a:avLst/>
                    </a:prstGeom>
                  </pic:spPr>
                </pic:pic>
              </a:graphicData>
            </a:graphic>
          </wp:inline>
        </w:drawing>
      </w:r>
      <w:r>
        <w:t xml:space="preserve"> button on the right side of the </w:t>
      </w:r>
      <w:r>
        <w:rPr>
          <w:b/>
          <w:bCs/>
        </w:rPr>
        <w:t>Child Organizations</w:t>
      </w:r>
      <w:r>
        <w:t xml:space="preserve"> table.</w:t>
      </w:r>
    </w:p>
    <w:bookmarkStart w:id="105" w:name="all_organizations_view_organizat_771"/>
    <w:bookmarkEnd w:id="105"/>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"organization:administrators" \* MERGEFORMAT </w:instrText>
      </w:r>
      <w:r>
        <w:rPr>
          <w:rFonts w:eastAsia="Times New Roman"/>
        </w:rPr>
        <w:fldChar w:fldCharType="end"/>
      </w:r>
      <w:bookmarkStart w:id="106" w:name="_Toc485817196"/>
      <w:r>
        <w:rPr>
          <w:rFonts w:eastAsia="Times New Roman"/>
        </w:rPr>
        <w:t>View and Message Organization Administrators</w:t>
      </w:r>
      <w:bookmarkEnd w:id="106"/>
    </w:p>
    <w:p w:rsidR="00312E78" w:rsidRDefault="00312E78" w:rsidP="00312E78">
      <w:pPr>
        <w:pStyle w:val="procedure-heading"/>
      </w:pPr>
      <w:r>
        <w:t>To view organization administrators</w:t>
      </w:r>
    </w:p>
    <w:p w:rsidR="00312E78" w:rsidRDefault="00312E78" w:rsidP="00312E78">
      <w:pPr>
        <w:ind w:left="450" w:hanging="300"/>
      </w:pPr>
      <w:r>
        <w:t>1.</w:t>
      </w:r>
      <w:r>
        <w:rPr>
          <w:sz w:val="12"/>
          <w:szCs w:val="12"/>
        </w:rPr>
        <w:t>    </w:t>
      </w:r>
      <w:r>
        <w:t xml:space="preserve">Go to </w:t>
      </w:r>
      <w:r>
        <w:rPr>
          <w:b/>
          <w:bCs/>
        </w:rPr>
        <w:t>Organizations: All Organizations</w:t>
      </w:r>
      <w:r>
        <w:t>.</w:t>
      </w:r>
    </w:p>
    <w:p w:rsidR="00312E78" w:rsidRDefault="00312E78" w:rsidP="00312E78">
      <w:pPr>
        <w:ind w:left="450" w:hanging="300"/>
      </w:pPr>
      <w:r>
        <w:t>2.</w:t>
      </w:r>
      <w:r>
        <w:rPr>
          <w:sz w:val="12"/>
          <w:szCs w:val="12"/>
        </w:rPr>
        <w:t>    </w:t>
      </w:r>
      <w:r>
        <w:t xml:space="preserve">Click the </w:t>
      </w:r>
      <w:r>
        <w:rPr>
          <w:noProof/>
        </w:rPr>
        <w:drawing>
          <wp:inline distT="0" distB="0" distL="0" distR="0" wp14:anchorId="082C3E78" wp14:editId="24653D8A">
            <wp:extent cx="676275" cy="152400"/>
            <wp:effectExtent l="0" t="0" r="9525" b="0"/>
            <wp:docPr id="106" name="Picture 106" descr="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76275" cy="152400"/>
                    </a:xfrm>
                    <a:prstGeom prst="rect">
                      <a:avLst/>
                    </a:prstGeom>
                  </pic:spPr>
                </pic:pic>
              </a:graphicData>
            </a:graphic>
          </wp:inline>
        </w:drawing>
      </w:r>
      <w:r>
        <w:t xml:space="preserve"> link next to the desired organization.</w:t>
      </w:r>
    </w:p>
    <w:p w:rsidR="00312E78" w:rsidRDefault="00312E78" w:rsidP="00312E78">
      <w:pPr>
        <w:ind w:left="450" w:hanging="300"/>
      </w:pPr>
      <w:r>
        <w:t>3.</w:t>
      </w:r>
      <w:r>
        <w:rPr>
          <w:sz w:val="12"/>
          <w:szCs w:val="12"/>
        </w:rPr>
        <w:t>    </w:t>
      </w:r>
      <w:r>
        <w:t xml:space="preserve">On the page that opens, click the </w:t>
      </w:r>
      <w:r>
        <w:rPr>
          <w:i/>
          <w:iCs/>
        </w:rPr>
        <w:t>Administrators</w:t>
      </w:r>
      <w:r>
        <w:t xml:space="preserve"> side tab. The </w:t>
      </w:r>
      <w:r>
        <w:rPr>
          <w:i/>
          <w:iCs/>
        </w:rPr>
        <w:t>Administrators</w:t>
      </w:r>
      <w:r>
        <w:t xml:space="preserve"> page opens displaying current organization administrators.</w:t>
      </w:r>
    </w:p>
    <w:p w:rsidR="00312E78" w:rsidRDefault="00312E78" w:rsidP="00312E78">
      <w:pPr>
        <w:pStyle w:val="sub1"/>
      </w:pPr>
      <w:r>
        <w:rPr>
          <w:noProof/>
        </w:rPr>
        <w:drawing>
          <wp:inline distT="0" distB="0" distL="0" distR="0" wp14:anchorId="5AF69699" wp14:editId="40FC3FA7">
            <wp:extent cx="5000625" cy="2295525"/>
            <wp:effectExtent l="0" t="0" r="0" b="9525"/>
            <wp:docPr id="107" name="Picture 107" descr="org_administrator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000625" cy="2295525"/>
                    </a:xfrm>
                    <a:prstGeom prst="rect">
                      <a:avLst/>
                    </a:prstGeom>
                  </pic:spPr>
                </pic:pic>
              </a:graphicData>
            </a:graphic>
          </wp:inline>
        </w:drawing>
      </w:r>
    </w:p>
    <w:p w:rsidR="00312E78" w:rsidRDefault="00312E78" w:rsidP="00312E78">
      <w:pPr>
        <w:pStyle w:val="tip"/>
      </w:pPr>
      <w:r>
        <w:rPr>
          <w:b/>
          <w:bCs/>
        </w:rPr>
        <w:t>Tip</w:t>
      </w:r>
      <w:r>
        <w:t xml:space="preserve">: Use the message icon </w:t>
      </w:r>
      <w:r>
        <w:rPr>
          <w:noProof/>
        </w:rPr>
        <w:drawing>
          <wp:inline distT="0" distB="0" distL="0" distR="0" wp14:anchorId="2822BBDE" wp14:editId="578DF117">
            <wp:extent cx="257175" cy="200025"/>
            <wp:effectExtent l="0" t="0" r="9525" b="9525"/>
            <wp:docPr id="108" name="Picture 108" descr="miss_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57175" cy="200025"/>
                    </a:xfrm>
                    <a:prstGeom prst="rect">
                      <a:avLst/>
                    </a:prstGeom>
                  </pic:spPr>
                </pic:pic>
              </a:graphicData>
            </a:graphic>
          </wp:inline>
        </w:drawing>
      </w:r>
      <w:r>
        <w:t xml:space="preserve"> next to an administrator's name to contact the administrator.</w:t>
      </w:r>
    </w:p>
    <w:bookmarkStart w:id="107" w:name="all_organizations_join_organizat_1261"/>
    <w:bookmarkEnd w:id="107"/>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"organization:join" \* MERGEFORMAT </w:instrText>
      </w:r>
      <w:r>
        <w:rPr>
          <w:rFonts w:eastAsia="Times New Roman"/>
        </w:rPr>
        <w:fldChar w:fldCharType="end"/>
      </w:r>
      <w:bookmarkStart w:id="108" w:name="_Toc485817197"/>
      <w:r>
        <w:rPr>
          <w:rFonts w:eastAsia="Times New Roman"/>
        </w:rPr>
        <w:t>Join an Organization</w:t>
      </w:r>
      <w:bookmarkEnd w:id="108"/>
    </w:p>
    <w:p w:rsidR="00312E78" w:rsidRDefault="00312E78" w:rsidP="00312E78">
      <w:pPr>
        <w:pStyle w:val="procedure-heading"/>
      </w:pPr>
      <w:r>
        <w:t xml:space="preserve">To join an </w:t>
      </w:r>
      <w:hyperlink w:anchor="all_organizations_organizations__302" w:history="1">
        <w:r>
          <w:rPr>
            <w:rStyle w:val="Hyperlink"/>
          </w:rPr>
          <w:t>organization</w:t>
        </w:r>
      </w:hyperlink>
    </w:p>
    <w:p w:rsidR="00312E78" w:rsidRDefault="00312E78" w:rsidP="00312E78">
      <w:pPr>
        <w:ind w:left="450" w:hanging="300"/>
      </w:pPr>
      <w:r>
        <w:t>1.</w:t>
      </w:r>
      <w:r>
        <w:rPr>
          <w:sz w:val="12"/>
          <w:szCs w:val="12"/>
        </w:rPr>
        <w:t>    </w:t>
      </w:r>
      <w:r>
        <w:t xml:space="preserve">Go to </w:t>
      </w:r>
      <w:r>
        <w:rPr>
          <w:b/>
          <w:bCs/>
        </w:rPr>
        <w:t>Organizations: All Organizations</w:t>
      </w:r>
      <w:r>
        <w:t>.</w:t>
      </w:r>
    </w:p>
    <w:p w:rsidR="00312E78" w:rsidRDefault="00312E78" w:rsidP="00312E78">
      <w:pPr>
        <w:ind w:left="450" w:hanging="300"/>
      </w:pPr>
      <w:r>
        <w:t>2.</w:t>
      </w:r>
      <w:r>
        <w:rPr>
          <w:sz w:val="12"/>
          <w:szCs w:val="12"/>
        </w:rPr>
        <w:t>    </w:t>
      </w:r>
      <w:r>
        <w:t>Select an organization by clicking its name. Organization preview appears on the right.</w:t>
      </w:r>
    </w:p>
    <w:p w:rsidR="00312E78" w:rsidRDefault="00312E78" w:rsidP="00312E78">
      <w:pPr>
        <w:pStyle w:val="sub1"/>
      </w:pPr>
      <w:r>
        <w:rPr>
          <w:noProof/>
        </w:rPr>
        <w:drawing>
          <wp:inline distT="0" distB="0" distL="0" distR="0" wp14:anchorId="7B66D718" wp14:editId="3356A875">
            <wp:extent cx="5000625" cy="2019300"/>
            <wp:effectExtent l="0" t="0" r="9525" b="0"/>
            <wp:docPr id="109" name="Picture 109" descr="org_view_all_prev_join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00625" cy="2019300"/>
                    </a:xfrm>
                    <a:prstGeom prst="rect">
                      <a:avLst/>
                    </a:prstGeom>
                  </pic:spPr>
                </pic:pic>
              </a:graphicData>
            </a:graphic>
          </wp:inline>
        </w:drawing>
      </w:r>
    </w:p>
    <w:p w:rsidR="00312E78" w:rsidRDefault="00312E78" w:rsidP="00312E78">
      <w:pPr>
        <w:ind w:left="450" w:hanging="300"/>
      </w:pPr>
      <w:r>
        <w:t>3.</w:t>
      </w:r>
      <w:r>
        <w:rPr>
          <w:sz w:val="12"/>
          <w:szCs w:val="12"/>
        </w:rPr>
        <w:t>    </w:t>
      </w:r>
      <w:r>
        <w:t xml:space="preserve">Click the </w:t>
      </w:r>
      <w:r>
        <w:rPr>
          <w:b/>
          <w:bCs/>
        </w:rPr>
        <w:t>Join</w:t>
      </w:r>
      <w:r>
        <w:t xml:space="preserve"> button in the preview section. Your membership request is sent to the organization administrator.</w:t>
      </w:r>
    </w:p>
    <w:p w:rsidR="00312E78" w:rsidRDefault="00312E78" w:rsidP="00312E78">
      <w:pPr>
        <w:pStyle w:val="note"/>
      </w:pPr>
      <w:r>
        <w:rPr>
          <w:b/>
          <w:bCs/>
        </w:rPr>
        <w:t>Note:</w:t>
      </w:r>
      <w:r>
        <w:t xml:space="preserve"> If the </w:t>
      </w:r>
      <w:r>
        <w:rPr>
          <w:b/>
          <w:bCs/>
        </w:rPr>
        <w:t>Join</w:t>
      </w:r>
      <w:r>
        <w:t xml:space="preserve"> button is not available, you might not have permissions to join the organization or you may have exceeded the limit for organizations you can join in this network.</w:t>
      </w:r>
    </w:p>
    <w:bookmarkStart w:id="109" w:name="all_organizations_view_reports_h_55"/>
    <w:bookmarkEnd w:id="109"/>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"reports:organization" \* MERGEFORMAT </w:instrText>
      </w:r>
      <w:r>
        <w:rPr>
          <w:rFonts w:eastAsia="Times New Roman"/>
        </w:rPr>
        <w:fldChar w:fldCharType="end"/>
      </w:r>
      <w:r>
        <w:rPr>
          <w:rFonts w:eastAsia="Times New Roman"/>
        </w:rPr>
        <w:fldChar w:fldCharType="begin"/>
      </w:r>
      <w:r>
        <w:rPr>
          <w:rFonts w:eastAsia="Times New Roman"/>
        </w:rPr>
        <w:instrText xml:space="preserve"> XE "organization:reports" \* MERGEFORMAT </w:instrText>
      </w:r>
      <w:r>
        <w:rPr>
          <w:rFonts w:eastAsia="Times New Roman"/>
        </w:rPr>
        <w:fldChar w:fldCharType="end"/>
      </w:r>
      <w:bookmarkStart w:id="110" w:name="_Toc485817198"/>
      <w:r>
        <w:rPr>
          <w:rFonts w:eastAsia="Times New Roman"/>
        </w:rPr>
        <w:t>View Reports*</w:t>
      </w:r>
      <w:bookmarkEnd w:id="110"/>
    </w:p>
    <w:p w:rsidR="00312E78" w:rsidRDefault="00312E78" w:rsidP="00312E78">
      <w:pPr>
        <w:pStyle w:val="tip"/>
      </w:pPr>
      <w:r>
        <w:t xml:space="preserve">* </w:t>
      </w:r>
      <w:r>
        <w:rPr>
          <w:b/>
          <w:bCs/>
        </w:rPr>
        <w:t>Note</w:t>
      </w:r>
      <w:r>
        <w:t xml:space="preserve">: You may not have access to the </w:t>
      </w:r>
      <w:r>
        <w:rPr>
          <w:b/>
          <w:bCs/>
        </w:rPr>
        <w:t>Reports</w:t>
      </w:r>
      <w:r>
        <w:t xml:space="preserve"> tab depending on your </w:t>
      </w:r>
      <w:hyperlink w:anchor="all_organizations_access_levels__5475" w:history="1">
        <w:r>
          <w:rPr>
            <w:rStyle w:val="Hyperlink"/>
          </w:rPr>
          <w:t>access level permissions</w:t>
        </w:r>
      </w:hyperlink>
      <w:r>
        <w:t>. If you have access, the reports that appear are dependent on your system configuration.</w:t>
      </w:r>
    </w:p>
    <w:p w:rsidR="00312E78" w:rsidRDefault="00312E78" w:rsidP="00312E78">
      <w:pPr>
        <w:pStyle w:val="procedure-heading"/>
      </w:pPr>
      <w:r>
        <w:t>To view reports for an organization</w:t>
      </w:r>
    </w:p>
    <w:p w:rsidR="00312E78" w:rsidRDefault="00312E78" w:rsidP="00312E78">
      <w:pPr>
        <w:ind w:left="450" w:hanging="300"/>
      </w:pPr>
      <w:r>
        <w:t>1.</w:t>
      </w:r>
      <w:r>
        <w:rPr>
          <w:sz w:val="12"/>
          <w:szCs w:val="12"/>
        </w:rPr>
        <w:t>    </w:t>
      </w:r>
      <w:r>
        <w:t xml:space="preserve">Go to </w:t>
      </w:r>
      <w:r>
        <w:rPr>
          <w:b/>
          <w:bCs/>
        </w:rPr>
        <w:t>Organization: All Organizations</w:t>
      </w:r>
      <w:r>
        <w:t>.</w:t>
      </w:r>
    </w:p>
    <w:p w:rsidR="00312E78" w:rsidRDefault="00312E78" w:rsidP="00312E78">
      <w:pPr>
        <w:ind w:left="450" w:hanging="300"/>
      </w:pPr>
      <w:r>
        <w:t>2.</w:t>
      </w:r>
      <w:r>
        <w:rPr>
          <w:sz w:val="12"/>
          <w:szCs w:val="12"/>
        </w:rPr>
        <w:t>    </w:t>
      </w:r>
      <w:r>
        <w:t xml:space="preserve">Click the </w:t>
      </w:r>
      <w:r>
        <w:rPr>
          <w:b/>
          <w:bCs/>
        </w:rPr>
        <w:t>Dashboard</w:t>
      </w:r>
      <w:r>
        <w:t xml:space="preserve"> link next to the appropriate organization.</w:t>
      </w:r>
    </w:p>
    <w:p w:rsidR="00312E78" w:rsidRDefault="00312E78" w:rsidP="00E15978">
      <w:pPr>
        <w:keepNext/>
        <w:ind w:left="446" w:hanging="302"/>
      </w:pPr>
      <w:r>
        <w:lastRenderedPageBreak/>
        <w:t>3.</w:t>
      </w:r>
      <w:r>
        <w:rPr>
          <w:sz w:val="12"/>
          <w:szCs w:val="12"/>
        </w:rPr>
        <w:t>    </w:t>
      </w:r>
      <w:r>
        <w:t xml:space="preserve">Click the </w:t>
      </w:r>
      <w:r>
        <w:rPr>
          <w:i/>
          <w:iCs/>
        </w:rPr>
        <w:t>Reports</w:t>
      </w:r>
      <w:r>
        <w:t xml:space="preserve"> side tab. The following page opens.</w:t>
      </w:r>
    </w:p>
    <w:p w:rsidR="00312E78" w:rsidRDefault="00312E78" w:rsidP="00312E78">
      <w:pPr>
        <w:pStyle w:val="sub1"/>
      </w:pPr>
      <w:r>
        <w:rPr>
          <w:noProof/>
        </w:rPr>
        <w:drawing>
          <wp:inline distT="0" distB="0" distL="0" distR="0" wp14:anchorId="1E896A32" wp14:editId="18BBC3E7">
            <wp:extent cx="5000625" cy="2324100"/>
            <wp:effectExtent l="0" t="0" r="9525" b="0"/>
            <wp:docPr id="110" name="Picture 110" descr="org_report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00625" cy="2324100"/>
                    </a:xfrm>
                    <a:prstGeom prst="rect">
                      <a:avLst/>
                    </a:prstGeom>
                  </pic:spPr>
                </pic:pic>
              </a:graphicData>
            </a:graphic>
          </wp:inline>
        </w:drawing>
      </w:r>
    </w:p>
    <w:p w:rsidR="00312E78" w:rsidRDefault="00312E78" w:rsidP="00312E78">
      <w:pPr>
        <w:ind w:left="450" w:hanging="300"/>
      </w:pPr>
      <w:r>
        <w:t>4.</w:t>
      </w:r>
      <w:r>
        <w:rPr>
          <w:sz w:val="12"/>
          <w:szCs w:val="12"/>
        </w:rPr>
        <w:t>    </w:t>
      </w:r>
      <w:r>
        <w:t>Click a report name to view information for the organization.</w:t>
      </w:r>
    </w:p>
    <w:p w:rsidR="00312E78" w:rsidRDefault="00312E78" w:rsidP="00312E78">
      <w:pPr>
        <w:pStyle w:val="note"/>
      </w:pPr>
      <w:r>
        <w:rPr>
          <w:b/>
          <w:bCs/>
        </w:rPr>
        <w:t>Note:</w:t>
      </w:r>
      <w:r>
        <w:t xml:space="preserve"> System reports are located in </w:t>
      </w:r>
      <w:r>
        <w:rPr>
          <w:b/>
          <w:bCs/>
        </w:rPr>
        <w:t>Administration: Reports</w:t>
      </w:r>
      <w:r>
        <w:t>.</w:t>
      </w:r>
    </w:p>
    <w:bookmarkStart w:id="111" w:name="all_organizations_organizations__4070"/>
    <w:bookmarkEnd w:id="111"/>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"organization:overview" \* MERGEFORMAT </w:instrText>
      </w:r>
      <w:r>
        <w:rPr>
          <w:rFonts w:eastAsia="Times New Roman"/>
        </w:rPr>
        <w:fldChar w:fldCharType="end"/>
      </w:r>
      <w:bookmarkStart w:id="112" w:name="_Toc485817199"/>
      <w:r>
        <w:rPr>
          <w:rFonts w:eastAsia="Times New Roman"/>
        </w:rPr>
        <w:t>Organizations Overview</w:t>
      </w:r>
      <w:bookmarkEnd w:id="112"/>
    </w:p>
    <w:p w:rsidR="00312E78" w:rsidRDefault="00312E78" w:rsidP="00312E78">
      <w:r>
        <w:t xml:space="preserve">Organizations represent official groups and agencies that responders are affiliated with, such as community centers or health care facilities. Organizations are arranged in this module in a hierarchy that reflects real-life structures and relations between organizations. Only responders with the highest level of permissions, such as System Coordinators, can create organizations. Responders with appropriate system roles can manage an organization's hierarchy, or </w:t>
      </w:r>
      <w:hyperlink w:anchor="all_organizations_network_htm" w:history="1">
        <w:r>
          <w:rPr>
            <w:rStyle w:val="Hyperlink"/>
          </w:rPr>
          <w:t>network</w:t>
        </w:r>
      </w:hyperlink>
      <w:r>
        <w:t>, and view responders who are not affiliated with any organizations.</w:t>
      </w:r>
    </w:p>
    <w:p w:rsidR="00312E78" w:rsidRDefault="00312E78" w:rsidP="00312E78">
      <w:r>
        <w:t xml:space="preserve">Top-level organizations represent entities of the highest level and authority. Sub-organizations represent their “children.” For example, if the National MRC is a top-level organization, then the MRC of Southwestern Pennsylvania will be its child. </w:t>
      </w:r>
    </w:p>
    <w:p w:rsidR="00312E78" w:rsidRDefault="00312E78" w:rsidP="00312E78">
      <w:r>
        <w:rPr>
          <w:noProof/>
        </w:rPr>
        <w:drawing>
          <wp:inline distT="0" distB="0" distL="0" distR="0" wp14:anchorId="7657302F" wp14:editId="09E06EEB">
            <wp:extent cx="5000625" cy="2019300"/>
            <wp:effectExtent l="0" t="0" r="9525" b="0"/>
            <wp:docPr id="111" name="Picture 111" descr="org_view_all_prev_join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00625" cy="2019300"/>
                    </a:xfrm>
                    <a:prstGeom prst="rect">
                      <a:avLst/>
                    </a:prstGeom>
                  </pic:spPr>
                </pic:pic>
              </a:graphicData>
            </a:graphic>
          </wp:inline>
        </w:drawing>
      </w:r>
    </w:p>
    <w:p w:rsidR="00312E78" w:rsidRDefault="00312E78" w:rsidP="00312E78">
      <w:pPr>
        <w:spacing w:before="0" w:after="240" w:line="240" w:lineRule="auto"/>
        <w:rPr>
          <w:rFonts w:ascii="Times New Roman" w:eastAsia="Times New Roman" w:hAnsi="Times New Roman" w:cs="Times New Roman"/>
          <w:color w:val="auto"/>
          <w:sz w:val="24"/>
          <w:szCs w:val="24"/>
        </w:rPr>
      </w:pPr>
    </w:p>
    <w:p w:rsidR="00312E78" w:rsidRDefault="00312E78" w:rsidP="00312E78">
      <w:pPr>
        <w:pStyle w:val="Heading4"/>
        <w:rPr>
          <w:rFonts w:eastAsia="Times New Roman"/>
        </w:rPr>
      </w:pPr>
      <w:r>
        <w:rPr>
          <w:rFonts w:eastAsia="Times New Roman"/>
        </w:rPr>
        <w:fldChar w:fldCharType="begin"/>
      </w:r>
      <w:r>
        <w:rPr>
          <w:rFonts w:eastAsia="Times New Roman"/>
        </w:rPr>
        <w:instrText xml:space="preserve"> XE "organization:administrators" \* MERGEFORMAT </w:instrText>
      </w:r>
      <w:r>
        <w:rPr>
          <w:rFonts w:eastAsia="Times New Roman"/>
        </w:rPr>
        <w:fldChar w:fldCharType="end"/>
      </w:r>
      <w:bookmarkStart w:id="113" w:name="all_organizations_organizations__5775"/>
      <w:bookmarkStart w:id="114" w:name="_Toc485817200"/>
      <w:bookmarkEnd w:id="113"/>
      <w:r>
        <w:rPr>
          <w:rFonts w:eastAsia="Times New Roman"/>
        </w:rPr>
        <w:t>Organization Administrators</w:t>
      </w:r>
      <w:bookmarkEnd w:id="114"/>
    </w:p>
    <w:p w:rsidR="00312E78" w:rsidRDefault="00312E78" w:rsidP="00312E78">
      <w:r>
        <w:t xml:space="preserve">Each organization has </w:t>
      </w:r>
      <w:hyperlink w:anchor="all_organizations_view_organizat_771" w:history="1">
        <w:r>
          <w:rPr>
            <w:rStyle w:val="Hyperlink"/>
          </w:rPr>
          <w:t>administrators</w:t>
        </w:r>
      </w:hyperlink>
      <w:r>
        <w:t xml:space="preserve"> who are responsible for managing the organization's </w:t>
      </w:r>
      <w:hyperlink w:anchor="all_organizations_edit_organizat_4857" w:history="1">
        <w:r>
          <w:rPr>
            <w:rStyle w:val="Hyperlink"/>
          </w:rPr>
          <w:t>information</w:t>
        </w:r>
      </w:hyperlink>
      <w:r>
        <w:t xml:space="preserve"> and </w:t>
      </w:r>
      <w:hyperlink w:anchor="all_organizations_manage_organiz_2163" w:history="1">
        <w:r>
          <w:rPr>
            <w:rStyle w:val="Hyperlink"/>
          </w:rPr>
          <w:t>members</w:t>
        </w:r>
      </w:hyperlink>
      <w:r>
        <w:t xml:space="preserve">. The organization creator designates administrators and defines the actions they can perform. Organization administrator permissions are managed using </w:t>
      </w:r>
      <w:hyperlink w:anchor="all_organizations_access_levels__5475" w:history="1">
        <w:r>
          <w:rPr>
            <w:rStyle w:val="Hyperlink"/>
          </w:rPr>
          <w:t>access levels</w:t>
        </w:r>
      </w:hyperlink>
      <w:r>
        <w:t>.</w:t>
      </w:r>
    </w:p>
    <w:p w:rsidR="00312E78" w:rsidRDefault="00312E78" w:rsidP="00312E78">
      <w:r>
        <w:t>Organization administrators also serve as points of contact for other members.</w:t>
      </w:r>
    </w:p>
    <w:p w:rsidR="00312E78" w:rsidRDefault="00312E78" w:rsidP="00312E78">
      <w:pPr>
        <w:pStyle w:val="Heading4"/>
        <w:rPr>
          <w:rFonts w:eastAsia="Times New Roman"/>
        </w:rPr>
      </w:pPr>
      <w:r>
        <w:rPr>
          <w:rFonts w:eastAsia="Times New Roman"/>
        </w:rPr>
        <w:fldChar w:fldCharType="begin"/>
      </w:r>
      <w:r>
        <w:rPr>
          <w:rFonts w:eastAsia="Times New Roman"/>
        </w:rPr>
        <w:instrText xml:space="preserve"> XE "organization:join" \* MERGEFORMAT </w:instrText>
      </w:r>
      <w:r>
        <w:rPr>
          <w:rFonts w:eastAsia="Times New Roman"/>
        </w:rPr>
        <w:fldChar w:fldCharType="end"/>
      </w:r>
      <w:bookmarkStart w:id="115" w:name="all_organizations_organizations__302"/>
      <w:bookmarkStart w:id="116" w:name="_Toc485817201"/>
      <w:bookmarkEnd w:id="115"/>
      <w:r>
        <w:rPr>
          <w:rFonts w:eastAsia="Times New Roman"/>
        </w:rPr>
        <w:t>Joining an Organization</w:t>
      </w:r>
      <w:bookmarkEnd w:id="116"/>
    </w:p>
    <w:p w:rsidR="00312E78" w:rsidRDefault="00312E78" w:rsidP="00312E78">
      <w:r>
        <w:t xml:space="preserve">You can </w:t>
      </w:r>
      <w:hyperlink w:anchor="all_organizations_join_organizat_1261" w:history="1">
        <w:r>
          <w:rPr>
            <w:rStyle w:val="Hyperlink"/>
          </w:rPr>
          <w:t>join most organizations</w:t>
        </w:r>
      </w:hyperlink>
      <w:r>
        <w:t xml:space="preserve"> to have access to their information and receive message updates. When you click the </w:t>
      </w:r>
      <w:r>
        <w:rPr>
          <w:b/>
          <w:bCs/>
        </w:rPr>
        <w:t>Join</w:t>
      </w:r>
      <w:r>
        <w:t xml:space="preserve"> button, your membership request is sent to the organization administrator for approval.</w:t>
      </w:r>
    </w:p>
    <w:p w:rsidR="00312E78" w:rsidRDefault="00312E78" w:rsidP="00312E78">
      <w:r>
        <w:rPr>
          <w:noProof/>
        </w:rPr>
        <w:drawing>
          <wp:inline distT="0" distB="0" distL="0" distR="0" wp14:anchorId="020BD9CF" wp14:editId="1BAF82AA">
            <wp:extent cx="5000625" cy="895350"/>
            <wp:effectExtent l="0" t="0" r="9525" b="0"/>
            <wp:docPr id="112" name="Picture 112" descr="org_j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000625" cy="895350"/>
                    </a:xfrm>
                    <a:prstGeom prst="rect">
                      <a:avLst/>
                    </a:prstGeom>
                  </pic:spPr>
                </pic:pic>
              </a:graphicData>
            </a:graphic>
          </wp:inline>
        </w:drawing>
      </w:r>
    </w:p>
    <w:p w:rsidR="00312E78" w:rsidRDefault="00312E78" w:rsidP="00312E78">
      <w:r>
        <w:t xml:space="preserve">Note that if the </w:t>
      </w:r>
      <w:r>
        <w:rPr>
          <w:b/>
          <w:bCs/>
        </w:rPr>
        <w:t>Join</w:t>
      </w:r>
      <w:r>
        <w:t xml:space="preserve"> button is not available, you might not have permission to join that organization. In this case, you can only become a member if the administrator </w:t>
      </w:r>
      <w:hyperlink w:anchor="all_organizations_manage_organiz_2163" w:history="1">
        <w:r>
          <w:rPr>
            <w:rStyle w:val="Hyperlink"/>
          </w:rPr>
          <w:t>adds</w:t>
        </w:r>
      </w:hyperlink>
      <w:r>
        <w:t xml:space="preserve"> you.</w:t>
      </w:r>
    </w:p>
    <w:p w:rsidR="00312E78" w:rsidRDefault="00312E78" w:rsidP="00312E78">
      <w:r>
        <w:t xml:space="preserve">Organization member permissions are also managed using </w:t>
      </w:r>
      <w:hyperlink w:anchor="all_organizations_access_levels__5475" w:history="1">
        <w:r>
          <w:rPr>
            <w:rStyle w:val="Hyperlink"/>
          </w:rPr>
          <w:t>access levels</w:t>
        </w:r>
      </w:hyperlink>
      <w:r>
        <w:t>.</w:t>
      </w:r>
    </w:p>
    <w:p w:rsidR="00E15978" w:rsidRDefault="00E15978">
      <w:pPr>
        <w:spacing w:before="0" w:after="0" w:line="240" w:lineRule="auto"/>
        <w:rPr>
          <w:rFonts w:eastAsia="Times New Roman"/>
          <w:b/>
          <w:bCs/>
          <w:sz w:val="26"/>
          <w:szCs w:val="26"/>
        </w:rPr>
      </w:pPr>
      <w:bookmarkStart w:id="117" w:name="all_organizations_organization_m_1669"/>
      <w:bookmarkEnd w:id="117"/>
      <w:r>
        <w:rPr>
          <w:rFonts w:eastAsia="Times New Roman"/>
        </w:rPr>
        <w:br w:type="page"/>
      </w:r>
    </w:p>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"organization:members" \* MERGEFORMAT </w:instrText>
      </w:r>
      <w:r>
        <w:rPr>
          <w:rFonts w:eastAsia="Times New Roman"/>
        </w:rPr>
        <w:fldChar w:fldCharType="end"/>
      </w:r>
      <w:bookmarkStart w:id="118" w:name="_Toc485817202"/>
      <w:r>
        <w:rPr>
          <w:rFonts w:eastAsia="Times New Roman"/>
        </w:rPr>
        <w:t>Organization Membership Status</w:t>
      </w:r>
      <w:bookmarkEnd w:id="118"/>
    </w:p>
    <w:p w:rsidR="00312E78" w:rsidRDefault="00312E78" w:rsidP="00312E78">
      <w:r>
        <w:t xml:space="preserve">The organization membership status indicates whether responders are accepted into an organization. The </w:t>
      </w:r>
      <w:hyperlink w:anchor="all_organizations_manage_organiz_2163" w:history="1">
        <w:r>
          <w:rPr>
            <w:rStyle w:val="Hyperlink"/>
            <w:i/>
            <w:iCs/>
          </w:rPr>
          <w:t>Members</w:t>
        </w:r>
      </w:hyperlink>
      <w:r>
        <w:t xml:space="preserve"> page of a selected organization displays its members and responders who have requested membership in this organization.</w:t>
      </w:r>
    </w:p>
    <w:p w:rsidR="00312E78" w:rsidRDefault="00312E78" w:rsidP="00312E78">
      <w:r>
        <w:rPr>
          <w:noProof/>
        </w:rPr>
        <w:drawing>
          <wp:inline distT="0" distB="0" distL="0" distR="0" wp14:anchorId="37346A89" wp14:editId="70E7CBC7">
            <wp:extent cx="5000625" cy="3057525"/>
            <wp:effectExtent l="0" t="0" r="0" b="9525"/>
            <wp:docPr id="113" name="Picture 113" descr="org_member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00625" cy="3057525"/>
                    </a:xfrm>
                    <a:prstGeom prst="rect">
                      <a:avLst/>
                    </a:prstGeom>
                  </pic:spPr>
                </pic:pic>
              </a:graphicData>
            </a:graphic>
          </wp:inline>
        </w:drawing>
      </w:r>
    </w:p>
    <w:p w:rsidR="00312E78" w:rsidRDefault="00312E78" w:rsidP="00312E78">
      <w:r>
        <w:t xml:space="preserve">An administrator can </w:t>
      </w:r>
      <w:hyperlink w:anchor="all_organizations_manage_organiz_2163" w:history="1">
        <w:r>
          <w:rPr>
            <w:rStyle w:val="Hyperlink"/>
          </w:rPr>
          <w:t>change a responder's organization membership status</w:t>
        </w:r>
      </w:hyperlink>
      <w:r>
        <w:t>. These statuses should be used to show the user and other administrators the action taken on the submitted request. The statuses are explained below.</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Accepted</w:t>
      </w:r>
      <w:r>
        <w:t xml:space="preserve"> - the responder has been accepted into the organization and can view organization details and contact information.</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Rejected</w:t>
      </w:r>
      <w:r>
        <w:t xml:space="preserve"> - the administrator has denied the responder's request to join the organization.</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Pending</w:t>
      </w:r>
      <w:r>
        <w:t xml:space="preserve"> - the administrator has not taken any action on the responder's request to join the organization. This status is set automatically for all new requests.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Researching</w:t>
      </w:r>
      <w:r>
        <w:t xml:space="preserve"> - the administrator is gathering additional information to determine whether the responder's organization affiliation is authentic.</w:t>
      </w:r>
    </w:p>
    <w:bookmarkStart w:id="119" w:name="all_organizations_access_levels__5475"/>
    <w:bookmarkEnd w:id="119"/>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"access levels" \* MERGEFORMAT </w:instrText>
      </w:r>
      <w:r>
        <w:rPr>
          <w:rFonts w:eastAsia="Times New Roman"/>
        </w:rPr>
        <w:fldChar w:fldCharType="end"/>
      </w:r>
      <w:r>
        <w:rPr>
          <w:rFonts w:eastAsia="Times New Roman"/>
        </w:rPr>
        <w:fldChar w:fldCharType="begin"/>
      </w:r>
      <w:r>
        <w:rPr>
          <w:rFonts w:eastAsia="Times New Roman"/>
        </w:rPr>
        <w:instrText xml:space="preserve"> XE "organization:access levels" \* MERGEFORMAT </w:instrText>
      </w:r>
      <w:r>
        <w:rPr>
          <w:rFonts w:eastAsia="Times New Roman"/>
        </w:rPr>
        <w:fldChar w:fldCharType="end"/>
      </w:r>
      <w:bookmarkStart w:id="120" w:name="_Toc485817203"/>
      <w:r>
        <w:rPr>
          <w:rFonts w:eastAsia="Times New Roman"/>
        </w:rPr>
        <w:t>Access Levels</w:t>
      </w:r>
      <w:bookmarkEnd w:id="120"/>
    </w:p>
    <w:p w:rsidR="00312E78" w:rsidRDefault="00AA47D1" w:rsidP="00312E78">
      <w:hyperlink w:anchor="all_organizations_create_access__8441" w:history="1">
        <w:r w:rsidR="00312E78">
          <w:rPr>
            <w:rStyle w:val="Hyperlink"/>
          </w:rPr>
          <w:t>Access levels</w:t>
        </w:r>
      </w:hyperlink>
      <w:r w:rsidR="00312E78">
        <w:t xml:space="preserve"> are permission sets that allow members to perform different tasks within an organization. By assigning organization members to access levels, you determine the information they can see and actions they are allowed to perform.</w:t>
      </w:r>
    </w:p>
    <w:p w:rsidR="00312E78" w:rsidRDefault="00312E78" w:rsidP="00312E78">
      <w:pPr>
        <w:pStyle w:val="important"/>
      </w:pPr>
      <w:r>
        <w:rPr>
          <w:b/>
          <w:bCs/>
        </w:rPr>
        <w:t>Important:</w:t>
      </w:r>
      <w:r>
        <w:t xml:space="preserve"> Access levels are not system roles. Permissions given to responders by access levels only apply to the specific organizations in which the access level permissions were granted.</w:t>
      </w:r>
    </w:p>
    <w:p w:rsidR="00312E78" w:rsidRDefault="00312E78" w:rsidP="00312E78">
      <w:r>
        <w:t xml:space="preserve">New organization members are automatically added to the </w:t>
      </w:r>
      <w:hyperlink w:anchor="all_organizations_manage_access__8220" w:history="1">
        <w:r>
          <w:rPr>
            <w:rStyle w:val="Hyperlink"/>
          </w:rPr>
          <w:t>default access level</w:t>
        </w:r>
      </w:hyperlink>
      <w:r>
        <w:t xml:space="preserve">. Users with the </w:t>
      </w:r>
      <w:r>
        <w:rPr>
          <w:b/>
          <w:bCs/>
        </w:rPr>
        <w:t>Manage Access Levels</w:t>
      </w:r>
      <w:r>
        <w:t xml:space="preserve"> permission can </w:t>
      </w:r>
      <w:hyperlink w:anchor="all_organizations_add_members_to_8454" w:history="1">
        <w:r>
          <w:rPr>
            <w:rStyle w:val="Hyperlink"/>
          </w:rPr>
          <w:t>assign members</w:t>
        </w:r>
      </w:hyperlink>
      <w:r>
        <w:t xml:space="preserve"> to a different access level after they are accepted. An organization member can only be assigned to one access level.</w:t>
      </w:r>
    </w:p>
    <w:p w:rsidR="00312E78" w:rsidRDefault="00312E78" w:rsidP="00312E78">
      <w:r>
        <w:t xml:space="preserve">Each organization comes with two standard access levels: Administrator and Base User. You can </w:t>
      </w:r>
      <w:hyperlink w:anchor="all_organizations_create_access__7663" w:history="1">
        <w:r>
          <w:rPr>
            <w:rStyle w:val="Hyperlink"/>
          </w:rPr>
          <w:t>create</w:t>
        </w:r>
      </w:hyperlink>
      <w:r>
        <w:t xml:space="preserve">, </w:t>
      </w:r>
      <w:hyperlink w:anchor="all_organizations_manage_access__7248" w:history="1">
        <w:r>
          <w:rPr>
            <w:rStyle w:val="Hyperlink"/>
          </w:rPr>
          <w:t>modify</w:t>
        </w:r>
      </w:hyperlink>
      <w:r>
        <w:t xml:space="preserve">, and </w:t>
      </w:r>
      <w:hyperlink w:anchor="all_organizations_manage_access__6029" w:history="1">
        <w:r>
          <w:rPr>
            <w:rStyle w:val="Hyperlink"/>
          </w:rPr>
          <w:t>delete</w:t>
        </w:r>
      </w:hyperlink>
      <w:r>
        <w:t xml:space="preserve"> access levels. When you create a child organization, it has the same access levels as its parent.</w:t>
      </w:r>
    </w:p>
    <w:p w:rsidR="00312E78" w:rsidRDefault="00312E78" w:rsidP="00312E78">
      <w:pPr>
        <w:pStyle w:val="note"/>
      </w:pPr>
      <w:r>
        <w:rPr>
          <w:b/>
          <w:bCs/>
        </w:rPr>
        <w:t>Note:</w:t>
      </w:r>
      <w:r>
        <w:t xml:space="preserve"> If a child organization already exists, and you create a new access level in the parent organization, the new access level is not created in the child organization.</w:t>
      </w:r>
    </w:p>
    <w:p w:rsidR="00312E78" w:rsidRDefault="00312E78" w:rsidP="00312E78">
      <w:r>
        <w:rPr>
          <w:noProof/>
        </w:rPr>
        <w:drawing>
          <wp:inline distT="0" distB="0" distL="0" distR="0" wp14:anchorId="07819279" wp14:editId="10DCE521">
            <wp:extent cx="5000625" cy="2619376"/>
            <wp:effectExtent l="0" t="0" r="0" b="0"/>
            <wp:docPr id="114" name="Picture 114" descr="org_access_leve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00625" cy="2619376"/>
                    </a:xfrm>
                    <a:prstGeom prst="rect">
                      <a:avLst/>
                    </a:prstGeom>
                  </pic:spPr>
                </pic:pic>
              </a:graphicData>
            </a:graphic>
          </wp:inline>
        </w:drawing>
      </w:r>
    </w:p>
    <w:p w:rsidR="00E15978" w:rsidRDefault="00E15978">
      <w:pPr>
        <w:spacing w:before="0" w:after="0" w:line="240" w:lineRule="auto"/>
        <w:rPr>
          <w:rFonts w:eastAsia="Times New Roman"/>
          <w:b/>
          <w:bCs/>
          <w:sz w:val="26"/>
          <w:szCs w:val="26"/>
        </w:rPr>
      </w:pPr>
      <w:bookmarkStart w:id="121" w:name="all_organizations_network_htm"/>
      <w:bookmarkEnd w:id="121"/>
      <w:r>
        <w:rPr>
          <w:rFonts w:eastAsia="Times New Roman"/>
        </w:rPr>
        <w:br w:type="page"/>
      </w:r>
    </w:p>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"organization:network" \* MERGEFORMAT </w:instrText>
      </w:r>
      <w:r>
        <w:rPr>
          <w:rFonts w:eastAsia="Times New Roman"/>
        </w:rPr>
        <w:fldChar w:fldCharType="end"/>
      </w:r>
      <w:bookmarkStart w:id="122" w:name="_Toc485817204"/>
      <w:r>
        <w:rPr>
          <w:rFonts w:eastAsia="Times New Roman"/>
        </w:rPr>
        <w:t>Network</w:t>
      </w:r>
      <w:bookmarkEnd w:id="122"/>
    </w:p>
    <w:p w:rsidR="00312E78" w:rsidRDefault="00312E78" w:rsidP="00312E78">
      <w:r>
        <w:t xml:space="preserve">An organization's network represents both the parent and child organizations of the selected organization. From the </w:t>
      </w:r>
      <w:r>
        <w:rPr>
          <w:i/>
          <w:iCs/>
        </w:rPr>
        <w:t>Network</w:t>
      </w:r>
      <w:r>
        <w:t xml:space="preserve"> side tab, you can </w:t>
      </w:r>
      <w:hyperlink w:anchor="all_organizations_manage_network_6117" w:history="1">
        <w:r>
          <w:rPr>
            <w:rStyle w:val="Hyperlink"/>
          </w:rPr>
          <w:t>add or delete parent and child organizations</w:t>
        </w:r>
      </w:hyperlink>
      <w:r>
        <w:t xml:space="preserve">. The changes you make on this tab are also visible in the </w:t>
      </w:r>
      <w:r>
        <w:rPr>
          <w:i/>
          <w:iCs/>
        </w:rPr>
        <w:t>All Organizations</w:t>
      </w:r>
      <w:r>
        <w:t xml:space="preserve"> page.</w:t>
      </w:r>
    </w:p>
    <w:p w:rsidR="00312E78" w:rsidRDefault="00312E78" w:rsidP="00312E78">
      <w:r>
        <w:rPr>
          <w:noProof/>
        </w:rPr>
        <w:drawing>
          <wp:inline distT="0" distB="0" distL="0" distR="0" wp14:anchorId="054EED2C" wp14:editId="3FED5DB8">
            <wp:extent cx="5000625" cy="2619376"/>
            <wp:effectExtent l="0" t="0" r="0" b="0"/>
            <wp:docPr id="115" name="Picture 115" descr="org_network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00625" cy="2619376"/>
                    </a:xfrm>
                    <a:prstGeom prst="rect">
                      <a:avLst/>
                    </a:prstGeom>
                  </pic:spPr>
                </pic:pic>
              </a:graphicData>
            </a:graphic>
          </wp:inline>
        </w:drawing>
      </w:r>
    </w:p>
    <w:p w:rsidR="00312E78" w:rsidRPr="0076254B" w:rsidRDefault="00312E78" w:rsidP="00312E78"/>
    <w:p w:rsidR="00E15978" w:rsidRDefault="00E15978">
      <w:pPr>
        <w:spacing w:before="0" w:after="0" w:line="240" w:lineRule="auto"/>
        <w:rPr>
          <w:rFonts w:eastAsia="Times New Roman"/>
          <w:b/>
          <w:bCs/>
          <w:color w:val="0069AA"/>
          <w:kern w:val="36"/>
          <w:sz w:val="48"/>
          <w:szCs w:val="48"/>
        </w:rPr>
      </w:pPr>
      <w:r>
        <w:rPr>
          <w:rFonts w:eastAsia="Times New Roman"/>
        </w:rPr>
        <w:br w:type="page"/>
      </w:r>
    </w:p>
    <w:p w:rsidR="00312E78" w:rsidRDefault="00312E78" w:rsidP="00312E78">
      <w:pPr>
        <w:pStyle w:val="Heading1"/>
        <w:rPr>
          <w:rFonts w:eastAsia="Times New Roman"/>
        </w:rPr>
      </w:pPr>
      <w:bookmarkStart w:id="123" w:name="_Toc485817205"/>
      <w:r>
        <w:rPr>
          <w:rFonts w:eastAsia="Times New Roman"/>
        </w:rPr>
        <w:lastRenderedPageBreak/>
        <w:t>Documents</w:t>
      </w:r>
      <w:bookmarkEnd w:id="123"/>
    </w:p>
    <w:p w:rsidR="00312E78" w:rsidRDefault="00312E78" w:rsidP="00312E78">
      <w:bookmarkStart w:id="124" w:name="documents_htm"/>
      <w:bookmarkEnd w:id="124"/>
      <w:r>
        <w:t xml:space="preserve">The </w:t>
      </w:r>
      <w:r>
        <w:rPr>
          <w:b/>
          <w:bCs/>
        </w:rPr>
        <w:t>Documents</w:t>
      </w:r>
      <w:r>
        <w:t xml:space="preserve"> tab provides access to a number of features.</w:t>
      </w:r>
    </w:p>
    <w:p w:rsidR="00312E78" w:rsidRDefault="00312E78" w:rsidP="00312E78">
      <w:r>
        <w:t>For detailed information, refer to:</w:t>
      </w:r>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document_library_document_librar_8315" w:history="1">
        <w:r>
          <w:rPr>
            <w:rStyle w:val="Hyperlink"/>
          </w:rPr>
          <w:t>Document Library</w:t>
        </w:r>
      </w:hyperlink>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my_documents_my_documents_htm" w:history="1">
        <w:r>
          <w:rPr>
            <w:rStyle w:val="Hyperlink"/>
          </w:rPr>
          <w:t>My Documents</w:t>
        </w:r>
      </w:hyperlink>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my_watched_documents_my_watched__9566" w:history="1">
        <w:r>
          <w:rPr>
            <w:rStyle w:val="Hyperlink"/>
          </w:rPr>
          <w:t>My Watched Documents</w:t>
        </w:r>
      </w:hyperlink>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document_search_document_search__6089" w:history="1">
        <w:r>
          <w:rPr>
            <w:rStyle w:val="Hyperlink"/>
          </w:rPr>
          <w:t>Document Search</w:t>
        </w:r>
      </w:hyperlink>
    </w:p>
    <w:p w:rsidR="00312E78" w:rsidRDefault="00312E78" w:rsidP="00312E78">
      <w:pPr>
        <w:pStyle w:val="Heading2"/>
        <w:rPr>
          <w:rFonts w:eastAsia="Times New Roman"/>
        </w:rPr>
      </w:pPr>
      <w:bookmarkStart w:id="125" w:name="_Toc485817206"/>
      <w:r>
        <w:rPr>
          <w:rFonts w:eastAsia="Times New Roman"/>
        </w:rPr>
        <w:t>Document Library</w:t>
      </w:r>
      <w:bookmarkEnd w:id="125"/>
    </w:p>
    <w:bookmarkStart w:id="126" w:name="document_library_document_librar_8315"/>
    <w:bookmarkEnd w:id="126"/>
    <w:p w:rsidR="00312E78" w:rsidRDefault="00312E78" w:rsidP="00312E78">
      <w:pPr>
        <w:pStyle w:val="tip"/>
      </w:pPr>
      <w:r>
        <w:fldChar w:fldCharType="begin"/>
      </w:r>
      <w:r>
        <w:instrText xml:space="preserve"> XE "document library" \* MERGEFORMAT </w:instrText>
      </w:r>
      <w:r>
        <w:fldChar w:fldCharType="end"/>
      </w:r>
      <w:r>
        <w:t xml:space="preserve">* Note that Document Library is an optional module that can be purchased. You may not have access to this module on your system. </w:t>
      </w:r>
    </w:p>
    <w:p w:rsidR="00312E78" w:rsidRDefault="00312E78" w:rsidP="00312E78">
      <w:r>
        <w:t xml:space="preserve">The Document Library is a repository for documents that you want share with other users. You can </w:t>
      </w:r>
      <w:hyperlink w:anchor="document_library_create_folder_h_9155" w:history="1">
        <w:r>
          <w:rPr>
            <w:rStyle w:val="Hyperlink"/>
          </w:rPr>
          <w:t>create folders</w:t>
        </w:r>
      </w:hyperlink>
      <w:r>
        <w:t xml:space="preserve"> and </w:t>
      </w:r>
      <w:hyperlink w:anchor="document_library_add_a_file_htm" w:history="1">
        <w:r>
          <w:rPr>
            <w:rStyle w:val="Hyperlink"/>
          </w:rPr>
          <w:t>add files</w:t>
        </w:r>
      </w:hyperlink>
      <w:r>
        <w:t xml:space="preserve"> to the system for other users to </w:t>
      </w:r>
      <w:hyperlink w:anchor="document_library_download_file_h_1168" w:history="1">
        <w:r>
          <w:rPr>
            <w:rStyle w:val="Hyperlink"/>
          </w:rPr>
          <w:t>view and download</w:t>
        </w:r>
      </w:hyperlink>
      <w:r>
        <w:t>. Another way of adding documents to the library is to export sent messages from the Messaging module.</w:t>
      </w:r>
    </w:p>
    <w:p w:rsidR="00312E78" w:rsidRDefault="00312E78" w:rsidP="00312E78">
      <w:r>
        <w:t xml:space="preserve">Access to folders and files within the library is determined by user </w:t>
      </w:r>
      <w:hyperlink w:anchor="document_library_permissions_htm" w:history="1">
        <w:r>
          <w:rPr>
            <w:rStyle w:val="Hyperlink"/>
          </w:rPr>
          <w:t>permissions</w:t>
        </w:r>
      </w:hyperlink>
      <w:r>
        <w:t>.</w:t>
      </w:r>
    </w:p>
    <w:p w:rsidR="00312E78" w:rsidRDefault="00312E78" w:rsidP="00312E78">
      <w:r>
        <w:t xml:space="preserve">To access Document Library, go to </w:t>
      </w:r>
      <w:r>
        <w:rPr>
          <w:b/>
          <w:bCs/>
        </w:rPr>
        <w:t>Documents: Document Library</w:t>
      </w:r>
      <w:r>
        <w:t>. The following page opens.</w:t>
      </w:r>
    </w:p>
    <w:p w:rsidR="00312E78" w:rsidRDefault="00312E78" w:rsidP="00312E78">
      <w:r>
        <w:rPr>
          <w:noProof/>
        </w:rPr>
        <w:drawing>
          <wp:inline distT="0" distB="0" distL="0" distR="0" wp14:anchorId="0B4E8024" wp14:editId="5D969D7F">
            <wp:extent cx="4480560" cy="2944368"/>
            <wp:effectExtent l="0" t="0" r="0" b="8890"/>
            <wp:docPr id="116" name="Picture 116" descr="doc_lib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484104" cy="2946697"/>
                    </a:xfrm>
                    <a:prstGeom prst="rect">
                      <a:avLst/>
                    </a:prstGeom>
                  </pic:spPr>
                </pic:pic>
              </a:graphicData>
            </a:graphic>
          </wp:inline>
        </w:drawing>
      </w:r>
    </w:p>
    <w:p w:rsidR="00312E78" w:rsidRDefault="00312E78" w:rsidP="00312E78">
      <w:r>
        <w:lastRenderedPageBreak/>
        <w:t xml:space="preserve">Choosing to export sent messages to the Document Library creates a new folder, named </w:t>
      </w:r>
      <w:r>
        <w:rPr>
          <w:b/>
          <w:bCs/>
        </w:rPr>
        <w:t>Sent Messages</w:t>
      </w:r>
      <w:r>
        <w:t>, and folders for exported messages are saved within that folder. Messages are saved in comma separated values (.csv) and portable document format (.pdf) files within the message folder. Additional folders for each message container are also saved within the message folder, and the message files are nested within these folders.</w:t>
      </w:r>
    </w:p>
    <w:p w:rsidR="00312E78" w:rsidRDefault="00312E78" w:rsidP="00312E78">
      <w:r>
        <w:t>To quickly locate files within the Document Library, use the search bar on the right of page header. Enter the alias, filename, or author that you want to locate, and click the search icon.</w:t>
      </w:r>
    </w:p>
    <w:p w:rsidR="00312E78" w:rsidRDefault="00312E78" w:rsidP="00312E78">
      <w:r>
        <w:t xml:space="preserve">  </w:t>
      </w:r>
      <w:r>
        <w:rPr>
          <w:noProof/>
        </w:rPr>
        <w:drawing>
          <wp:inline distT="0" distB="0" distL="0" distR="0" wp14:anchorId="70F7222E" wp14:editId="53E72895">
            <wp:extent cx="2000250" cy="466725"/>
            <wp:effectExtent l="0" t="0" r="0" b="9525"/>
            <wp:docPr id="117" name="Picture 117" descr="search_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00250" cy="466725"/>
                    </a:xfrm>
                    <a:prstGeom prst="rect">
                      <a:avLst/>
                    </a:prstGeom>
                  </pic:spPr>
                </pic:pic>
              </a:graphicData>
            </a:graphic>
          </wp:inline>
        </w:drawing>
      </w:r>
    </w:p>
    <w:bookmarkStart w:id="127" w:name="document_library_manage_document_4016"/>
    <w:bookmarkEnd w:id="127"/>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"documents:share" \* MERGEFORMAT </w:instrText>
      </w:r>
      <w:r>
        <w:rPr>
          <w:rFonts w:eastAsia="Times New Roman"/>
        </w:rPr>
        <w:fldChar w:fldCharType="end"/>
      </w:r>
      <w:r>
        <w:rPr>
          <w:rFonts w:eastAsia="Times New Roman"/>
        </w:rPr>
        <w:fldChar w:fldCharType="begin"/>
      </w:r>
      <w:r>
        <w:rPr>
          <w:rFonts w:eastAsia="Times New Roman"/>
        </w:rPr>
        <w:instrText xml:space="preserve"> XE "documents:manage" \* MERGEFORMAT </w:instrText>
      </w:r>
      <w:r>
        <w:rPr>
          <w:rFonts w:eastAsia="Times New Roman"/>
        </w:rPr>
        <w:fldChar w:fldCharType="end"/>
      </w:r>
      <w:bookmarkStart w:id="128" w:name="_Toc485817207"/>
      <w:r>
        <w:rPr>
          <w:rFonts w:eastAsia="Times New Roman"/>
        </w:rPr>
        <w:t>Manage Documents*</w:t>
      </w:r>
      <w:bookmarkEnd w:id="128"/>
    </w:p>
    <w:p w:rsidR="00312E78" w:rsidRDefault="00312E78" w:rsidP="00312E78">
      <w:pPr>
        <w:pStyle w:val="tip"/>
      </w:pPr>
      <w:r>
        <w:rPr>
          <w:b/>
          <w:bCs/>
        </w:rPr>
        <w:t>* Note</w:t>
      </w:r>
      <w:r>
        <w:t xml:space="preserve">: You might not have </w:t>
      </w:r>
      <w:hyperlink w:anchor="document_library_permissions_htm" w:history="1">
        <w:r>
          <w:rPr>
            <w:rStyle w:val="Hyperlink"/>
          </w:rPr>
          <w:t>permissions</w:t>
        </w:r>
      </w:hyperlink>
      <w:r>
        <w:t xml:space="preserve"> to perform all actions described on this page.</w:t>
      </w:r>
    </w:p>
    <w:p w:rsidR="00312E78" w:rsidRDefault="00312E78" w:rsidP="00312E78">
      <w:r>
        <w:t xml:space="preserve">To view documents, go to </w:t>
      </w:r>
      <w:r>
        <w:rPr>
          <w:b/>
          <w:bCs/>
        </w:rPr>
        <w:t>Documents: Document Library</w:t>
      </w:r>
      <w:r>
        <w:t>. The following page opens.</w:t>
      </w:r>
    </w:p>
    <w:p w:rsidR="00312E78" w:rsidRDefault="00312E78" w:rsidP="00312E78">
      <w:r>
        <w:rPr>
          <w:noProof/>
        </w:rPr>
        <w:drawing>
          <wp:inline distT="0" distB="0" distL="0" distR="0" wp14:anchorId="494800E3" wp14:editId="6A56E1F9">
            <wp:extent cx="5000625" cy="3286125"/>
            <wp:effectExtent l="0" t="0" r="9525" b="9525"/>
            <wp:docPr id="118" name="Picture 118" descr="doc_lib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00625" cy="3286125"/>
                    </a:xfrm>
                    <a:prstGeom prst="rect">
                      <a:avLst/>
                    </a:prstGeom>
                  </pic:spPr>
                </pic:pic>
              </a:graphicData>
            </a:graphic>
          </wp:inline>
        </w:drawing>
      </w:r>
    </w:p>
    <w:p w:rsidR="00312E78" w:rsidRDefault="00312E78" w:rsidP="00312E78">
      <w:r>
        <w:t xml:space="preserve">You can arrange files and folders in a hierarchy for easier management. </w:t>
      </w:r>
      <w:hyperlink w:anchor="document_library_create_folder_h_9155" w:history="1">
        <w:r>
          <w:rPr>
            <w:rStyle w:val="Hyperlink"/>
          </w:rPr>
          <w:t>Add top-level folders</w:t>
        </w:r>
      </w:hyperlink>
      <w:r>
        <w:t xml:space="preserve">, subfolders, and </w:t>
      </w:r>
      <w:hyperlink w:anchor="document_library_add_a_file_htm" w:history="1">
        <w:r>
          <w:rPr>
            <w:rStyle w:val="Hyperlink"/>
          </w:rPr>
          <w:t>upload files</w:t>
        </w:r>
      </w:hyperlink>
      <w:r>
        <w:t xml:space="preserve"> anywhere in the hierarchy. To see the contents of the individual folders, click the plus icon </w:t>
      </w:r>
      <w:r>
        <w:rPr>
          <w:noProof/>
        </w:rPr>
        <w:drawing>
          <wp:inline distT="0" distB="0" distL="0" distR="0" wp14:anchorId="73D4F2C1" wp14:editId="4B71DD0F">
            <wp:extent cx="142875" cy="142875"/>
            <wp:effectExtent l="0" t="0" r="9525" b="9525"/>
            <wp:docPr id="119" name="Picture 119" descr="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42875" cy="142875"/>
                    </a:xfrm>
                    <a:prstGeom prst="rect">
                      <a:avLst/>
                    </a:prstGeom>
                  </pic:spPr>
                </pic:pic>
              </a:graphicData>
            </a:graphic>
          </wp:inline>
        </w:drawing>
      </w:r>
      <w:r>
        <w:t xml:space="preserve"> to the left of the folder's name to expand it.</w:t>
      </w:r>
    </w:p>
    <w:p w:rsidR="00312E78" w:rsidRDefault="00312E78" w:rsidP="00312E78">
      <w:r>
        <w:lastRenderedPageBreak/>
        <w:t xml:space="preserve">Click a folder or file name to open the preview pane on the right. Click the </w:t>
      </w:r>
      <w:r>
        <w:rPr>
          <w:b/>
          <w:bCs/>
        </w:rPr>
        <w:t>Details</w:t>
      </w:r>
      <w:r>
        <w:t xml:space="preserve"> link in this pane to see the </w:t>
      </w:r>
      <w:hyperlink w:anchor="document_library_manage_folder_d_6602" w:history="1">
        <w:r>
          <w:rPr>
            <w:rStyle w:val="Hyperlink"/>
          </w:rPr>
          <w:t>details of a folder</w:t>
        </w:r>
      </w:hyperlink>
      <w:r>
        <w:t xml:space="preserve"> or </w:t>
      </w:r>
      <w:hyperlink w:anchor="document_library_manage_file_det_9965" w:history="1">
        <w:r>
          <w:rPr>
            <w:rStyle w:val="Hyperlink"/>
          </w:rPr>
          <w:t>file</w:t>
        </w:r>
      </w:hyperlink>
      <w:r>
        <w:t>.</w:t>
      </w:r>
    </w:p>
    <w:p w:rsidR="00312E78" w:rsidRDefault="00312E78" w:rsidP="00312E78">
      <w:pPr>
        <w:pStyle w:val="tip"/>
      </w:pPr>
      <w:r>
        <w:rPr>
          <w:b/>
          <w:bCs/>
        </w:rPr>
        <w:t>Tip:</w:t>
      </w:r>
      <w:r>
        <w:t xml:space="preserve"> </w:t>
      </w:r>
      <w:hyperlink w:anchor="my_documents_my_documents_htm" w:history="1">
        <w:r>
          <w:rPr>
            <w:rStyle w:val="Hyperlink"/>
          </w:rPr>
          <w:t xml:space="preserve">View the </w:t>
        </w:r>
        <w:r>
          <w:rPr>
            <w:rStyle w:val="Hyperlink"/>
            <w:i w:val="0"/>
            <w:iCs w:val="0"/>
          </w:rPr>
          <w:t>My Documents</w:t>
        </w:r>
        <w:r>
          <w:rPr>
            <w:rStyle w:val="Hyperlink"/>
          </w:rPr>
          <w:t xml:space="preserve"> tab</w:t>
        </w:r>
      </w:hyperlink>
      <w:r>
        <w:t xml:space="preserve"> to only see documents you have uploaded, checked out, or checked in.</w:t>
      </w:r>
    </w:p>
    <w:bookmarkStart w:id="129" w:name="document_library_create_folder_h_9155"/>
    <w:bookmarkEnd w:id="129"/>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"folder:new" \* MERGEFORMAT </w:instrText>
      </w:r>
      <w:r>
        <w:rPr>
          <w:rFonts w:eastAsia="Times New Roman"/>
        </w:rPr>
        <w:fldChar w:fldCharType="end"/>
      </w:r>
      <w:r>
        <w:rPr>
          <w:rFonts w:eastAsia="Times New Roman"/>
        </w:rPr>
        <w:fldChar w:fldCharType="begin"/>
      </w:r>
      <w:r>
        <w:rPr>
          <w:rFonts w:eastAsia="Times New Roman"/>
        </w:rPr>
        <w:instrText xml:space="preserve"> XE "folder:create" \* MERGEFORMAT </w:instrText>
      </w:r>
      <w:r>
        <w:rPr>
          <w:rFonts w:eastAsia="Times New Roman"/>
        </w:rPr>
        <w:fldChar w:fldCharType="end"/>
      </w:r>
      <w:bookmarkStart w:id="130" w:name="_Toc485817208"/>
      <w:r>
        <w:rPr>
          <w:rFonts w:eastAsia="Times New Roman"/>
        </w:rPr>
        <w:t>Create a Folder*</w:t>
      </w:r>
      <w:bookmarkEnd w:id="130"/>
    </w:p>
    <w:p w:rsidR="00312E78" w:rsidRDefault="00312E78" w:rsidP="00312E78">
      <w:pPr>
        <w:pStyle w:val="tip"/>
      </w:pPr>
      <w:r>
        <w:t xml:space="preserve">* Note that you must have the Read and Update </w:t>
      </w:r>
      <w:hyperlink w:anchor="document_library_permissions_htm" w:history="1">
        <w:r>
          <w:rPr>
            <w:rStyle w:val="Hyperlink"/>
          </w:rPr>
          <w:t>permissions</w:t>
        </w:r>
      </w:hyperlink>
      <w:r>
        <w:t xml:space="preserve"> in the parent folder to create a subfolder.</w:t>
      </w:r>
    </w:p>
    <w:p w:rsidR="00312E78" w:rsidRDefault="00312E78" w:rsidP="00E15978">
      <w:pPr>
        <w:pStyle w:val="procedure-heading"/>
        <w:ind w:left="0"/>
      </w:pPr>
      <w:r>
        <w:t>To create a subfolder</w:t>
      </w:r>
    </w:p>
    <w:p w:rsidR="00312E78" w:rsidRDefault="00312E78" w:rsidP="00312E78">
      <w:pPr>
        <w:pStyle w:val="important"/>
      </w:pPr>
      <w:r>
        <w:rPr>
          <w:b/>
          <w:bCs/>
        </w:rPr>
        <w:t>Important:</w:t>
      </w:r>
      <w:r>
        <w:t xml:space="preserve"> You should </w:t>
      </w:r>
      <w:hyperlink w:anchor="document_library_manage_permissi_2472" w:history="1">
        <w:r>
          <w:rPr>
            <w:rStyle w:val="Hyperlink"/>
          </w:rPr>
          <w:t>add folder permissions</w:t>
        </w:r>
      </w:hyperlink>
      <w:r>
        <w:t xml:space="preserve"> for a top-level folder before adding a subfolder. Otherwise, the subfolder will not inherit the parent folder's permissions unless you </w:t>
      </w:r>
      <w:hyperlink w:anchor="document_library_manage_permissi_9973" w:history="1">
        <w:r>
          <w:rPr>
            <w:rStyle w:val="Hyperlink"/>
          </w:rPr>
          <w:t>cascade permissions</w:t>
        </w:r>
      </w:hyperlink>
      <w:r>
        <w:t>.</w:t>
      </w:r>
    </w:p>
    <w:p w:rsidR="00312E78" w:rsidRDefault="00312E78" w:rsidP="00312E78">
      <w:pPr>
        <w:ind w:left="450" w:hanging="300"/>
      </w:pPr>
      <w:r>
        <w:t>1.</w:t>
      </w:r>
      <w:r>
        <w:rPr>
          <w:sz w:val="12"/>
          <w:szCs w:val="12"/>
        </w:rPr>
        <w:t>    </w:t>
      </w:r>
      <w:r>
        <w:t xml:space="preserve">Go to </w:t>
      </w:r>
      <w:r>
        <w:rPr>
          <w:b/>
          <w:bCs/>
        </w:rPr>
        <w:t>Documents: Document Library</w:t>
      </w:r>
      <w:r>
        <w:t>. The following page opens.</w:t>
      </w:r>
    </w:p>
    <w:p w:rsidR="00312E78" w:rsidRDefault="00312E78" w:rsidP="00312E78">
      <w:pPr>
        <w:pStyle w:val="sub1"/>
      </w:pPr>
      <w:r>
        <w:rPr>
          <w:noProof/>
        </w:rPr>
        <w:drawing>
          <wp:inline distT="0" distB="0" distL="0" distR="0" wp14:anchorId="5E0A95FA" wp14:editId="57287FD2">
            <wp:extent cx="5000625" cy="3286125"/>
            <wp:effectExtent l="0" t="0" r="9525" b="9525"/>
            <wp:docPr id="120" name="Picture 120" descr="doc_lib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00625" cy="3286125"/>
                    </a:xfrm>
                    <a:prstGeom prst="rect">
                      <a:avLst/>
                    </a:prstGeom>
                  </pic:spPr>
                </pic:pic>
              </a:graphicData>
            </a:graphic>
          </wp:inline>
        </w:drawing>
      </w:r>
    </w:p>
    <w:p w:rsidR="00312E78" w:rsidRDefault="00312E78" w:rsidP="00312E78">
      <w:pPr>
        <w:ind w:left="450" w:hanging="300"/>
      </w:pPr>
      <w:r>
        <w:t>2.</w:t>
      </w:r>
      <w:r>
        <w:rPr>
          <w:sz w:val="12"/>
          <w:szCs w:val="12"/>
        </w:rPr>
        <w:t>    </w:t>
      </w:r>
      <w:r>
        <w:t xml:space="preserve">Click the </w:t>
      </w:r>
      <w:r>
        <w:rPr>
          <w:b/>
          <w:bCs/>
        </w:rPr>
        <w:t>Create Folder</w:t>
      </w:r>
      <w:r>
        <w:t xml:space="preserve"> button to the right of the appropriate parent folder.</w:t>
      </w:r>
    </w:p>
    <w:p w:rsidR="00312E78" w:rsidRDefault="00312E78" w:rsidP="00E15978">
      <w:pPr>
        <w:keepNext/>
        <w:ind w:left="446" w:hanging="302"/>
      </w:pPr>
      <w:r>
        <w:lastRenderedPageBreak/>
        <w:t>3.</w:t>
      </w:r>
      <w:r>
        <w:rPr>
          <w:sz w:val="12"/>
          <w:szCs w:val="12"/>
        </w:rPr>
        <w:t>    </w:t>
      </w:r>
      <w:r>
        <w:t>In the window that opens, ensure the gray box displays the desired hierarchy.</w:t>
      </w:r>
    </w:p>
    <w:p w:rsidR="00312E78" w:rsidRDefault="00312E78" w:rsidP="00312E78">
      <w:pPr>
        <w:pStyle w:val="sub1"/>
      </w:pPr>
      <w:r>
        <w:rPr>
          <w:noProof/>
        </w:rPr>
        <w:drawing>
          <wp:inline distT="0" distB="0" distL="0" distR="0" wp14:anchorId="54731969" wp14:editId="5EA2AFC7">
            <wp:extent cx="3790603" cy="3328510"/>
            <wp:effectExtent l="0" t="0" r="635" b="5715"/>
            <wp:docPr id="121" name="Picture 121" descr="doc_create_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92248" cy="3329955"/>
                    </a:xfrm>
                    <a:prstGeom prst="rect">
                      <a:avLst/>
                    </a:prstGeom>
                  </pic:spPr>
                </pic:pic>
              </a:graphicData>
            </a:graphic>
          </wp:inline>
        </w:drawing>
      </w:r>
    </w:p>
    <w:p w:rsidR="00312E78" w:rsidRDefault="00312E78" w:rsidP="00312E78">
      <w:pPr>
        <w:ind w:left="450" w:hanging="300"/>
      </w:pPr>
      <w:r>
        <w:t>4.</w:t>
      </w:r>
      <w:r>
        <w:rPr>
          <w:sz w:val="12"/>
          <w:szCs w:val="12"/>
        </w:rPr>
        <w:t>    </w:t>
      </w:r>
      <w:r>
        <w:t>Specify a folder name.</w:t>
      </w:r>
    </w:p>
    <w:p w:rsidR="00312E78" w:rsidRDefault="00312E78" w:rsidP="00312E78">
      <w:pPr>
        <w:ind w:left="450" w:hanging="300"/>
      </w:pPr>
      <w:r>
        <w:t>5.</w:t>
      </w:r>
      <w:r>
        <w:rPr>
          <w:sz w:val="12"/>
          <w:szCs w:val="12"/>
        </w:rPr>
        <w:t>    </w:t>
      </w:r>
      <w:r>
        <w:t xml:space="preserve">Select an option for </w:t>
      </w:r>
      <w:r>
        <w:rPr>
          <w:b/>
          <w:bCs/>
        </w:rPr>
        <w:t>Allow public access?</w:t>
      </w:r>
      <w:r>
        <w:t xml:space="preserve"> to indicate whether the folder should be visible to all system users.</w:t>
      </w:r>
    </w:p>
    <w:p w:rsidR="00312E78" w:rsidRDefault="00312E78" w:rsidP="00312E78">
      <w:pPr>
        <w:pStyle w:val="important-indented"/>
        <w:rPr>
          <w:b/>
          <w:bCs/>
        </w:rPr>
      </w:pPr>
      <w:r>
        <w:rPr>
          <w:b/>
          <w:bCs/>
        </w:rPr>
        <w:t xml:space="preserve">Important: </w:t>
      </w:r>
      <w:r>
        <w:t>The</w:t>
      </w:r>
      <w:r>
        <w:rPr>
          <w:b/>
          <w:bCs/>
        </w:rPr>
        <w:t xml:space="preserve"> Allow Public Access </w:t>
      </w:r>
      <w:r>
        <w:t>setting on a file or folder in the Document Library provides any registered user read-only access to the item. Users are not permitted to modify the file or folder, or upload  a new version of the file without additional permissions.</w:t>
      </w:r>
    </w:p>
    <w:p w:rsidR="00312E78" w:rsidRDefault="00312E78" w:rsidP="00312E78">
      <w:pPr>
        <w:ind w:left="450" w:hanging="300"/>
      </w:pPr>
      <w:r>
        <w:t>6.</w:t>
      </w:r>
      <w:r>
        <w:rPr>
          <w:sz w:val="12"/>
          <w:szCs w:val="12"/>
        </w:rPr>
        <w:t>    </w:t>
      </w:r>
      <w:r>
        <w:t>Perform one of the following actions: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Click </w:t>
      </w:r>
      <w:r>
        <w:rPr>
          <w:b/>
          <w:bCs/>
        </w:rPr>
        <w:t>Create Folder</w:t>
      </w:r>
      <w:r>
        <w:t xml:space="preserve"> to add the folder to the Document Library.</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Click </w:t>
      </w:r>
      <w:r>
        <w:rPr>
          <w:b/>
          <w:bCs/>
        </w:rPr>
        <w:t>Create and Add Details</w:t>
      </w:r>
      <w:r>
        <w:t xml:space="preserve"> to </w:t>
      </w:r>
      <w:hyperlink w:anchor="document_library_manage_folder_d_6602" w:history="1">
        <w:r>
          <w:rPr>
            <w:rStyle w:val="Hyperlink"/>
          </w:rPr>
          <w:t>add folder details</w:t>
        </w:r>
      </w:hyperlink>
      <w:r>
        <w:t>.</w:t>
      </w:r>
    </w:p>
    <w:p w:rsidR="00312E78" w:rsidRDefault="00312E78" w:rsidP="00312E78">
      <w:pPr>
        <w:pStyle w:val="procedure-heading"/>
      </w:pPr>
      <w:bookmarkStart w:id="131" w:name="document_library_create_folder_h_8681"/>
      <w:bookmarkEnd w:id="131"/>
      <w:r>
        <w:t>To create top-level folders*</w:t>
      </w:r>
    </w:p>
    <w:p w:rsidR="00312E78" w:rsidRDefault="00312E78" w:rsidP="00312E78">
      <w:pPr>
        <w:pStyle w:val="tip"/>
      </w:pPr>
      <w:r>
        <w:rPr>
          <w:b/>
          <w:bCs/>
        </w:rPr>
        <w:t>* Note</w:t>
      </w:r>
      <w:r>
        <w:t>: Only System and State Administrators can create a top-level folder.</w:t>
      </w:r>
    </w:p>
    <w:p w:rsidR="00312E78" w:rsidRDefault="00312E78" w:rsidP="00312E78">
      <w:r>
        <w:t>To create a top-level folder in the Document Library:</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 xml:space="preserve">Click the </w:t>
      </w:r>
      <w:r>
        <w:rPr>
          <w:noProof/>
        </w:rPr>
        <w:drawing>
          <wp:inline distT="0" distB="0" distL="0" distR="0" wp14:anchorId="53ACF293" wp14:editId="2CE2CCAB">
            <wp:extent cx="962025" cy="219075"/>
            <wp:effectExtent l="0" t="0" r="9525" b="9525"/>
            <wp:docPr id="122" name="Picture 122" descr="new_folder_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962025" cy="219075"/>
                    </a:xfrm>
                    <a:prstGeom prst="rect">
                      <a:avLst/>
                    </a:prstGeom>
                  </pic:spPr>
                </pic:pic>
              </a:graphicData>
            </a:graphic>
          </wp:inline>
        </w:drawing>
      </w:r>
      <w:r>
        <w:t xml:space="preserve">  link in the upper left corner of the page.  </w:t>
      </w:r>
    </w:p>
    <w:p w:rsidR="00312E78" w:rsidRDefault="00312E78" w:rsidP="00312E78">
      <w:pPr>
        <w:ind w:left="450" w:hanging="300"/>
      </w:pPr>
      <w:r>
        <w:lastRenderedPageBreak/>
        <w:t>3.</w:t>
      </w:r>
      <w:r>
        <w:rPr>
          <w:sz w:val="12"/>
          <w:szCs w:val="12"/>
        </w:rPr>
        <w:t>    </w:t>
      </w:r>
      <w:r>
        <w:t>Specify a folder name.</w:t>
      </w:r>
    </w:p>
    <w:p w:rsidR="00312E78" w:rsidRDefault="00312E78" w:rsidP="00312E78">
      <w:pPr>
        <w:ind w:left="450" w:hanging="300"/>
      </w:pPr>
      <w:r>
        <w:t>4.</w:t>
      </w:r>
      <w:r>
        <w:rPr>
          <w:sz w:val="12"/>
          <w:szCs w:val="12"/>
        </w:rPr>
        <w:t>    </w:t>
      </w:r>
      <w:r>
        <w:t xml:space="preserve">Select an option for </w:t>
      </w:r>
      <w:r>
        <w:rPr>
          <w:b/>
          <w:bCs/>
        </w:rPr>
        <w:t>Allow public access?</w:t>
      </w:r>
      <w:r>
        <w:t xml:space="preserve"> to indicate whether the folder should be visible to all system users.</w:t>
      </w:r>
    </w:p>
    <w:p w:rsidR="00312E78" w:rsidRDefault="00312E78" w:rsidP="00312E78">
      <w:pPr>
        <w:ind w:left="450" w:hanging="300"/>
      </w:pPr>
      <w:r>
        <w:t>5.</w:t>
      </w:r>
      <w:r>
        <w:rPr>
          <w:sz w:val="12"/>
          <w:szCs w:val="12"/>
        </w:rPr>
        <w:t>    </w:t>
      </w:r>
      <w:r>
        <w:t>Perform one of the following actions: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Click </w:t>
      </w:r>
      <w:r>
        <w:rPr>
          <w:b/>
          <w:bCs/>
        </w:rPr>
        <w:t>Create Folder</w:t>
      </w:r>
      <w:r>
        <w:t xml:space="preserve"> to add the folder to the Document Library.</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Click </w:t>
      </w:r>
      <w:r>
        <w:rPr>
          <w:b/>
          <w:bCs/>
        </w:rPr>
        <w:t>Create and Add Details</w:t>
      </w:r>
      <w:r>
        <w:t xml:space="preserve"> to </w:t>
      </w:r>
      <w:hyperlink w:anchor="document_library_manage_folder_d_6602" w:history="1">
        <w:r>
          <w:rPr>
            <w:rStyle w:val="Hyperlink"/>
          </w:rPr>
          <w:t>add folder details</w:t>
        </w:r>
      </w:hyperlink>
      <w:r>
        <w:t>.</w:t>
      </w:r>
    </w:p>
    <w:bookmarkStart w:id="132" w:name="document_library_manage_folder_d_6602"/>
    <w:bookmarkEnd w:id="132"/>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"folder details:edit" \* MERGEFORMAT </w:instrText>
      </w:r>
      <w:r>
        <w:rPr>
          <w:rFonts w:eastAsia="Times New Roman"/>
        </w:rPr>
        <w:fldChar w:fldCharType="end"/>
      </w:r>
      <w:r>
        <w:rPr>
          <w:rFonts w:eastAsia="Times New Roman"/>
        </w:rPr>
        <w:fldChar w:fldCharType="begin"/>
      </w:r>
      <w:r>
        <w:rPr>
          <w:rFonts w:eastAsia="Times New Roman"/>
        </w:rPr>
        <w:instrText xml:space="preserve"> XE "folder details:view" \* MERGEFORMAT </w:instrText>
      </w:r>
      <w:r>
        <w:rPr>
          <w:rFonts w:eastAsia="Times New Roman"/>
        </w:rPr>
        <w:fldChar w:fldCharType="end"/>
      </w:r>
      <w:r>
        <w:rPr>
          <w:rFonts w:eastAsia="Times New Roman"/>
        </w:rPr>
        <w:fldChar w:fldCharType="begin"/>
      </w:r>
      <w:r>
        <w:rPr>
          <w:rFonts w:eastAsia="Times New Roman"/>
        </w:rPr>
        <w:instrText xml:space="preserve"> XE "folder:details" \* MERGEFORMAT </w:instrText>
      </w:r>
      <w:r>
        <w:rPr>
          <w:rFonts w:eastAsia="Times New Roman"/>
        </w:rPr>
        <w:fldChar w:fldCharType="end"/>
      </w:r>
      <w:bookmarkStart w:id="133" w:name="_Toc485817209"/>
      <w:r>
        <w:rPr>
          <w:rFonts w:eastAsia="Times New Roman"/>
        </w:rPr>
        <w:t>Manage Folder Details*</w:t>
      </w:r>
      <w:bookmarkEnd w:id="133"/>
    </w:p>
    <w:p w:rsidR="00312E78" w:rsidRDefault="00312E78" w:rsidP="00312E78">
      <w:pPr>
        <w:pStyle w:val="tip"/>
      </w:pPr>
      <w:r>
        <w:rPr>
          <w:b/>
          <w:bCs/>
        </w:rPr>
        <w:t>* Note:</w:t>
      </w:r>
      <w:r>
        <w:t xml:space="preserve"> You must have Read and Modify </w:t>
      </w:r>
      <w:hyperlink w:anchor="document_library_permissions_htm" w:history="1">
        <w:r>
          <w:rPr>
            <w:rStyle w:val="Hyperlink"/>
          </w:rPr>
          <w:t>permissions</w:t>
        </w:r>
      </w:hyperlink>
      <w:r>
        <w:t xml:space="preserve"> to perform this action. Additionally, you may have permissions to edit some folders but not others.</w:t>
      </w:r>
    </w:p>
    <w:p w:rsidR="00312E78" w:rsidRDefault="00312E78" w:rsidP="00312E78">
      <w:pPr>
        <w:pStyle w:val="procedure-heading"/>
      </w:pPr>
      <w:r>
        <w:t>To view and edit folder details</w:t>
      </w:r>
    </w:p>
    <w:p w:rsidR="00312E78" w:rsidRDefault="00312E78" w:rsidP="00312E78">
      <w:pPr>
        <w:ind w:left="450" w:hanging="300"/>
      </w:pPr>
      <w:r>
        <w:t>1.</w:t>
      </w:r>
      <w:r>
        <w:rPr>
          <w:sz w:val="12"/>
          <w:szCs w:val="12"/>
        </w:rPr>
        <w:t>    </w:t>
      </w:r>
      <w:r>
        <w:t xml:space="preserve">Go to </w:t>
      </w:r>
      <w:r>
        <w:rPr>
          <w:b/>
          <w:bCs/>
        </w:rPr>
        <w:t>Documents: Document Library</w:t>
      </w:r>
      <w:r>
        <w:t xml:space="preserve"> and click the folder name.</w:t>
      </w:r>
    </w:p>
    <w:p w:rsidR="00312E78" w:rsidRDefault="00312E78" w:rsidP="00312E78">
      <w:pPr>
        <w:ind w:left="450" w:hanging="300"/>
      </w:pPr>
      <w:r>
        <w:t>2.</w:t>
      </w:r>
      <w:r>
        <w:rPr>
          <w:sz w:val="12"/>
          <w:szCs w:val="12"/>
        </w:rPr>
        <w:t>    </w:t>
      </w:r>
      <w:r>
        <w:t xml:space="preserve">Click the </w:t>
      </w:r>
      <w:r>
        <w:rPr>
          <w:b/>
          <w:bCs/>
        </w:rPr>
        <w:t>Details</w:t>
      </w:r>
      <w:r>
        <w:t xml:space="preserve"> link in the preview pane on the right. The following page opens.</w:t>
      </w:r>
    </w:p>
    <w:p w:rsidR="00312E78" w:rsidRDefault="00312E78" w:rsidP="00312E78">
      <w:pPr>
        <w:pStyle w:val="sub1"/>
      </w:pPr>
      <w:r>
        <w:rPr>
          <w:noProof/>
        </w:rPr>
        <w:drawing>
          <wp:inline distT="0" distB="0" distL="0" distR="0" wp14:anchorId="35D2A931" wp14:editId="6DB19164">
            <wp:extent cx="5000625" cy="3019426"/>
            <wp:effectExtent l="0" t="0" r="0" b="9525"/>
            <wp:docPr id="123" name="Picture 123" descr="doc_folder_detai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000625" cy="3019426"/>
                    </a:xfrm>
                    <a:prstGeom prst="rect">
                      <a:avLst/>
                    </a:prstGeom>
                  </pic:spPr>
                </pic:pic>
              </a:graphicData>
            </a:graphic>
          </wp:inline>
        </w:drawing>
      </w:r>
    </w:p>
    <w:p w:rsidR="00312E78" w:rsidRDefault="00312E78" w:rsidP="00312E78">
      <w:pPr>
        <w:ind w:left="450" w:hanging="300"/>
      </w:pPr>
      <w:r>
        <w:t>3.</w:t>
      </w:r>
      <w:r>
        <w:rPr>
          <w:sz w:val="12"/>
          <w:szCs w:val="12"/>
        </w:rPr>
        <w:t>    </w:t>
      </w:r>
      <w:r>
        <w:t>Open the folder details page.</w:t>
      </w:r>
    </w:p>
    <w:p w:rsidR="00312E78" w:rsidRDefault="00312E78" w:rsidP="00312E78">
      <w:pPr>
        <w:ind w:left="450" w:hanging="300"/>
      </w:pPr>
      <w:r>
        <w:t>4.</w:t>
      </w:r>
      <w:r>
        <w:rPr>
          <w:sz w:val="12"/>
          <w:szCs w:val="12"/>
        </w:rPr>
        <w:t>    </w:t>
      </w:r>
      <w:r>
        <w:t xml:space="preserve">In the upper left corner, click the </w:t>
      </w:r>
      <w:r>
        <w:rPr>
          <w:b/>
          <w:bCs/>
        </w:rPr>
        <w:t>Edit</w:t>
      </w:r>
      <w:r>
        <w:t xml:space="preserve"> link.</w:t>
      </w:r>
    </w:p>
    <w:p w:rsidR="002D30C4" w:rsidRDefault="002D30C4">
      <w:pPr>
        <w:spacing w:before="0" w:after="0" w:line="240" w:lineRule="auto"/>
      </w:pPr>
      <w:r>
        <w:br w:type="page"/>
      </w:r>
    </w:p>
    <w:p w:rsidR="00312E78" w:rsidRDefault="00312E78" w:rsidP="00312E78">
      <w:pPr>
        <w:ind w:left="450" w:hanging="300"/>
      </w:pPr>
      <w:r>
        <w:lastRenderedPageBreak/>
        <w:t>5.</w:t>
      </w:r>
      <w:r>
        <w:rPr>
          <w:sz w:val="12"/>
          <w:szCs w:val="12"/>
        </w:rPr>
        <w:t>    </w:t>
      </w:r>
      <w:r>
        <w:t>Edit folder details (see field descriptions below).</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400"/>
        <w:gridCol w:w="7360"/>
      </w:tblGrid>
      <w:tr w:rsidR="00312E78" w:rsidTr="00E15978">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Field</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Description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Name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a folder name.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Owner</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This field displays the name of the person who has primary responsibility for the folder. You can click the </w:t>
            </w:r>
            <w:r>
              <w:rPr>
                <w:b/>
                <w:bCs/>
              </w:rPr>
              <w:t>Change</w:t>
            </w:r>
            <w:r>
              <w:t xml:space="preserve"> link to select a new owner, if necessary.</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Allow public access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If you want all users to be able to view the folder, click the </w:t>
            </w:r>
            <w:r>
              <w:rPr>
                <w:b/>
                <w:bCs/>
              </w:rPr>
              <w:t>Yes</w:t>
            </w:r>
            <w:r>
              <w:t xml:space="preserve"> option. This action designates the folder as Public so that users without set permissions can view it. By default, this field is set to </w:t>
            </w:r>
            <w:r>
              <w:rPr>
                <w:b/>
                <w:bCs/>
              </w:rPr>
              <w:t>No</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Type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This field specifies whether the item is a folder or a file and cannot be edited.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Path</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This field displays where the folder is located. Note that System Folder represents the top level.</w:t>
            </w:r>
          </w:p>
        </w:tc>
      </w:tr>
    </w:tbl>
    <w:p w:rsidR="00312E78" w:rsidRDefault="00312E78" w:rsidP="00312E78">
      <w:pPr>
        <w:pStyle w:val="tip-indented"/>
      </w:pPr>
      <w:r>
        <w:rPr>
          <w:b/>
          <w:bCs/>
        </w:rPr>
        <w:t>Tip:</w:t>
      </w:r>
      <w:r>
        <w:t xml:space="preserve"> Use the </w:t>
      </w:r>
      <w:r>
        <w:rPr>
          <w:b/>
          <w:bCs/>
        </w:rPr>
        <w:t>Delete Folder</w:t>
      </w:r>
      <w:r>
        <w:t xml:space="preserve"> button to </w:t>
      </w:r>
      <w:hyperlink w:anchor="document_library_delete_folders__2066" w:history="1">
        <w:r>
          <w:rPr>
            <w:rStyle w:val="Hyperlink"/>
          </w:rPr>
          <w:t>delete the folder</w:t>
        </w:r>
      </w:hyperlink>
      <w:r>
        <w:t>.</w:t>
      </w:r>
    </w:p>
    <w:p w:rsidR="00312E78" w:rsidRDefault="00312E78" w:rsidP="00312E78">
      <w:pPr>
        <w:ind w:left="450" w:hanging="300"/>
      </w:pPr>
      <w:r>
        <w:t>6.</w:t>
      </w:r>
      <w:r>
        <w:rPr>
          <w:sz w:val="12"/>
          <w:szCs w:val="12"/>
        </w:rPr>
        <w:t>    </w:t>
      </w:r>
      <w:r>
        <w:t xml:space="preserve">Click </w:t>
      </w:r>
      <w:r>
        <w:rPr>
          <w:b/>
          <w:bCs/>
        </w:rPr>
        <w:t>Save</w:t>
      </w:r>
      <w:r>
        <w:t xml:space="preserve"> to save your changes.</w:t>
      </w:r>
    </w:p>
    <w:bookmarkStart w:id="134" w:name="document_library_add_a_file_htm"/>
    <w:bookmarkEnd w:id="134"/>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"file:upload" \* MERGEFORMAT </w:instrText>
      </w:r>
      <w:r>
        <w:rPr>
          <w:rFonts w:eastAsia="Times New Roman"/>
        </w:rPr>
        <w:fldChar w:fldCharType="end"/>
      </w:r>
      <w:r>
        <w:rPr>
          <w:rFonts w:eastAsia="Times New Roman"/>
        </w:rPr>
        <w:fldChar w:fldCharType="begin"/>
      </w:r>
      <w:r>
        <w:rPr>
          <w:rFonts w:eastAsia="Times New Roman"/>
        </w:rPr>
        <w:instrText xml:space="preserve"> XE "upload:file" \* MERGEFORMAT </w:instrText>
      </w:r>
      <w:r>
        <w:rPr>
          <w:rFonts w:eastAsia="Times New Roman"/>
        </w:rPr>
        <w:fldChar w:fldCharType="end"/>
      </w:r>
      <w:bookmarkStart w:id="135" w:name="_Toc485817210"/>
      <w:r>
        <w:rPr>
          <w:rFonts w:eastAsia="Times New Roman"/>
        </w:rPr>
        <w:t>Add a File*</w:t>
      </w:r>
      <w:bookmarkEnd w:id="135"/>
    </w:p>
    <w:p w:rsidR="00312E78" w:rsidRDefault="00312E78" w:rsidP="00312E78">
      <w:pPr>
        <w:pStyle w:val="tip"/>
      </w:pPr>
      <w:r>
        <w:rPr>
          <w:b/>
          <w:bCs/>
        </w:rPr>
        <w:t>* Note</w:t>
      </w:r>
      <w:r>
        <w:t xml:space="preserve">: You must have Read and Update </w:t>
      </w:r>
      <w:hyperlink w:anchor="document_library_permissions_htm" w:history="1">
        <w:r>
          <w:rPr>
            <w:rStyle w:val="Hyperlink"/>
          </w:rPr>
          <w:t>permissions</w:t>
        </w:r>
      </w:hyperlink>
      <w:r>
        <w:t xml:space="preserve"> in the parent folder to perform this action.</w:t>
      </w:r>
    </w:p>
    <w:p w:rsidR="00312E78" w:rsidRDefault="00312E78" w:rsidP="00312E78">
      <w:pPr>
        <w:pStyle w:val="procedure-heading"/>
      </w:pPr>
      <w:r>
        <w:t>To add a new file to an existing folder</w:t>
      </w:r>
    </w:p>
    <w:p w:rsidR="00312E78" w:rsidRDefault="00312E78" w:rsidP="00312E78">
      <w:pPr>
        <w:pStyle w:val="important"/>
      </w:pPr>
      <w:r>
        <w:rPr>
          <w:b/>
          <w:bCs/>
        </w:rPr>
        <w:t>Important:</w:t>
      </w:r>
      <w:r>
        <w:t xml:space="preserve"> You should </w:t>
      </w:r>
      <w:hyperlink w:anchor="document_library_manage_permissi_2472" w:history="1">
        <w:r>
          <w:rPr>
            <w:rStyle w:val="Hyperlink"/>
          </w:rPr>
          <w:t>add folder permissions</w:t>
        </w:r>
      </w:hyperlink>
      <w:r>
        <w:t xml:space="preserve"> before adding files to your folder. Otherwise, any files you add will not inherit the folder's permissions unless you </w:t>
      </w:r>
      <w:hyperlink w:anchor="document_library_manage_permissi_9973" w:history="1">
        <w:r>
          <w:rPr>
            <w:rStyle w:val="Hyperlink"/>
          </w:rPr>
          <w:t>cascade permissions</w:t>
        </w:r>
      </w:hyperlink>
      <w:r>
        <w:t>.</w:t>
      </w:r>
    </w:p>
    <w:p w:rsidR="00312E78" w:rsidRDefault="00312E78" w:rsidP="00312E78">
      <w:pPr>
        <w:ind w:left="450" w:hanging="300"/>
      </w:pPr>
      <w:r>
        <w:t>1.</w:t>
      </w:r>
      <w:r>
        <w:rPr>
          <w:sz w:val="12"/>
          <w:szCs w:val="12"/>
        </w:rPr>
        <w:t>    </w:t>
      </w:r>
      <w:r>
        <w:t xml:space="preserve">Go to </w:t>
      </w:r>
      <w:r>
        <w:rPr>
          <w:b/>
          <w:bCs/>
        </w:rPr>
        <w:t>Documents: Document Library</w:t>
      </w:r>
      <w:r>
        <w:t>. The following page opens.</w:t>
      </w:r>
    </w:p>
    <w:p w:rsidR="00312E78" w:rsidRDefault="00312E78" w:rsidP="00312E78">
      <w:pPr>
        <w:pStyle w:val="sub1"/>
      </w:pPr>
      <w:r>
        <w:rPr>
          <w:noProof/>
        </w:rPr>
        <w:drawing>
          <wp:inline distT="0" distB="0" distL="0" distR="0" wp14:anchorId="0CF7A9C6" wp14:editId="1438CF20">
            <wp:extent cx="3649287" cy="2405054"/>
            <wp:effectExtent l="0" t="0" r="8890" b="0"/>
            <wp:docPr id="124" name="Picture 124" descr="doc_file_respo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658790" cy="2411317"/>
                    </a:xfrm>
                    <a:prstGeom prst="rect">
                      <a:avLst/>
                    </a:prstGeom>
                  </pic:spPr>
                </pic:pic>
              </a:graphicData>
            </a:graphic>
          </wp:inline>
        </w:drawing>
      </w:r>
    </w:p>
    <w:p w:rsidR="00312E78" w:rsidRDefault="00312E78" w:rsidP="00312E78">
      <w:pPr>
        <w:ind w:left="450" w:hanging="300"/>
      </w:pPr>
      <w:r>
        <w:lastRenderedPageBreak/>
        <w:t>2.</w:t>
      </w:r>
      <w:r>
        <w:rPr>
          <w:sz w:val="12"/>
          <w:szCs w:val="12"/>
        </w:rPr>
        <w:t>    </w:t>
      </w:r>
      <w:r>
        <w:t xml:space="preserve">Click the </w:t>
      </w:r>
      <w:r>
        <w:rPr>
          <w:b/>
          <w:bCs/>
        </w:rPr>
        <w:t>Add File</w:t>
      </w:r>
      <w:r>
        <w:t xml:space="preserve"> link to the right of the folder name. The following window opens.</w:t>
      </w:r>
    </w:p>
    <w:p w:rsidR="00312E78" w:rsidRDefault="00312E78" w:rsidP="00312E78">
      <w:pPr>
        <w:pStyle w:val="sub1"/>
      </w:pPr>
      <w:r>
        <w:rPr>
          <w:noProof/>
        </w:rPr>
        <w:drawing>
          <wp:inline distT="0" distB="0" distL="0" distR="0" wp14:anchorId="2E131EA1" wp14:editId="2E8ACD5F">
            <wp:extent cx="3416531" cy="3081997"/>
            <wp:effectExtent l="0" t="0" r="0" b="4445"/>
            <wp:docPr id="125" name="Picture 125" descr="doc_add_file_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417536" cy="3082904"/>
                    </a:xfrm>
                    <a:prstGeom prst="rect">
                      <a:avLst/>
                    </a:prstGeom>
                  </pic:spPr>
                </pic:pic>
              </a:graphicData>
            </a:graphic>
          </wp:inline>
        </w:drawing>
      </w:r>
    </w:p>
    <w:p w:rsidR="00312E78" w:rsidRDefault="00312E78" w:rsidP="00312E78">
      <w:pPr>
        <w:ind w:left="600" w:hanging="450"/>
      </w:pPr>
      <w:r>
        <w:t>3.</w:t>
      </w:r>
      <w:r>
        <w:rPr>
          <w:sz w:val="12"/>
          <w:szCs w:val="12"/>
        </w:rPr>
        <w:t>         </w:t>
      </w:r>
      <w:r>
        <w:t xml:space="preserve">Click </w:t>
      </w:r>
      <w:r>
        <w:rPr>
          <w:rStyle w:val="normal-bold"/>
        </w:rPr>
        <w:t>Browse</w:t>
      </w:r>
      <w:r>
        <w:t xml:space="preserve"> or </w:t>
      </w:r>
      <w:r>
        <w:rPr>
          <w:rStyle w:val="normal-bold"/>
        </w:rPr>
        <w:t>Choose File</w:t>
      </w:r>
      <w:r>
        <w:t xml:space="preserve"> to select the appropriate document.</w:t>
      </w:r>
    </w:p>
    <w:p w:rsidR="00312E78" w:rsidRDefault="00312E78" w:rsidP="00312E78">
      <w:pPr>
        <w:ind w:left="450" w:hanging="300"/>
      </w:pPr>
      <w:r>
        <w:t>4.</w:t>
      </w:r>
      <w:r>
        <w:rPr>
          <w:sz w:val="12"/>
          <w:szCs w:val="12"/>
        </w:rPr>
        <w:t>    </w:t>
      </w:r>
      <w:r>
        <w:t xml:space="preserve">Specify an alias for the file. The alias is used in </w:t>
      </w:r>
      <w:hyperlink w:anchor="document_search_document_search__6089" w:history="1">
        <w:r>
          <w:rPr>
            <w:rStyle w:val="Hyperlink"/>
          </w:rPr>
          <w:t>document searches</w:t>
        </w:r>
      </w:hyperlink>
      <w:r>
        <w:t xml:space="preserve"> and is displayed as the filename.</w:t>
      </w:r>
    </w:p>
    <w:p w:rsidR="00312E78" w:rsidRDefault="00312E78" w:rsidP="00312E78">
      <w:pPr>
        <w:ind w:left="450" w:hanging="300"/>
      </w:pPr>
      <w:r>
        <w:t>5.</w:t>
      </w:r>
      <w:r>
        <w:rPr>
          <w:sz w:val="12"/>
          <w:szCs w:val="12"/>
        </w:rPr>
        <w:t>    </w:t>
      </w:r>
      <w:r>
        <w:t xml:space="preserve">Select an option for </w:t>
      </w:r>
      <w:r>
        <w:rPr>
          <w:b/>
          <w:bCs/>
        </w:rPr>
        <w:t>Allow public access?</w:t>
      </w:r>
      <w:r>
        <w:t xml:space="preserve"> to indicate whether the file should be visible to all system users.</w:t>
      </w:r>
    </w:p>
    <w:p w:rsidR="00312E78" w:rsidRDefault="00312E78" w:rsidP="00312E78">
      <w:pPr>
        <w:pStyle w:val="important-indented"/>
      </w:pPr>
      <w:r>
        <w:rPr>
          <w:b/>
          <w:bCs/>
        </w:rPr>
        <w:t>Important:</w:t>
      </w:r>
      <w:r>
        <w:t xml:space="preserve"> The </w:t>
      </w:r>
      <w:r>
        <w:rPr>
          <w:b/>
          <w:bCs/>
        </w:rPr>
        <w:t>Allow Public Access</w:t>
      </w:r>
      <w:r>
        <w:t xml:space="preserve"> setting on a file or folder in the Document Library grants read-only access to registered users. Users are not permitted to modify the file or folder, or upload a new version of the file without additional permissions.</w:t>
      </w:r>
    </w:p>
    <w:p w:rsidR="00312E78" w:rsidRDefault="00312E78" w:rsidP="00312E78">
      <w:pPr>
        <w:ind w:left="450" w:hanging="300"/>
      </w:pPr>
      <w:r>
        <w:t>6.</w:t>
      </w:r>
      <w:r>
        <w:rPr>
          <w:sz w:val="12"/>
          <w:szCs w:val="12"/>
        </w:rPr>
        <w:t>    </w:t>
      </w:r>
      <w:r>
        <w:t xml:space="preserve">If necessary, click the </w:t>
      </w:r>
      <w:r>
        <w:rPr>
          <w:b/>
          <w:bCs/>
        </w:rPr>
        <w:t>Add Attachment</w:t>
      </w:r>
      <w:r>
        <w:t xml:space="preserve"> link to upload multiple files at one time.</w:t>
      </w:r>
    </w:p>
    <w:p w:rsidR="00312E78" w:rsidRDefault="00312E78" w:rsidP="00312E78">
      <w:pPr>
        <w:ind w:left="450" w:hanging="300"/>
      </w:pPr>
      <w:r>
        <w:t>7.</w:t>
      </w:r>
      <w:r>
        <w:rPr>
          <w:sz w:val="12"/>
          <w:szCs w:val="12"/>
        </w:rPr>
        <w:t>    </w:t>
      </w:r>
      <w:r>
        <w:t>Perform one of the following actions: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Click </w:t>
      </w:r>
      <w:r>
        <w:rPr>
          <w:b/>
          <w:bCs/>
        </w:rPr>
        <w:t>Create File</w:t>
      </w:r>
      <w:r>
        <w:t xml:space="preserve"> to add the file to the Document Library.</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Click </w:t>
      </w:r>
      <w:r>
        <w:rPr>
          <w:b/>
          <w:bCs/>
        </w:rPr>
        <w:t>Create and Add Details</w:t>
      </w:r>
      <w:r>
        <w:t xml:space="preserve"> to open the </w:t>
      </w:r>
      <w:r>
        <w:rPr>
          <w:i/>
          <w:iCs/>
        </w:rPr>
        <w:t>Details</w:t>
      </w:r>
      <w:r>
        <w:t xml:space="preserve"> page and </w:t>
      </w:r>
      <w:hyperlink w:anchor="document_library_manage_file_det_9965" w:history="1">
        <w:r>
          <w:rPr>
            <w:rStyle w:val="Hyperlink"/>
          </w:rPr>
          <w:t>add the author's name, keywords, or a description</w:t>
        </w:r>
      </w:hyperlink>
      <w:r>
        <w:t>.</w:t>
      </w:r>
    </w:p>
    <w:p w:rsidR="002D30C4" w:rsidRDefault="002D30C4">
      <w:pPr>
        <w:spacing w:before="0" w:after="0" w:line="240" w:lineRule="auto"/>
        <w:rPr>
          <w:b/>
          <w:bCs/>
        </w:rPr>
      </w:pPr>
      <w:bookmarkStart w:id="136" w:name="document_library_add_a_file_htm__3307"/>
      <w:bookmarkEnd w:id="136"/>
      <w:r>
        <w:br w:type="page"/>
      </w:r>
    </w:p>
    <w:p w:rsidR="00312E78" w:rsidRDefault="00312E78" w:rsidP="002D30C4">
      <w:pPr>
        <w:pStyle w:val="procedure-heading"/>
        <w:ind w:left="0"/>
      </w:pPr>
      <w:r>
        <w:lastRenderedPageBreak/>
        <w:t>To add a file to the top level*</w:t>
      </w:r>
    </w:p>
    <w:p w:rsidR="00312E78" w:rsidRDefault="00312E78" w:rsidP="00312E78">
      <w:pPr>
        <w:pStyle w:val="tip"/>
      </w:pPr>
      <w:r>
        <w:rPr>
          <w:b/>
          <w:bCs/>
        </w:rPr>
        <w:t>* Note</w:t>
      </w:r>
      <w:r>
        <w:t>: Only System and State Administrators can add a file to the top level.</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 xml:space="preserve">Click the </w:t>
      </w:r>
      <w:r>
        <w:rPr>
          <w:b/>
          <w:bCs/>
        </w:rPr>
        <w:t>Add File</w:t>
      </w:r>
      <w:r>
        <w:t xml:space="preserve"> link in the upper left corner of the page.</w:t>
      </w:r>
    </w:p>
    <w:p w:rsidR="00312E78" w:rsidRDefault="00312E78" w:rsidP="00312E78">
      <w:pPr>
        <w:ind w:left="450" w:hanging="300"/>
      </w:pPr>
      <w:r>
        <w:t>3.</w:t>
      </w:r>
      <w:r>
        <w:rPr>
          <w:sz w:val="12"/>
          <w:szCs w:val="12"/>
        </w:rPr>
        <w:t>    </w:t>
      </w:r>
      <w:r>
        <w:t xml:space="preserve">Click </w:t>
      </w:r>
      <w:r>
        <w:rPr>
          <w:rStyle w:val="normal-bold"/>
        </w:rPr>
        <w:t>Browse</w:t>
      </w:r>
      <w:r>
        <w:t xml:space="preserve"> or </w:t>
      </w:r>
      <w:r>
        <w:rPr>
          <w:rStyle w:val="normal-bold"/>
        </w:rPr>
        <w:t>Choose File</w:t>
      </w:r>
      <w:r>
        <w:t xml:space="preserve"> to select the appropriate document.</w:t>
      </w:r>
    </w:p>
    <w:p w:rsidR="00312E78" w:rsidRDefault="00312E78" w:rsidP="00312E78">
      <w:pPr>
        <w:ind w:left="450" w:hanging="300"/>
      </w:pPr>
      <w:r>
        <w:t>4.</w:t>
      </w:r>
      <w:r>
        <w:rPr>
          <w:sz w:val="12"/>
          <w:szCs w:val="12"/>
        </w:rPr>
        <w:t>    </w:t>
      </w:r>
      <w:r>
        <w:t xml:space="preserve">Specify an alias for the file. The alias is used in </w:t>
      </w:r>
      <w:hyperlink w:anchor="document_search_document_search__6089" w:history="1">
        <w:r>
          <w:rPr>
            <w:rStyle w:val="Hyperlink"/>
          </w:rPr>
          <w:t>document searches</w:t>
        </w:r>
      </w:hyperlink>
      <w:r>
        <w:t xml:space="preserve"> and is displayed as the filename.</w:t>
      </w:r>
    </w:p>
    <w:p w:rsidR="00312E78" w:rsidRDefault="00312E78" w:rsidP="00312E78">
      <w:pPr>
        <w:ind w:left="450" w:hanging="300"/>
      </w:pPr>
      <w:r>
        <w:t>5.</w:t>
      </w:r>
      <w:r>
        <w:rPr>
          <w:sz w:val="12"/>
          <w:szCs w:val="12"/>
        </w:rPr>
        <w:t>    </w:t>
      </w:r>
      <w:r>
        <w:t xml:space="preserve">Select an option for </w:t>
      </w:r>
      <w:r>
        <w:rPr>
          <w:b/>
          <w:bCs/>
        </w:rPr>
        <w:t>Allow public access?</w:t>
      </w:r>
      <w:r>
        <w:t xml:space="preserve"> to indicate whether the file should be visible to all system users.</w:t>
      </w:r>
    </w:p>
    <w:p w:rsidR="00312E78" w:rsidRDefault="00312E78" w:rsidP="00312E78">
      <w:pPr>
        <w:ind w:left="450" w:hanging="300"/>
      </w:pPr>
      <w:r>
        <w:t>6.</w:t>
      </w:r>
      <w:r>
        <w:rPr>
          <w:sz w:val="12"/>
          <w:szCs w:val="12"/>
        </w:rPr>
        <w:t>    </w:t>
      </w:r>
      <w:r>
        <w:t xml:space="preserve">If necessary, click the </w:t>
      </w:r>
      <w:r>
        <w:rPr>
          <w:b/>
          <w:bCs/>
        </w:rPr>
        <w:t>Add Attachment</w:t>
      </w:r>
      <w:r>
        <w:t xml:space="preserve"> link to upload multiple files.</w:t>
      </w:r>
    </w:p>
    <w:p w:rsidR="00312E78" w:rsidRDefault="00312E78" w:rsidP="00312E78">
      <w:pPr>
        <w:ind w:left="450" w:hanging="300"/>
      </w:pPr>
      <w:r>
        <w:t>7.</w:t>
      </w:r>
      <w:r>
        <w:rPr>
          <w:sz w:val="12"/>
          <w:szCs w:val="12"/>
        </w:rPr>
        <w:t>    </w:t>
      </w:r>
      <w:r>
        <w:t>Perform one of the following actions: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Click </w:t>
      </w:r>
      <w:r>
        <w:rPr>
          <w:b/>
          <w:bCs/>
        </w:rPr>
        <w:t>Create File</w:t>
      </w:r>
      <w:r>
        <w:t xml:space="preserve"> to add the file to the Document Library.</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Click </w:t>
      </w:r>
      <w:r>
        <w:rPr>
          <w:b/>
          <w:bCs/>
        </w:rPr>
        <w:t>Create and Add Details</w:t>
      </w:r>
      <w:r>
        <w:t xml:space="preserve"> to </w:t>
      </w:r>
      <w:hyperlink w:anchor="document_library_manage_file_det_9965" w:history="1">
        <w:r>
          <w:rPr>
            <w:rStyle w:val="Hyperlink"/>
          </w:rPr>
          <w:t>add the author's name, keywords, or a description</w:t>
        </w:r>
      </w:hyperlink>
      <w:r>
        <w:t>.</w:t>
      </w:r>
    </w:p>
    <w:bookmarkStart w:id="137" w:name="document_library_manage_file_det_9965"/>
    <w:bookmarkEnd w:id="137"/>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"file details:view" \* MERGEFORMAT </w:instrText>
      </w:r>
      <w:r>
        <w:rPr>
          <w:rFonts w:eastAsia="Times New Roman"/>
        </w:rPr>
        <w:fldChar w:fldCharType="end"/>
      </w:r>
      <w:r>
        <w:rPr>
          <w:rFonts w:eastAsia="Times New Roman"/>
        </w:rPr>
        <w:fldChar w:fldCharType="begin"/>
      </w:r>
      <w:r>
        <w:rPr>
          <w:rFonts w:eastAsia="Times New Roman"/>
        </w:rPr>
        <w:instrText xml:space="preserve"> XE "file details:edit" \* MERGEFORMAT </w:instrText>
      </w:r>
      <w:r>
        <w:rPr>
          <w:rFonts w:eastAsia="Times New Roman"/>
        </w:rPr>
        <w:fldChar w:fldCharType="end"/>
      </w:r>
      <w:r>
        <w:rPr>
          <w:rFonts w:eastAsia="Times New Roman"/>
        </w:rPr>
        <w:fldChar w:fldCharType="begin"/>
      </w:r>
      <w:r>
        <w:rPr>
          <w:rFonts w:eastAsia="Times New Roman"/>
        </w:rPr>
        <w:instrText xml:space="preserve"> XE "file details" \* MERGEFORMAT </w:instrText>
      </w:r>
      <w:r>
        <w:rPr>
          <w:rFonts w:eastAsia="Times New Roman"/>
        </w:rPr>
        <w:fldChar w:fldCharType="end"/>
      </w:r>
      <w:bookmarkStart w:id="138" w:name="_Toc485817211"/>
      <w:r>
        <w:rPr>
          <w:rFonts w:eastAsia="Times New Roman"/>
        </w:rPr>
        <w:t>Manage File Details*</w:t>
      </w:r>
      <w:bookmarkEnd w:id="138"/>
    </w:p>
    <w:p w:rsidR="00312E78" w:rsidRDefault="00312E78" w:rsidP="00312E78">
      <w:pPr>
        <w:pStyle w:val="tip"/>
      </w:pPr>
      <w:r>
        <w:rPr>
          <w:b/>
          <w:bCs/>
        </w:rPr>
        <w:t>* Note</w:t>
      </w:r>
      <w:r>
        <w:t xml:space="preserve">: You must have Read and Modify </w:t>
      </w:r>
      <w:hyperlink w:anchor="document_library_permissions_htm" w:history="1">
        <w:r>
          <w:rPr>
            <w:rStyle w:val="Hyperlink"/>
          </w:rPr>
          <w:t>permissions</w:t>
        </w:r>
      </w:hyperlink>
      <w:r>
        <w:t xml:space="preserve"> to perform this action. Additionally, you may have permissions to edit or delete some files but not others.</w:t>
      </w:r>
    </w:p>
    <w:p w:rsidR="00312E78" w:rsidRDefault="00312E78" w:rsidP="00312E78">
      <w:pPr>
        <w:pStyle w:val="procedure-heading"/>
      </w:pPr>
      <w:r>
        <w:t>To see and edit the details of a file</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Locate the appropriate file in the hierarchy and click its name.</w:t>
      </w:r>
    </w:p>
    <w:p w:rsidR="00312E78" w:rsidRDefault="00312E78" w:rsidP="002D30C4">
      <w:pPr>
        <w:keepNext/>
        <w:ind w:left="446" w:hanging="302"/>
      </w:pPr>
      <w:r>
        <w:lastRenderedPageBreak/>
        <w:t>3.</w:t>
      </w:r>
      <w:r>
        <w:rPr>
          <w:sz w:val="12"/>
          <w:szCs w:val="12"/>
        </w:rPr>
        <w:t>    </w:t>
      </w:r>
      <w:r>
        <w:t xml:space="preserve">Click the </w:t>
      </w:r>
      <w:r>
        <w:rPr>
          <w:b/>
          <w:bCs/>
        </w:rPr>
        <w:t>Details</w:t>
      </w:r>
      <w:r>
        <w:t xml:space="preserve"> link in the preview pane on the right. The following page opens.</w:t>
      </w:r>
    </w:p>
    <w:p w:rsidR="00312E78" w:rsidRDefault="00312E78" w:rsidP="00312E78">
      <w:pPr>
        <w:pStyle w:val="sub1"/>
      </w:pPr>
      <w:r>
        <w:rPr>
          <w:noProof/>
        </w:rPr>
        <w:drawing>
          <wp:inline distT="0" distB="0" distL="0" distR="0" wp14:anchorId="4E12D541" wp14:editId="438BF0F6">
            <wp:extent cx="5000625" cy="4105275"/>
            <wp:effectExtent l="0" t="0" r="9525" b="9525"/>
            <wp:docPr id="126" name="Picture 126" descr="doc_file_detai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000625" cy="4105275"/>
                    </a:xfrm>
                    <a:prstGeom prst="rect">
                      <a:avLst/>
                    </a:prstGeom>
                  </pic:spPr>
                </pic:pic>
              </a:graphicData>
            </a:graphic>
          </wp:inline>
        </w:drawing>
      </w:r>
    </w:p>
    <w:p w:rsidR="00312E78" w:rsidRDefault="00312E78" w:rsidP="00312E78">
      <w:pPr>
        <w:ind w:left="450" w:hanging="300"/>
      </w:pPr>
      <w:r>
        <w:t>4.</w:t>
      </w:r>
      <w:r>
        <w:rPr>
          <w:sz w:val="12"/>
          <w:szCs w:val="12"/>
        </w:rPr>
        <w:t>    </w:t>
      </w:r>
      <w:r>
        <w:t xml:space="preserve">In the upper left corner, click the </w:t>
      </w:r>
      <w:r>
        <w:rPr>
          <w:b/>
          <w:bCs/>
        </w:rPr>
        <w:t>Edit</w:t>
      </w:r>
      <w:r>
        <w:t xml:space="preserve"> link.</w:t>
      </w:r>
    </w:p>
    <w:p w:rsidR="00312E78" w:rsidRDefault="00312E78" w:rsidP="00312E78">
      <w:pPr>
        <w:ind w:left="450" w:hanging="300"/>
      </w:pPr>
      <w:r>
        <w:t>5.</w:t>
      </w:r>
      <w:r>
        <w:rPr>
          <w:sz w:val="12"/>
          <w:szCs w:val="12"/>
        </w:rPr>
        <w:t>    </w:t>
      </w:r>
      <w:r>
        <w:t>Edit the file's details as appropriate:</w:t>
      </w:r>
    </w:p>
    <w:tbl>
      <w:tblPr>
        <w:tblW w:w="8760" w:type="dxa"/>
        <w:tblInd w:w="600" w:type="dxa"/>
        <w:tblCellMar>
          <w:top w:w="15" w:type="dxa"/>
          <w:left w:w="15" w:type="dxa"/>
          <w:bottom w:w="15" w:type="dxa"/>
          <w:right w:w="15" w:type="dxa"/>
        </w:tblCellMar>
        <w:tblLook w:val="04A0" w:firstRow="1" w:lastRow="0" w:firstColumn="1" w:lastColumn="0" w:noHBand="0" w:noVBand="1"/>
      </w:tblPr>
      <w:tblGrid>
        <w:gridCol w:w="1585"/>
        <w:gridCol w:w="7175"/>
      </w:tblGrid>
      <w:tr w:rsidR="00312E78" w:rsidTr="002D30C4">
        <w:trPr>
          <w:tblHeader/>
        </w:trPr>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Field</w:t>
            </w:r>
          </w:p>
        </w:tc>
        <w:tc>
          <w:tcPr>
            <w:tcW w:w="0" w:type="auto"/>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pPr>
            <w:r>
              <w:t>Description</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Alias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Specify a file name or alias that appears as the title of the file in the document library. Aliases are used in </w:t>
            </w:r>
            <w:hyperlink w:anchor="document_search_document_search__6089" w:history="1">
              <w:r>
                <w:rPr>
                  <w:rStyle w:val="Hyperlink"/>
                </w:rPr>
                <w:t>document searches</w:t>
              </w:r>
            </w:hyperlink>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Author</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who created the file. The author's name is used in document searches.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Keywords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Specify any keywords for the file. Keywords are used in document searches.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Description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Enter a description of the file.</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Owner</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This field displays the name of the person who has primary responsibility for the file. You can click the</w:t>
            </w:r>
            <w:r>
              <w:rPr>
                <w:b/>
                <w:bCs/>
              </w:rPr>
              <w:t xml:space="preserve"> </w:t>
            </w:r>
            <w:r>
              <w:t>Change</w:t>
            </w:r>
            <w:r>
              <w:rPr>
                <w:b/>
                <w:bCs/>
              </w:rPr>
              <w:t xml:space="preserve"> </w:t>
            </w:r>
            <w:r>
              <w:t>link to select a new owner, if necessary.</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Allow public access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If you want all users to be able to view the file, click the</w:t>
            </w:r>
            <w:r>
              <w:rPr>
                <w:b/>
                <w:bCs/>
              </w:rPr>
              <w:t xml:space="preserve"> Yes </w:t>
            </w:r>
            <w:r>
              <w:t xml:space="preserve">option. This action designates the file as Public so that users without set permissions can </w:t>
            </w:r>
            <w:r>
              <w:lastRenderedPageBreak/>
              <w:t>view it. By default, this field is set to</w:t>
            </w:r>
            <w:r>
              <w:rPr>
                <w:b/>
                <w:bCs/>
              </w:rPr>
              <w:t xml:space="preserve"> No</w:t>
            </w:r>
            <w:r>
              <w:t>.</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lastRenderedPageBreak/>
              <w:t>Upload New Version</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This button allows you to upload a new version of the file. It is not visible when editing file details.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File Status</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 xml:space="preserve">Displays whether the file is </w:t>
            </w:r>
            <w:hyperlink w:anchor="document_library_check_files_in__2861" w:history="1">
              <w:r>
                <w:rPr>
                  <w:rStyle w:val="Hyperlink"/>
                </w:rPr>
                <w:t>checked in or checked out</w:t>
              </w:r>
            </w:hyperlink>
            <w:r>
              <w:t>. Click the</w:t>
            </w:r>
            <w:r>
              <w:rPr>
                <w:b/>
                <w:bCs/>
              </w:rPr>
              <w:t xml:space="preserve"> Check Out </w:t>
            </w:r>
            <w:r>
              <w:t>button to check the file out for editing or click the</w:t>
            </w:r>
            <w:r>
              <w:rPr>
                <w:b/>
                <w:bCs/>
              </w:rPr>
              <w:t xml:space="preserve"> Check In </w:t>
            </w:r>
            <w:r>
              <w:t>button to return the edited file. Click the</w:t>
            </w:r>
            <w:r>
              <w:rPr>
                <w:b/>
                <w:bCs/>
              </w:rPr>
              <w:t xml:space="preserve"> Clear </w:t>
            </w:r>
            <w:r>
              <w:t>button to unlock the file for editing. File status is not visible when editing file details.</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Type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This field displays whether the item is a folder or a file and cannot be edited.</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Path</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This field displays where the file is located. Note that</w:t>
            </w:r>
            <w:r>
              <w:rPr>
                <w:b/>
                <w:bCs/>
              </w:rPr>
              <w:t xml:space="preserve"> System Folder </w:t>
            </w:r>
            <w:r>
              <w:t>represents the top level.</w:t>
            </w:r>
          </w:p>
        </w:tc>
      </w:tr>
      <w:tr w:rsidR="00312E78" w:rsidTr="00E15978">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Size</w:t>
            </w:r>
          </w:p>
        </w:tc>
        <w:tc>
          <w:tcPr>
            <w:tcW w:w="0" w:type="auto"/>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pPr>
            <w:r>
              <w:t>This field displays the file size and cannot be edited.</w:t>
            </w:r>
          </w:p>
        </w:tc>
      </w:tr>
    </w:tbl>
    <w:p w:rsidR="00312E78" w:rsidRDefault="00312E78" w:rsidP="00312E78">
      <w:pPr>
        <w:pStyle w:val="tip-indented"/>
      </w:pPr>
      <w:r>
        <w:rPr>
          <w:b/>
          <w:bCs/>
        </w:rPr>
        <w:t>Tip:</w:t>
      </w:r>
      <w:r>
        <w:t xml:space="preserve"> Use the </w:t>
      </w:r>
      <w:r>
        <w:rPr>
          <w:b/>
          <w:bCs/>
        </w:rPr>
        <w:t>Delete File</w:t>
      </w:r>
      <w:r>
        <w:t xml:space="preserve"> button to </w:t>
      </w:r>
      <w:hyperlink w:anchor="document_library_delete_folders__2066" w:history="1">
        <w:r>
          <w:rPr>
            <w:rStyle w:val="Hyperlink"/>
          </w:rPr>
          <w:t>delete the file</w:t>
        </w:r>
      </w:hyperlink>
      <w:r>
        <w:t xml:space="preserve"> if you have permissions to do so.</w:t>
      </w:r>
    </w:p>
    <w:p w:rsidR="00312E78" w:rsidRDefault="00312E78" w:rsidP="00312E78">
      <w:pPr>
        <w:ind w:left="450" w:hanging="300"/>
      </w:pPr>
      <w:r>
        <w:t>6.</w:t>
      </w:r>
      <w:r>
        <w:rPr>
          <w:sz w:val="12"/>
          <w:szCs w:val="12"/>
        </w:rPr>
        <w:t>    </w:t>
      </w:r>
      <w:r>
        <w:t xml:space="preserve">Click </w:t>
      </w:r>
      <w:r>
        <w:rPr>
          <w:b/>
          <w:bCs/>
        </w:rPr>
        <w:t>Save</w:t>
      </w:r>
      <w:r>
        <w:t>.</w:t>
      </w:r>
    </w:p>
    <w:p w:rsidR="002D30C4" w:rsidRDefault="002D30C4">
      <w:pPr>
        <w:spacing w:before="0" w:after="0" w:line="240" w:lineRule="auto"/>
        <w:rPr>
          <w:rFonts w:eastAsia="Times New Roman"/>
          <w:b/>
          <w:bCs/>
          <w:sz w:val="26"/>
          <w:szCs w:val="26"/>
        </w:rPr>
      </w:pPr>
      <w:bookmarkStart w:id="139" w:name="document_library_check_files_in__2861"/>
      <w:bookmarkEnd w:id="139"/>
      <w:r>
        <w:rPr>
          <w:rFonts w:eastAsia="Times New Roman"/>
        </w:rPr>
        <w:br w:type="page"/>
      </w:r>
    </w:p>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"file:check out" \* MERGEFORMAT </w:instrText>
      </w:r>
      <w:r>
        <w:rPr>
          <w:rFonts w:eastAsia="Times New Roman"/>
        </w:rPr>
        <w:fldChar w:fldCharType="end"/>
      </w:r>
      <w:r>
        <w:rPr>
          <w:rFonts w:eastAsia="Times New Roman"/>
        </w:rPr>
        <w:fldChar w:fldCharType="begin"/>
      </w:r>
      <w:r>
        <w:rPr>
          <w:rFonts w:eastAsia="Times New Roman"/>
        </w:rPr>
        <w:instrText xml:space="preserve"> XE "file:check in" \* MERGEFORMAT </w:instrText>
      </w:r>
      <w:r>
        <w:rPr>
          <w:rFonts w:eastAsia="Times New Roman"/>
        </w:rPr>
        <w:fldChar w:fldCharType="end"/>
      </w:r>
      <w:r>
        <w:rPr>
          <w:rFonts w:eastAsia="Times New Roman"/>
        </w:rPr>
        <w:fldChar w:fldCharType="begin"/>
      </w:r>
      <w:r>
        <w:rPr>
          <w:rFonts w:eastAsia="Times New Roman"/>
        </w:rPr>
        <w:instrText xml:space="preserve"> XE "document:check out" \* MERGEFORMAT </w:instrText>
      </w:r>
      <w:r>
        <w:rPr>
          <w:rFonts w:eastAsia="Times New Roman"/>
        </w:rPr>
        <w:fldChar w:fldCharType="end"/>
      </w:r>
      <w:r>
        <w:rPr>
          <w:rFonts w:eastAsia="Times New Roman"/>
        </w:rPr>
        <w:fldChar w:fldCharType="begin"/>
      </w:r>
      <w:r>
        <w:rPr>
          <w:rFonts w:eastAsia="Times New Roman"/>
        </w:rPr>
        <w:instrText xml:space="preserve"> XE "document:check in" \* MERGEFORMAT </w:instrText>
      </w:r>
      <w:r>
        <w:rPr>
          <w:rFonts w:eastAsia="Times New Roman"/>
        </w:rPr>
        <w:fldChar w:fldCharType="end"/>
      </w:r>
      <w:bookmarkStart w:id="140" w:name="_Toc485817212"/>
      <w:r>
        <w:rPr>
          <w:rFonts w:eastAsia="Times New Roman"/>
        </w:rPr>
        <w:t>Check Files In and Out*</w:t>
      </w:r>
      <w:bookmarkEnd w:id="140"/>
    </w:p>
    <w:p w:rsidR="00312E78" w:rsidRDefault="00312E78" w:rsidP="00312E78">
      <w:pPr>
        <w:pStyle w:val="tip"/>
      </w:pPr>
      <w:r>
        <w:t xml:space="preserve">* Note that you must have Read and Update </w:t>
      </w:r>
      <w:hyperlink w:anchor="document_library_permissions_htm" w:history="1">
        <w:r>
          <w:rPr>
            <w:rStyle w:val="Hyperlink"/>
          </w:rPr>
          <w:t>permissions</w:t>
        </w:r>
      </w:hyperlink>
      <w:r>
        <w:t xml:space="preserve"> for the file to perform this action.</w:t>
      </w:r>
    </w:p>
    <w:p w:rsidR="00312E78" w:rsidRDefault="00312E78" w:rsidP="00312E78">
      <w:r>
        <w:t xml:space="preserve">Use the </w:t>
      </w:r>
      <w:hyperlink w:anchor="document_library_file_check_in_a_7918" w:history="1">
        <w:r>
          <w:rPr>
            <w:rStyle w:val="Hyperlink"/>
          </w:rPr>
          <w:t>file check-in and check-out feature</w:t>
        </w:r>
      </w:hyperlink>
      <w:r>
        <w:t xml:space="preserve"> to manage edits to your documents.</w:t>
      </w:r>
    </w:p>
    <w:p w:rsidR="00312E78" w:rsidRDefault="00312E78" w:rsidP="002D30C4">
      <w:pPr>
        <w:pStyle w:val="procedure-heading"/>
        <w:ind w:left="0"/>
      </w:pPr>
      <w:r>
        <w:t>To check files out</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Locate the appropriate file and click its name.</w:t>
      </w:r>
    </w:p>
    <w:p w:rsidR="00312E78" w:rsidRDefault="00312E78" w:rsidP="00312E78">
      <w:pPr>
        <w:ind w:left="450" w:hanging="300"/>
      </w:pPr>
      <w:r>
        <w:t>3.</w:t>
      </w:r>
      <w:r>
        <w:rPr>
          <w:sz w:val="12"/>
          <w:szCs w:val="12"/>
        </w:rPr>
        <w:t>    </w:t>
      </w:r>
      <w:r>
        <w:t xml:space="preserve">Click the </w:t>
      </w:r>
      <w:r>
        <w:rPr>
          <w:b/>
          <w:bCs/>
        </w:rPr>
        <w:t>Details</w:t>
      </w:r>
      <w:r>
        <w:t xml:space="preserve"> link in the preview pane on the right. The following page opens.</w:t>
      </w:r>
    </w:p>
    <w:p w:rsidR="00312E78" w:rsidRDefault="00312E78" w:rsidP="00312E78">
      <w:pPr>
        <w:pStyle w:val="sub1"/>
      </w:pPr>
      <w:r>
        <w:rPr>
          <w:noProof/>
        </w:rPr>
        <w:drawing>
          <wp:inline distT="0" distB="0" distL="0" distR="0" wp14:anchorId="2ED5418E" wp14:editId="4640B330">
            <wp:extent cx="5000625" cy="4105275"/>
            <wp:effectExtent l="0" t="0" r="9525" b="9525"/>
            <wp:docPr id="127" name="Picture 127" descr="doc_file_detai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000625" cy="4105275"/>
                    </a:xfrm>
                    <a:prstGeom prst="rect">
                      <a:avLst/>
                    </a:prstGeom>
                  </pic:spPr>
                </pic:pic>
              </a:graphicData>
            </a:graphic>
          </wp:inline>
        </w:drawing>
      </w:r>
    </w:p>
    <w:p w:rsidR="00312E78" w:rsidRDefault="00312E78" w:rsidP="00312E78">
      <w:pPr>
        <w:ind w:left="450" w:hanging="300"/>
      </w:pPr>
      <w:r>
        <w:t>4.</w:t>
      </w:r>
      <w:r>
        <w:rPr>
          <w:sz w:val="12"/>
          <w:szCs w:val="12"/>
        </w:rPr>
        <w:t>    </w:t>
      </w:r>
      <w:r>
        <w:t xml:space="preserve">Click the </w:t>
      </w:r>
      <w:r>
        <w:rPr>
          <w:b/>
          <w:bCs/>
        </w:rPr>
        <w:t>Check Out</w:t>
      </w:r>
      <w:r>
        <w:t xml:space="preserve"> button.</w:t>
      </w:r>
    </w:p>
    <w:p w:rsidR="00312E78" w:rsidRDefault="00312E78" w:rsidP="00312E78">
      <w:pPr>
        <w:pStyle w:val="tip"/>
      </w:pPr>
      <w:r>
        <w:rPr>
          <w:b/>
          <w:bCs/>
        </w:rPr>
        <w:t>Tip:</w:t>
      </w:r>
      <w:r>
        <w:t xml:space="preserve"> If you have checked out a document and do not want to upload a new file to check in, click the </w:t>
      </w:r>
      <w:r>
        <w:rPr>
          <w:b/>
          <w:bCs/>
        </w:rPr>
        <w:t>Clear</w:t>
      </w:r>
      <w:r>
        <w:t xml:space="preserve"> button. This action unlocks the document and permits other users to check it out.</w:t>
      </w:r>
    </w:p>
    <w:p w:rsidR="002D30C4" w:rsidRDefault="002D30C4">
      <w:pPr>
        <w:spacing w:before="0" w:after="0" w:line="240" w:lineRule="auto"/>
        <w:rPr>
          <w:b/>
          <w:bCs/>
        </w:rPr>
      </w:pPr>
      <w:r>
        <w:br w:type="page"/>
      </w:r>
    </w:p>
    <w:p w:rsidR="00312E78" w:rsidRDefault="00312E78" w:rsidP="002D30C4">
      <w:pPr>
        <w:pStyle w:val="procedure-heading"/>
        <w:ind w:left="0"/>
      </w:pPr>
      <w:r>
        <w:lastRenderedPageBreak/>
        <w:t>To check files in</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Locate the appropriate file and click its name.</w:t>
      </w:r>
    </w:p>
    <w:p w:rsidR="00312E78" w:rsidRDefault="00312E78" w:rsidP="00312E78">
      <w:pPr>
        <w:ind w:left="450" w:hanging="300"/>
      </w:pPr>
      <w:r>
        <w:t>3.</w:t>
      </w:r>
      <w:r>
        <w:rPr>
          <w:sz w:val="12"/>
          <w:szCs w:val="12"/>
        </w:rPr>
        <w:t>    </w:t>
      </w:r>
      <w:r>
        <w:t xml:space="preserve">Click the </w:t>
      </w:r>
      <w:r>
        <w:rPr>
          <w:b/>
          <w:bCs/>
        </w:rPr>
        <w:t>Details</w:t>
      </w:r>
      <w:r>
        <w:t xml:space="preserve"> link in the preview pane on the right.</w:t>
      </w:r>
    </w:p>
    <w:p w:rsidR="00312E78" w:rsidRDefault="00312E78" w:rsidP="00312E78">
      <w:pPr>
        <w:ind w:left="450" w:hanging="300"/>
      </w:pPr>
      <w:r>
        <w:t>4.</w:t>
      </w:r>
      <w:r>
        <w:rPr>
          <w:sz w:val="12"/>
          <w:szCs w:val="12"/>
        </w:rPr>
        <w:t>    </w:t>
      </w:r>
      <w:r>
        <w:t xml:space="preserve">Click the </w:t>
      </w:r>
      <w:r>
        <w:rPr>
          <w:b/>
          <w:bCs/>
        </w:rPr>
        <w:t>Check In</w:t>
      </w:r>
      <w:r>
        <w:t xml:space="preserve"> button.</w:t>
      </w:r>
    </w:p>
    <w:p w:rsidR="00312E78" w:rsidRDefault="00312E78" w:rsidP="00312E78">
      <w:pPr>
        <w:ind w:left="450" w:hanging="300"/>
      </w:pPr>
      <w:r>
        <w:t>5.</w:t>
      </w:r>
      <w:r>
        <w:rPr>
          <w:sz w:val="12"/>
          <w:szCs w:val="12"/>
        </w:rPr>
        <w:t>    </w:t>
      </w:r>
      <w:r>
        <w:t xml:space="preserve">In the window that opens, click </w:t>
      </w:r>
      <w:r>
        <w:rPr>
          <w:b/>
          <w:bCs/>
        </w:rPr>
        <w:t>Browse</w:t>
      </w:r>
      <w:r>
        <w:t>, then select the updated document.</w:t>
      </w:r>
    </w:p>
    <w:p w:rsidR="00312E78" w:rsidRDefault="00312E78" w:rsidP="00312E78">
      <w:pPr>
        <w:pStyle w:val="sub1"/>
      </w:pPr>
      <w:r>
        <w:rPr>
          <w:noProof/>
        </w:rPr>
        <w:drawing>
          <wp:inline distT="0" distB="0" distL="0" distR="0" wp14:anchorId="6DFAF887" wp14:editId="501D3AAB">
            <wp:extent cx="3075709" cy="2548446"/>
            <wp:effectExtent l="0" t="0" r="0" b="4445"/>
            <wp:docPr id="128" name="Picture 128" descr="doc_file_chec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073474" cy="2546594"/>
                    </a:xfrm>
                    <a:prstGeom prst="rect">
                      <a:avLst/>
                    </a:prstGeom>
                  </pic:spPr>
                </pic:pic>
              </a:graphicData>
            </a:graphic>
          </wp:inline>
        </w:drawing>
      </w:r>
    </w:p>
    <w:p w:rsidR="00312E78" w:rsidRDefault="00312E78" w:rsidP="00312E78">
      <w:pPr>
        <w:ind w:left="450" w:hanging="300"/>
      </w:pPr>
      <w:r>
        <w:t>6.</w:t>
      </w:r>
      <w:r>
        <w:rPr>
          <w:sz w:val="12"/>
          <w:szCs w:val="12"/>
        </w:rPr>
        <w:t>    </w:t>
      </w:r>
      <w:r>
        <w:t xml:space="preserve">Click </w:t>
      </w:r>
      <w:r>
        <w:rPr>
          <w:b/>
          <w:bCs/>
        </w:rPr>
        <w:t>Upload File</w:t>
      </w:r>
      <w:r>
        <w:t>.</w:t>
      </w:r>
    </w:p>
    <w:p w:rsidR="00312E78" w:rsidRDefault="00312E78" w:rsidP="00312E78">
      <w:r>
        <w:t xml:space="preserve">After you check a file back in, it becomes a new version of the file and is added to the </w:t>
      </w:r>
      <w:hyperlink w:anchor="document_library_manage_file_ver_7844" w:history="1">
        <w:r>
          <w:rPr>
            <w:rStyle w:val="Hyperlink"/>
          </w:rPr>
          <w:t>Version History</w:t>
        </w:r>
      </w:hyperlink>
      <w:r>
        <w:t xml:space="preserve"> side tab.</w:t>
      </w:r>
    </w:p>
    <w:bookmarkStart w:id="141" w:name="document_library_manage_file_ver_7725"/>
    <w:bookmarkEnd w:id="141"/>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"version:manage" \* MERGEFORMAT </w:instrText>
      </w:r>
      <w:r>
        <w:rPr>
          <w:rFonts w:eastAsia="Times New Roman"/>
        </w:rPr>
        <w:fldChar w:fldCharType="end"/>
      </w:r>
      <w:r>
        <w:rPr>
          <w:rFonts w:eastAsia="Times New Roman"/>
        </w:rPr>
        <w:fldChar w:fldCharType="begin"/>
      </w:r>
      <w:r>
        <w:rPr>
          <w:rFonts w:eastAsia="Times New Roman"/>
        </w:rPr>
        <w:instrText xml:space="preserve"> XE "file:versions" \* MERGEFORMAT </w:instrText>
      </w:r>
      <w:r>
        <w:rPr>
          <w:rFonts w:eastAsia="Times New Roman"/>
        </w:rPr>
        <w:fldChar w:fldCharType="end"/>
      </w:r>
      <w:bookmarkStart w:id="142" w:name="_Toc485817213"/>
      <w:r>
        <w:rPr>
          <w:rFonts w:eastAsia="Times New Roman"/>
        </w:rPr>
        <w:t>Manage File Versions*</w:t>
      </w:r>
      <w:bookmarkEnd w:id="142"/>
    </w:p>
    <w:p w:rsidR="00312E78" w:rsidRDefault="00312E78" w:rsidP="00312E78">
      <w:pPr>
        <w:pStyle w:val="tip"/>
      </w:pPr>
      <w:r>
        <w:rPr>
          <w:b/>
          <w:bCs/>
        </w:rPr>
        <w:t>* Note</w:t>
      </w:r>
      <w:r>
        <w:t xml:space="preserve">: You must have Read and Update </w:t>
      </w:r>
      <w:hyperlink w:anchor="document_library_permissions_htm" w:history="1">
        <w:r>
          <w:rPr>
            <w:rStyle w:val="Hyperlink"/>
          </w:rPr>
          <w:t>permissions</w:t>
        </w:r>
      </w:hyperlink>
      <w:r>
        <w:t xml:space="preserve"> for the file to perform this action.</w:t>
      </w:r>
    </w:p>
    <w:p w:rsidR="00312E78" w:rsidRDefault="00312E78" w:rsidP="006436E1">
      <w:pPr>
        <w:pStyle w:val="procedure-heading"/>
        <w:ind w:left="0"/>
      </w:pPr>
      <w:r>
        <w:t>To upload a new file version</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Locate the appropriate file and click its name.</w:t>
      </w:r>
    </w:p>
    <w:p w:rsidR="00312E78" w:rsidRDefault="00312E78" w:rsidP="006436E1">
      <w:pPr>
        <w:keepNext/>
        <w:ind w:left="446" w:hanging="302"/>
      </w:pPr>
      <w:r>
        <w:lastRenderedPageBreak/>
        <w:t>3.</w:t>
      </w:r>
      <w:r>
        <w:rPr>
          <w:sz w:val="12"/>
          <w:szCs w:val="12"/>
        </w:rPr>
        <w:t>    </w:t>
      </w:r>
      <w:r>
        <w:t xml:space="preserve">Click the </w:t>
      </w:r>
      <w:r>
        <w:rPr>
          <w:b/>
          <w:bCs/>
        </w:rPr>
        <w:t>Details</w:t>
      </w:r>
      <w:r>
        <w:t xml:space="preserve"> link in the preview pane on the right. The following page opens.</w:t>
      </w:r>
    </w:p>
    <w:p w:rsidR="00312E78" w:rsidRDefault="00312E78" w:rsidP="00312E78">
      <w:pPr>
        <w:pStyle w:val="sub1"/>
      </w:pPr>
      <w:r>
        <w:rPr>
          <w:noProof/>
        </w:rPr>
        <w:drawing>
          <wp:inline distT="0" distB="0" distL="0" distR="0" wp14:anchorId="6152E69E" wp14:editId="44662067">
            <wp:extent cx="5000625" cy="4105275"/>
            <wp:effectExtent l="0" t="0" r="9525" b="9525"/>
            <wp:docPr id="129" name="Picture 129" descr="doc_file_detail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000625" cy="4105275"/>
                    </a:xfrm>
                    <a:prstGeom prst="rect">
                      <a:avLst/>
                    </a:prstGeom>
                  </pic:spPr>
                </pic:pic>
              </a:graphicData>
            </a:graphic>
          </wp:inline>
        </w:drawing>
      </w:r>
    </w:p>
    <w:p w:rsidR="00312E78" w:rsidRDefault="00312E78" w:rsidP="00312E78">
      <w:pPr>
        <w:ind w:left="450" w:hanging="300"/>
      </w:pPr>
      <w:r>
        <w:t>4.</w:t>
      </w:r>
      <w:r>
        <w:rPr>
          <w:sz w:val="12"/>
          <w:szCs w:val="12"/>
        </w:rPr>
        <w:t>    </w:t>
      </w:r>
      <w:r>
        <w:t xml:space="preserve">Click the </w:t>
      </w:r>
      <w:r>
        <w:rPr>
          <w:b/>
          <w:bCs/>
        </w:rPr>
        <w:t>Upload New Version</w:t>
      </w:r>
      <w:r>
        <w:t xml:space="preserve"> button.</w:t>
      </w:r>
    </w:p>
    <w:p w:rsidR="00312E78" w:rsidRDefault="00312E78" w:rsidP="00312E78">
      <w:pPr>
        <w:ind w:left="450" w:hanging="300"/>
      </w:pPr>
      <w:r>
        <w:t>5.</w:t>
      </w:r>
      <w:r>
        <w:rPr>
          <w:sz w:val="12"/>
          <w:szCs w:val="12"/>
        </w:rPr>
        <w:t>    </w:t>
      </w:r>
      <w:r>
        <w:t xml:space="preserve">Click </w:t>
      </w:r>
      <w:r>
        <w:rPr>
          <w:b/>
          <w:bCs/>
        </w:rPr>
        <w:t>Browse</w:t>
      </w:r>
      <w:r>
        <w:t xml:space="preserve"> and select the file.</w:t>
      </w:r>
    </w:p>
    <w:p w:rsidR="00312E78" w:rsidRDefault="00312E78" w:rsidP="00312E78">
      <w:pPr>
        <w:ind w:left="450" w:hanging="300"/>
      </w:pPr>
      <w:r>
        <w:t>6.</w:t>
      </w:r>
      <w:r>
        <w:rPr>
          <w:sz w:val="12"/>
          <w:szCs w:val="12"/>
        </w:rPr>
        <w:t>    </w:t>
      </w:r>
      <w:r>
        <w:t xml:space="preserve">Click </w:t>
      </w:r>
      <w:r>
        <w:rPr>
          <w:b/>
          <w:bCs/>
        </w:rPr>
        <w:t>Upload File</w:t>
      </w:r>
      <w:r>
        <w:t>.</w:t>
      </w:r>
    </w:p>
    <w:p w:rsidR="00312E78" w:rsidRDefault="00312E78" w:rsidP="00312E78">
      <w:pPr>
        <w:pStyle w:val="tip"/>
      </w:pPr>
      <w:r>
        <w:rPr>
          <w:b/>
          <w:bCs/>
        </w:rPr>
        <w:t>Tip:</w:t>
      </w:r>
      <w:r>
        <w:t xml:space="preserve"> Click the </w:t>
      </w:r>
      <w:r>
        <w:rPr>
          <w:i w:val="0"/>
          <w:iCs w:val="0"/>
        </w:rPr>
        <w:t>Version History</w:t>
      </w:r>
      <w:r>
        <w:t xml:space="preserve"> side tab to quickly view the version history of the current file.</w:t>
      </w:r>
    </w:p>
    <w:p w:rsidR="00312E78" w:rsidRDefault="00312E78" w:rsidP="006436E1">
      <w:pPr>
        <w:pStyle w:val="procedure-heading"/>
        <w:ind w:left="0"/>
      </w:pPr>
      <w:bookmarkStart w:id="143" w:name="document_library_manage_file_ver_7844"/>
      <w:bookmarkEnd w:id="143"/>
      <w:r>
        <w:t>To view the version history of a file</w:t>
      </w:r>
    </w:p>
    <w:p w:rsidR="00312E78" w:rsidRDefault="00312E78" w:rsidP="00312E78">
      <w:r>
        <w:t xml:space="preserve">The </w:t>
      </w:r>
      <w:r>
        <w:rPr>
          <w:i/>
          <w:iCs/>
        </w:rPr>
        <w:t>Version History</w:t>
      </w:r>
      <w:r>
        <w:t xml:space="preserve"> page displays the previous versions of the file and includes the upload date, version number, file size, and file owner.</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Locate the appropriate file and click its name.  </w:t>
      </w:r>
    </w:p>
    <w:p w:rsidR="00312E78" w:rsidRDefault="00312E78" w:rsidP="006436E1">
      <w:pPr>
        <w:keepNext/>
        <w:ind w:left="446" w:hanging="302"/>
      </w:pPr>
      <w:r>
        <w:lastRenderedPageBreak/>
        <w:t>3.</w:t>
      </w:r>
      <w:r>
        <w:rPr>
          <w:sz w:val="12"/>
          <w:szCs w:val="12"/>
        </w:rPr>
        <w:t>    </w:t>
      </w:r>
      <w:r>
        <w:t xml:space="preserve">Click the </w:t>
      </w:r>
      <w:r>
        <w:rPr>
          <w:b/>
          <w:bCs/>
        </w:rPr>
        <w:t>Version History</w:t>
      </w:r>
      <w:r>
        <w:t xml:space="preserve"> link in the preview pane on the right. The following page opens.</w:t>
      </w:r>
    </w:p>
    <w:p w:rsidR="00312E78" w:rsidRDefault="00312E78" w:rsidP="00312E78">
      <w:pPr>
        <w:pStyle w:val="sub1"/>
      </w:pPr>
      <w:r>
        <w:rPr>
          <w:noProof/>
        </w:rPr>
        <w:drawing>
          <wp:inline distT="0" distB="0" distL="0" distR="0" wp14:anchorId="7ADE2BC6" wp14:editId="38424B22">
            <wp:extent cx="5000625" cy="2390775"/>
            <wp:effectExtent l="0" t="0" r="9525" b="9525"/>
            <wp:docPr id="130" name="Picture 130" descr="doc_version_history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000625" cy="2390775"/>
                    </a:xfrm>
                    <a:prstGeom prst="rect">
                      <a:avLst/>
                    </a:prstGeom>
                  </pic:spPr>
                </pic:pic>
              </a:graphicData>
            </a:graphic>
          </wp:inline>
        </w:drawing>
      </w:r>
    </w:p>
    <w:p w:rsidR="00312E78" w:rsidRDefault="00312E78" w:rsidP="00312E78">
      <w:pPr>
        <w:ind w:left="450" w:hanging="300"/>
      </w:pPr>
      <w:r>
        <w:t>4.</w:t>
      </w:r>
      <w:r>
        <w:rPr>
          <w:sz w:val="12"/>
          <w:szCs w:val="12"/>
        </w:rPr>
        <w:t>    </w:t>
      </w:r>
      <w:r>
        <w:t xml:space="preserve">Click the </w:t>
      </w:r>
      <w:r>
        <w:rPr>
          <w:b/>
          <w:bCs/>
        </w:rPr>
        <w:t>View</w:t>
      </w:r>
      <w:r>
        <w:t xml:space="preserve"> link to download a previous version of the file.</w:t>
      </w:r>
    </w:p>
    <w:p w:rsidR="00312E78" w:rsidRDefault="00312E78" w:rsidP="00312E78">
      <w:pPr>
        <w:pStyle w:val="procedure-heading"/>
      </w:pPr>
      <w:r>
        <w:t>To revert to a previous version</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Locate the desired file and click its name.</w:t>
      </w:r>
    </w:p>
    <w:p w:rsidR="00312E78" w:rsidRDefault="00312E78" w:rsidP="00312E78">
      <w:pPr>
        <w:ind w:left="450" w:hanging="300"/>
      </w:pPr>
      <w:r>
        <w:t>3.</w:t>
      </w:r>
      <w:r>
        <w:rPr>
          <w:sz w:val="12"/>
          <w:szCs w:val="12"/>
        </w:rPr>
        <w:t>    </w:t>
      </w:r>
      <w:r>
        <w:t xml:space="preserve">Click the </w:t>
      </w:r>
      <w:r>
        <w:rPr>
          <w:b/>
          <w:bCs/>
        </w:rPr>
        <w:t>Version History</w:t>
      </w:r>
      <w:r>
        <w:t xml:space="preserve"> link in the preview pane on the right.</w:t>
      </w:r>
    </w:p>
    <w:p w:rsidR="00312E78" w:rsidRDefault="00312E78" w:rsidP="00312E78">
      <w:pPr>
        <w:ind w:left="450" w:hanging="300"/>
      </w:pPr>
      <w:r>
        <w:t>4.</w:t>
      </w:r>
      <w:r>
        <w:rPr>
          <w:sz w:val="12"/>
          <w:szCs w:val="12"/>
        </w:rPr>
        <w:t>    </w:t>
      </w:r>
      <w:r>
        <w:t xml:space="preserve">Click the </w:t>
      </w:r>
      <w:r>
        <w:rPr>
          <w:b/>
          <w:bCs/>
        </w:rPr>
        <w:t>Revert</w:t>
      </w:r>
      <w:r>
        <w:t xml:space="preserve"> button in the </w:t>
      </w:r>
      <w:r>
        <w:rPr>
          <w:b/>
          <w:bCs/>
        </w:rPr>
        <w:t>Restore</w:t>
      </w:r>
      <w:r>
        <w:t xml:space="preserve"> column of the version you want to revert to.</w:t>
      </w:r>
    </w:p>
    <w:p w:rsidR="006436E1" w:rsidRDefault="006436E1">
      <w:pPr>
        <w:spacing w:before="0" w:after="0" w:line="240" w:lineRule="auto"/>
        <w:rPr>
          <w:rFonts w:eastAsia="Times New Roman"/>
          <w:b/>
          <w:bCs/>
          <w:sz w:val="26"/>
          <w:szCs w:val="26"/>
        </w:rPr>
      </w:pPr>
      <w:bookmarkStart w:id="144" w:name="document_library_download_file_h_1168"/>
      <w:bookmarkEnd w:id="144"/>
      <w:r>
        <w:rPr>
          <w:rFonts w:eastAsia="Times New Roman"/>
        </w:rPr>
        <w:br w:type="page"/>
      </w:r>
    </w:p>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"file:download" \* MERGEFORMAT </w:instrText>
      </w:r>
      <w:r>
        <w:rPr>
          <w:rFonts w:eastAsia="Times New Roman"/>
        </w:rPr>
        <w:fldChar w:fldCharType="end"/>
      </w:r>
      <w:r>
        <w:rPr>
          <w:rFonts w:eastAsia="Times New Roman"/>
        </w:rPr>
        <w:fldChar w:fldCharType="begin"/>
      </w:r>
      <w:r>
        <w:rPr>
          <w:rFonts w:eastAsia="Times New Roman"/>
        </w:rPr>
        <w:instrText xml:space="preserve"> XE "download:document" \* MERGEFORMAT </w:instrText>
      </w:r>
      <w:r>
        <w:rPr>
          <w:rFonts w:eastAsia="Times New Roman"/>
        </w:rPr>
        <w:fldChar w:fldCharType="end"/>
      </w:r>
      <w:r>
        <w:rPr>
          <w:rFonts w:eastAsia="Times New Roman"/>
        </w:rPr>
        <w:fldChar w:fldCharType="begin"/>
      </w:r>
      <w:r>
        <w:rPr>
          <w:rFonts w:eastAsia="Times New Roman"/>
        </w:rPr>
        <w:instrText xml:space="preserve"> XE "download:file" \* MERGEFORMAT </w:instrText>
      </w:r>
      <w:r>
        <w:rPr>
          <w:rFonts w:eastAsia="Times New Roman"/>
        </w:rPr>
        <w:fldChar w:fldCharType="end"/>
      </w:r>
      <w:r>
        <w:rPr>
          <w:rFonts w:eastAsia="Times New Roman"/>
        </w:rPr>
        <w:fldChar w:fldCharType="begin"/>
      </w:r>
      <w:r>
        <w:rPr>
          <w:rFonts w:eastAsia="Times New Roman"/>
        </w:rPr>
        <w:instrText xml:space="preserve"> XE "download" \* MERGEFORMAT </w:instrText>
      </w:r>
      <w:r>
        <w:rPr>
          <w:rFonts w:eastAsia="Times New Roman"/>
        </w:rPr>
        <w:fldChar w:fldCharType="end"/>
      </w:r>
      <w:r>
        <w:rPr>
          <w:rFonts w:eastAsia="Times New Roman"/>
        </w:rPr>
        <w:fldChar w:fldCharType="begin"/>
      </w:r>
      <w:r>
        <w:rPr>
          <w:rFonts w:eastAsia="Times New Roman"/>
        </w:rPr>
        <w:instrText xml:space="preserve"> XE "document:download" \* MERGEFORMAT </w:instrText>
      </w:r>
      <w:r>
        <w:rPr>
          <w:rFonts w:eastAsia="Times New Roman"/>
        </w:rPr>
        <w:fldChar w:fldCharType="end"/>
      </w:r>
      <w:bookmarkStart w:id="145" w:name="_Toc485817214"/>
      <w:r>
        <w:rPr>
          <w:rFonts w:eastAsia="Times New Roman"/>
        </w:rPr>
        <w:t>Download a File</w:t>
      </w:r>
      <w:bookmarkEnd w:id="145"/>
    </w:p>
    <w:p w:rsidR="00312E78" w:rsidRDefault="00312E78" w:rsidP="00312E78">
      <w:r>
        <w:t>To view the contents of a file, you must first download it.</w:t>
      </w:r>
    </w:p>
    <w:p w:rsidR="00312E78" w:rsidRDefault="00312E78" w:rsidP="006436E1">
      <w:pPr>
        <w:pStyle w:val="procedure-heading"/>
        <w:ind w:left="0"/>
      </w:pPr>
      <w:r>
        <w:t>To download files</w:t>
      </w:r>
    </w:p>
    <w:p w:rsidR="00312E78" w:rsidRDefault="00312E78" w:rsidP="00312E78">
      <w:pPr>
        <w:ind w:left="450" w:hanging="300"/>
      </w:pPr>
      <w:r>
        <w:t>1.</w:t>
      </w:r>
      <w:r>
        <w:rPr>
          <w:sz w:val="12"/>
          <w:szCs w:val="12"/>
        </w:rPr>
        <w:t>    </w:t>
      </w:r>
      <w:r>
        <w:t xml:space="preserve">Go to </w:t>
      </w:r>
      <w:r>
        <w:rPr>
          <w:b/>
          <w:bCs/>
        </w:rPr>
        <w:t>Documents: Document Library</w:t>
      </w:r>
      <w:r>
        <w:t>. The following page opens.</w:t>
      </w:r>
    </w:p>
    <w:p w:rsidR="00312E78" w:rsidRDefault="00312E78" w:rsidP="00312E78">
      <w:pPr>
        <w:pStyle w:val="sub1"/>
      </w:pPr>
      <w:r>
        <w:rPr>
          <w:noProof/>
        </w:rPr>
        <w:drawing>
          <wp:inline distT="0" distB="0" distL="0" distR="0" wp14:anchorId="6EB36FF7" wp14:editId="74DB57D4">
            <wp:extent cx="5000625" cy="3286125"/>
            <wp:effectExtent l="0" t="0" r="9525" b="9525"/>
            <wp:docPr id="131" name="Picture 131" descr="doc_lib_download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000625" cy="3286125"/>
                    </a:xfrm>
                    <a:prstGeom prst="rect">
                      <a:avLst/>
                    </a:prstGeom>
                  </pic:spPr>
                </pic:pic>
              </a:graphicData>
            </a:graphic>
          </wp:inline>
        </w:drawing>
      </w:r>
    </w:p>
    <w:p w:rsidR="00312E78" w:rsidRDefault="00312E78" w:rsidP="00312E78">
      <w:pPr>
        <w:ind w:left="450" w:hanging="300"/>
      </w:pPr>
      <w:r>
        <w:t>2.</w:t>
      </w:r>
      <w:r>
        <w:rPr>
          <w:sz w:val="12"/>
          <w:szCs w:val="12"/>
        </w:rPr>
        <w:t>    </w:t>
      </w:r>
      <w:r>
        <w:t>Locate the desired file and click its name.</w:t>
      </w:r>
    </w:p>
    <w:p w:rsidR="00312E78" w:rsidRDefault="00312E78" w:rsidP="00312E78">
      <w:pPr>
        <w:ind w:left="450" w:hanging="300"/>
      </w:pPr>
      <w:r>
        <w:t>3.</w:t>
      </w:r>
      <w:r>
        <w:rPr>
          <w:sz w:val="12"/>
          <w:szCs w:val="12"/>
        </w:rPr>
        <w:t>    </w:t>
      </w:r>
      <w:r>
        <w:t xml:space="preserve">Click the </w:t>
      </w:r>
      <w:r>
        <w:rPr>
          <w:b/>
          <w:bCs/>
        </w:rPr>
        <w:t>Download</w:t>
      </w:r>
      <w:r>
        <w:t xml:space="preserve"> link in the preview pane on the right.</w:t>
      </w:r>
    </w:p>
    <w:p w:rsidR="00312E78" w:rsidRDefault="00312E78" w:rsidP="00312E78">
      <w:pPr>
        <w:ind w:left="450" w:hanging="300"/>
      </w:pPr>
      <w:r>
        <w:t>4.</w:t>
      </w:r>
      <w:r>
        <w:rPr>
          <w:sz w:val="12"/>
          <w:szCs w:val="12"/>
        </w:rPr>
        <w:t>    </w:t>
      </w:r>
      <w:r>
        <w:t>Follow browser prompts to open or save the file.</w:t>
      </w:r>
    </w:p>
    <w:bookmarkStart w:id="146" w:name="document_library_manage_permissi_2472"/>
    <w:bookmarkEnd w:id="146"/>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"file:permissions" \* MERGEFORMAT </w:instrText>
      </w:r>
      <w:r>
        <w:rPr>
          <w:rFonts w:eastAsia="Times New Roman"/>
        </w:rPr>
        <w:fldChar w:fldCharType="end"/>
      </w:r>
      <w:r>
        <w:rPr>
          <w:rFonts w:eastAsia="Times New Roman"/>
        </w:rPr>
        <w:fldChar w:fldCharType="begin"/>
      </w:r>
      <w:r>
        <w:rPr>
          <w:rFonts w:eastAsia="Times New Roman"/>
        </w:rPr>
        <w:instrText xml:space="preserve"> XE "permissions:cascade" \* MERGEFORMAT </w:instrText>
      </w:r>
      <w:r>
        <w:rPr>
          <w:rFonts w:eastAsia="Times New Roman"/>
        </w:rPr>
        <w:fldChar w:fldCharType="end"/>
      </w:r>
      <w:r>
        <w:rPr>
          <w:rFonts w:eastAsia="Times New Roman"/>
        </w:rPr>
        <w:fldChar w:fldCharType="begin"/>
      </w:r>
      <w:r>
        <w:rPr>
          <w:rFonts w:eastAsia="Times New Roman"/>
        </w:rPr>
        <w:instrText xml:space="preserve"> XE "permissions:manage" \* MERGEFORMAT </w:instrText>
      </w:r>
      <w:r>
        <w:rPr>
          <w:rFonts w:eastAsia="Times New Roman"/>
        </w:rPr>
        <w:fldChar w:fldCharType="end"/>
      </w:r>
      <w:r>
        <w:rPr>
          <w:rFonts w:eastAsia="Times New Roman"/>
        </w:rPr>
        <w:fldChar w:fldCharType="begin"/>
      </w:r>
      <w:r>
        <w:rPr>
          <w:rFonts w:eastAsia="Times New Roman"/>
        </w:rPr>
        <w:instrText xml:space="preserve"> XE "folder:permissions" \* MERGEFORMAT </w:instrText>
      </w:r>
      <w:r>
        <w:rPr>
          <w:rFonts w:eastAsia="Times New Roman"/>
        </w:rPr>
        <w:fldChar w:fldCharType="end"/>
      </w:r>
      <w:bookmarkStart w:id="147" w:name="_Toc485817215"/>
      <w:r>
        <w:rPr>
          <w:rFonts w:eastAsia="Times New Roman"/>
        </w:rPr>
        <w:t>Manage Permissions*</w:t>
      </w:r>
      <w:bookmarkEnd w:id="147"/>
    </w:p>
    <w:p w:rsidR="00312E78" w:rsidRDefault="00312E78" w:rsidP="00312E78">
      <w:pPr>
        <w:pStyle w:val="tip"/>
      </w:pPr>
      <w:r>
        <w:t xml:space="preserve">* Note that you must have Read and Modify </w:t>
      </w:r>
      <w:hyperlink w:anchor="document_library_permissions_htm" w:history="1">
        <w:r>
          <w:rPr>
            <w:rStyle w:val="Hyperlink"/>
          </w:rPr>
          <w:t>permissions</w:t>
        </w:r>
      </w:hyperlink>
      <w:r>
        <w:t xml:space="preserve"> for the file or folder to perform this action.</w:t>
      </w:r>
    </w:p>
    <w:p w:rsidR="00312E78" w:rsidRDefault="00312E78" w:rsidP="00312E78">
      <w:pPr>
        <w:pStyle w:val="procedure-heading"/>
      </w:pPr>
      <w:r>
        <w:t xml:space="preserve">To add </w:t>
      </w:r>
      <w:hyperlink w:anchor="document_library_permissions_htm" w:history="1">
        <w:r>
          <w:rPr>
            <w:rStyle w:val="Hyperlink"/>
          </w:rPr>
          <w:t>permissions</w:t>
        </w:r>
      </w:hyperlink>
      <w:r>
        <w:t xml:space="preserve"> to a folder or file</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Click the file or folder name.</w:t>
      </w:r>
    </w:p>
    <w:p w:rsidR="00312E78" w:rsidRDefault="00312E78" w:rsidP="00312E78">
      <w:pPr>
        <w:pStyle w:val="important-indented"/>
      </w:pPr>
      <w:r>
        <w:rPr>
          <w:b/>
          <w:bCs/>
        </w:rPr>
        <w:t>Important:</w:t>
      </w:r>
      <w:r>
        <w:t xml:space="preserve"> If you are adding permissions for responders to a file or subfolder within a parent folder, you should add permissions for the responders to the parent folder first.</w:t>
      </w:r>
    </w:p>
    <w:p w:rsidR="00312E78" w:rsidRDefault="00312E78" w:rsidP="00312E78">
      <w:pPr>
        <w:ind w:left="450" w:hanging="300"/>
      </w:pPr>
      <w:r>
        <w:lastRenderedPageBreak/>
        <w:t>3.</w:t>
      </w:r>
      <w:r>
        <w:rPr>
          <w:sz w:val="12"/>
          <w:szCs w:val="12"/>
        </w:rPr>
        <w:t>    </w:t>
      </w:r>
      <w:r>
        <w:t xml:space="preserve">Click the </w:t>
      </w:r>
      <w:r>
        <w:rPr>
          <w:b/>
          <w:bCs/>
        </w:rPr>
        <w:t>Permissions</w:t>
      </w:r>
      <w:r>
        <w:t xml:space="preserve"> link in the preview pane on the right. The following page opens.</w:t>
      </w:r>
    </w:p>
    <w:p w:rsidR="00312E78" w:rsidRDefault="00312E78" w:rsidP="00312E78">
      <w:pPr>
        <w:pStyle w:val="sub1"/>
      </w:pPr>
      <w:r>
        <w:rPr>
          <w:noProof/>
        </w:rPr>
        <w:drawing>
          <wp:inline distT="0" distB="0" distL="0" distR="0" wp14:anchorId="1D21094D" wp14:editId="176EA212">
            <wp:extent cx="5000625" cy="3876675"/>
            <wp:effectExtent l="0" t="0" r="9525" b="9525"/>
            <wp:docPr id="132" name="Picture 132" descr="doc_folder_permis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000625" cy="3876675"/>
                    </a:xfrm>
                    <a:prstGeom prst="rect">
                      <a:avLst/>
                    </a:prstGeom>
                  </pic:spPr>
                </pic:pic>
              </a:graphicData>
            </a:graphic>
          </wp:inline>
        </w:drawing>
      </w:r>
    </w:p>
    <w:p w:rsidR="00312E78" w:rsidRDefault="00312E78" w:rsidP="00312E78">
      <w:pPr>
        <w:ind w:left="450" w:hanging="300"/>
      </w:pPr>
      <w:r>
        <w:t>4.</w:t>
      </w:r>
      <w:r>
        <w:rPr>
          <w:sz w:val="12"/>
          <w:szCs w:val="12"/>
        </w:rPr>
        <w:t>    </w:t>
      </w:r>
      <w:r>
        <w:t xml:space="preserve">Click the </w:t>
      </w:r>
      <w:r>
        <w:rPr>
          <w:b/>
          <w:bCs/>
        </w:rPr>
        <w:t>Add Permissions</w:t>
      </w:r>
      <w:r>
        <w:t xml:space="preserve"> link in the upper left.</w:t>
      </w:r>
    </w:p>
    <w:p w:rsidR="00312E78" w:rsidRDefault="00312E78" w:rsidP="00312E78">
      <w:pPr>
        <w:ind w:left="450" w:hanging="300"/>
      </w:pPr>
      <w:r>
        <w:t>5.</w:t>
      </w:r>
      <w:r>
        <w:rPr>
          <w:sz w:val="12"/>
          <w:szCs w:val="12"/>
        </w:rPr>
        <w:t>    </w:t>
      </w:r>
      <w:r>
        <w:t>Select an option at the top of the window to specify who the permission is added for.</w:t>
      </w:r>
    </w:p>
    <w:p w:rsidR="00312E78" w:rsidRDefault="00312E78" w:rsidP="00312E78">
      <w:pPr>
        <w:pStyle w:val="note-indented"/>
      </w:pPr>
      <w:r>
        <w:rPr>
          <w:b/>
          <w:bCs/>
        </w:rPr>
        <w:t>Note:</w:t>
      </w:r>
      <w:r>
        <w:t xml:space="preserve"> If you choose </w:t>
      </w:r>
      <w:r>
        <w:rPr>
          <w:b/>
          <w:bCs/>
        </w:rPr>
        <w:t>Organization</w:t>
      </w:r>
      <w:r>
        <w:t xml:space="preserve"> or </w:t>
      </w:r>
      <w:r>
        <w:rPr>
          <w:b/>
          <w:bCs/>
        </w:rPr>
        <w:t>Access Level,</w:t>
      </w:r>
      <w:r>
        <w:t xml:space="preserve"> skip to step 7.</w:t>
      </w:r>
    </w:p>
    <w:p w:rsidR="00312E78" w:rsidRDefault="00312E78" w:rsidP="00312E78">
      <w:pPr>
        <w:ind w:left="450" w:hanging="300"/>
      </w:pPr>
      <w:r>
        <w:t>6.</w:t>
      </w:r>
      <w:r>
        <w:rPr>
          <w:sz w:val="12"/>
          <w:szCs w:val="12"/>
        </w:rPr>
        <w:t>    </w:t>
      </w:r>
      <w:r>
        <w:t xml:space="preserve">Enter a search term, then click </w:t>
      </w:r>
      <w:r>
        <w:rPr>
          <w:b/>
          <w:bCs/>
        </w:rPr>
        <w:t>Search</w:t>
      </w:r>
      <w:r>
        <w:t>.</w:t>
      </w:r>
    </w:p>
    <w:p w:rsidR="00312E78" w:rsidRDefault="00312E78" w:rsidP="00312E78">
      <w:pPr>
        <w:ind w:left="450" w:hanging="300"/>
      </w:pPr>
      <w:r>
        <w:t>7.</w:t>
      </w:r>
      <w:r>
        <w:rPr>
          <w:sz w:val="12"/>
          <w:szCs w:val="12"/>
        </w:rPr>
        <w:t>    </w:t>
      </w:r>
      <w:r>
        <w:t>Select the desired responders, administrators, groups, organizations, or access levels.</w:t>
      </w:r>
    </w:p>
    <w:p w:rsidR="00312E78" w:rsidRDefault="00312E78" w:rsidP="006436E1">
      <w:pPr>
        <w:keepNext/>
        <w:ind w:left="446" w:hanging="302"/>
      </w:pPr>
      <w:r>
        <w:lastRenderedPageBreak/>
        <w:t>8.</w:t>
      </w:r>
      <w:r>
        <w:rPr>
          <w:sz w:val="12"/>
          <w:szCs w:val="12"/>
        </w:rPr>
        <w:t>    </w:t>
      </w:r>
      <w:r>
        <w:t xml:space="preserve">Click </w:t>
      </w:r>
      <w:r>
        <w:rPr>
          <w:b/>
          <w:bCs/>
        </w:rPr>
        <w:t>Save and Choose Permissions</w:t>
      </w:r>
      <w:r>
        <w:t>. The following window opens.</w:t>
      </w:r>
    </w:p>
    <w:p w:rsidR="00312E78" w:rsidRDefault="00312E78" w:rsidP="00312E78">
      <w:pPr>
        <w:pStyle w:val="sub1"/>
      </w:pPr>
      <w:r>
        <w:rPr>
          <w:noProof/>
        </w:rPr>
        <w:drawing>
          <wp:inline distT="0" distB="0" distL="0" distR="0" wp14:anchorId="4A4F3F65" wp14:editId="5D3FF0EA">
            <wp:extent cx="3956592" cy="3308465"/>
            <wp:effectExtent l="0" t="0" r="6350" b="6350"/>
            <wp:docPr id="133" name="Picture 133" descr="doc_add_permiss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956756" cy="3308602"/>
                    </a:xfrm>
                    <a:prstGeom prst="rect">
                      <a:avLst/>
                    </a:prstGeom>
                  </pic:spPr>
                </pic:pic>
              </a:graphicData>
            </a:graphic>
          </wp:inline>
        </w:drawing>
      </w:r>
    </w:p>
    <w:p w:rsidR="00312E78" w:rsidRDefault="00312E78" w:rsidP="00312E78">
      <w:pPr>
        <w:ind w:left="450" w:hanging="300"/>
      </w:pPr>
      <w:r>
        <w:t>9.</w:t>
      </w:r>
      <w:r>
        <w:rPr>
          <w:sz w:val="12"/>
          <w:szCs w:val="12"/>
        </w:rPr>
        <w:t>    </w:t>
      </w:r>
      <w:r>
        <w:t>Select the check boxes next to the appropriate permissions.  </w:t>
      </w:r>
    </w:p>
    <w:p w:rsidR="00312E78" w:rsidRDefault="00312E78" w:rsidP="00312E78">
      <w:pPr>
        <w:ind w:left="450" w:hanging="300"/>
      </w:pPr>
      <w:r>
        <w:t>10.</w:t>
      </w:r>
      <w:r>
        <w:rPr>
          <w:sz w:val="12"/>
          <w:szCs w:val="12"/>
        </w:rPr>
        <w:t>  </w:t>
      </w:r>
      <w:r>
        <w:t xml:space="preserve">Click </w:t>
      </w:r>
      <w:r>
        <w:rPr>
          <w:b/>
          <w:bCs/>
        </w:rPr>
        <w:t>Save</w:t>
      </w:r>
      <w:r>
        <w:t>.</w:t>
      </w:r>
    </w:p>
    <w:p w:rsidR="00312E78" w:rsidRDefault="00312E78" w:rsidP="00312E78">
      <w:r>
        <w:t>If you receive an error message warning you that the responder does not have permissions within the parent folder, you must add the same permissions to the parent folder before the responder can have access to the file or subfolder.</w:t>
      </w:r>
    </w:p>
    <w:p w:rsidR="006436E1" w:rsidRDefault="006436E1">
      <w:pPr>
        <w:spacing w:before="0" w:after="0" w:line="240" w:lineRule="auto"/>
        <w:rPr>
          <w:b/>
          <w:bCs/>
        </w:rPr>
      </w:pPr>
      <w:r>
        <w:br w:type="page"/>
      </w:r>
    </w:p>
    <w:p w:rsidR="00312E78" w:rsidRDefault="00312E78" w:rsidP="006436E1">
      <w:pPr>
        <w:pStyle w:val="procedure-heading"/>
        <w:ind w:left="0"/>
      </w:pPr>
      <w:r>
        <w:lastRenderedPageBreak/>
        <w:t>To modify permissions</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Click the file or folder name.</w:t>
      </w:r>
    </w:p>
    <w:p w:rsidR="00312E78" w:rsidRDefault="00312E78" w:rsidP="00312E78">
      <w:pPr>
        <w:ind w:left="450" w:hanging="300"/>
      </w:pPr>
      <w:r>
        <w:t>3.</w:t>
      </w:r>
      <w:r>
        <w:rPr>
          <w:sz w:val="12"/>
          <w:szCs w:val="12"/>
        </w:rPr>
        <w:t>    </w:t>
      </w:r>
      <w:r>
        <w:t xml:space="preserve">Click the </w:t>
      </w:r>
      <w:r>
        <w:rPr>
          <w:b/>
          <w:bCs/>
        </w:rPr>
        <w:t>Permissions</w:t>
      </w:r>
      <w:r>
        <w:t xml:space="preserve"> link in the preview pane on the right. The following page opens.</w:t>
      </w:r>
    </w:p>
    <w:p w:rsidR="00312E78" w:rsidRDefault="00312E78" w:rsidP="00312E78">
      <w:pPr>
        <w:pStyle w:val="sub1"/>
      </w:pPr>
      <w:r>
        <w:rPr>
          <w:noProof/>
        </w:rPr>
        <w:drawing>
          <wp:inline distT="0" distB="0" distL="0" distR="0" wp14:anchorId="297198BC" wp14:editId="05FD3F57">
            <wp:extent cx="5000625" cy="3876675"/>
            <wp:effectExtent l="0" t="0" r="9525" b="9525"/>
            <wp:docPr id="134" name="Picture 134" descr="doc_folder_permis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000625" cy="3876675"/>
                    </a:xfrm>
                    <a:prstGeom prst="rect">
                      <a:avLst/>
                    </a:prstGeom>
                  </pic:spPr>
                </pic:pic>
              </a:graphicData>
            </a:graphic>
          </wp:inline>
        </w:drawing>
      </w:r>
    </w:p>
    <w:p w:rsidR="00312E78" w:rsidRDefault="00312E78" w:rsidP="00312E78">
      <w:pPr>
        <w:ind w:left="450" w:hanging="300"/>
      </w:pPr>
      <w:r>
        <w:t>4.</w:t>
      </w:r>
      <w:r>
        <w:rPr>
          <w:sz w:val="12"/>
          <w:szCs w:val="12"/>
        </w:rPr>
        <w:t>    </w:t>
      </w:r>
      <w:r>
        <w:t xml:space="preserve">Click the appropriate link in the </w:t>
      </w:r>
      <w:r>
        <w:rPr>
          <w:b/>
          <w:bCs/>
        </w:rPr>
        <w:t>Name</w:t>
      </w:r>
      <w:r>
        <w:t xml:space="preserve"> column.</w:t>
      </w:r>
    </w:p>
    <w:p w:rsidR="00312E78" w:rsidRDefault="00312E78" w:rsidP="00312E78">
      <w:pPr>
        <w:ind w:left="450" w:hanging="300"/>
      </w:pPr>
      <w:r>
        <w:t>5.</w:t>
      </w:r>
      <w:r>
        <w:rPr>
          <w:sz w:val="12"/>
          <w:szCs w:val="12"/>
        </w:rPr>
        <w:t>    </w:t>
      </w:r>
      <w:r>
        <w:t>In the window that opens, select additional permissions or clear existing permissions.</w:t>
      </w:r>
    </w:p>
    <w:p w:rsidR="00312E78" w:rsidRDefault="00312E78" w:rsidP="00312E78">
      <w:pPr>
        <w:ind w:left="450" w:hanging="300"/>
      </w:pPr>
      <w:r>
        <w:t>6.</w:t>
      </w:r>
      <w:r>
        <w:rPr>
          <w:sz w:val="12"/>
          <w:szCs w:val="12"/>
        </w:rPr>
        <w:t>    </w:t>
      </w:r>
      <w:r>
        <w:t xml:space="preserve">Click </w:t>
      </w:r>
      <w:r>
        <w:rPr>
          <w:b/>
          <w:bCs/>
        </w:rPr>
        <w:t>Save</w:t>
      </w:r>
      <w:r>
        <w:t>.  </w:t>
      </w:r>
    </w:p>
    <w:p w:rsidR="00312E78" w:rsidRDefault="00312E78" w:rsidP="00312E78">
      <w:pPr>
        <w:pStyle w:val="tip"/>
      </w:pPr>
      <w:r>
        <w:rPr>
          <w:b/>
          <w:bCs/>
        </w:rPr>
        <w:t>Tip:</w:t>
      </w:r>
      <w:r>
        <w:t xml:space="preserve"> Click the </w:t>
      </w:r>
      <w:r>
        <w:rPr>
          <w:b/>
          <w:bCs/>
        </w:rPr>
        <w:t>X</w:t>
      </w:r>
      <w:r>
        <w:t xml:space="preserve"> icon in the Permissions table to delete permissions.</w:t>
      </w:r>
    </w:p>
    <w:p w:rsidR="00312E78" w:rsidRDefault="00312E78" w:rsidP="006436E1">
      <w:pPr>
        <w:pStyle w:val="procedure-heading"/>
        <w:ind w:left="0"/>
      </w:pPr>
      <w:bookmarkStart w:id="148" w:name="document_library_manage_permissi_9973"/>
      <w:bookmarkEnd w:id="148"/>
      <w:r>
        <w:t>To cascade permissions</w:t>
      </w:r>
    </w:p>
    <w:p w:rsidR="00312E78" w:rsidRDefault="00312E78" w:rsidP="00312E78">
      <w:r>
        <w:t>Cascading permissions in a folder assigns the folder's permissions to all of its contents. System and State Administrators can perform this action to reset permissions on all folder contents and ensure all of the permissions are consistent.</w:t>
      </w:r>
    </w:p>
    <w:p w:rsidR="00312E78" w:rsidRDefault="00312E78" w:rsidP="00312E78">
      <w:pPr>
        <w:pStyle w:val="important"/>
      </w:pPr>
      <w:r>
        <w:rPr>
          <w:b/>
          <w:bCs/>
        </w:rPr>
        <w:lastRenderedPageBreak/>
        <w:t>Important:</w:t>
      </w:r>
      <w:r>
        <w:t xml:space="preserve"> Cascading permissions overrides any specific permissions already assigned to a file or subfolder.</w:t>
      </w:r>
    </w:p>
    <w:p w:rsidR="00312E78" w:rsidRDefault="00312E78" w:rsidP="00312E78">
      <w:r>
        <w:t>To cascade folder permissions:</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Click the folder name.</w:t>
      </w:r>
    </w:p>
    <w:p w:rsidR="00312E78" w:rsidRDefault="00312E78" w:rsidP="00312E78">
      <w:pPr>
        <w:ind w:left="450" w:hanging="300"/>
      </w:pPr>
      <w:r>
        <w:t>3.</w:t>
      </w:r>
      <w:r>
        <w:rPr>
          <w:sz w:val="12"/>
          <w:szCs w:val="12"/>
        </w:rPr>
        <w:t>    </w:t>
      </w:r>
      <w:r>
        <w:t xml:space="preserve">Click the </w:t>
      </w:r>
      <w:r>
        <w:rPr>
          <w:b/>
          <w:bCs/>
        </w:rPr>
        <w:t>Permissions</w:t>
      </w:r>
      <w:r>
        <w:t xml:space="preserve"> link in the preview pane on the right.</w:t>
      </w:r>
    </w:p>
    <w:p w:rsidR="00312E78" w:rsidRDefault="00312E78" w:rsidP="00312E78">
      <w:pPr>
        <w:ind w:left="450" w:hanging="300"/>
      </w:pPr>
      <w:r>
        <w:t>4.</w:t>
      </w:r>
      <w:r>
        <w:rPr>
          <w:sz w:val="12"/>
          <w:szCs w:val="12"/>
        </w:rPr>
        <w:t>    </w:t>
      </w:r>
      <w:r>
        <w:t xml:space="preserve">Click the </w:t>
      </w:r>
      <w:r>
        <w:rPr>
          <w:b/>
          <w:bCs/>
        </w:rPr>
        <w:t>Cascade Permissions</w:t>
      </w:r>
      <w:r>
        <w:t xml:space="preserve"> link on the bottom left of the page.</w:t>
      </w:r>
    </w:p>
    <w:p w:rsidR="00312E78" w:rsidRDefault="00312E78" w:rsidP="00312E78">
      <w:pPr>
        <w:ind w:left="450" w:hanging="300"/>
      </w:pPr>
      <w:r>
        <w:t>5.</w:t>
      </w:r>
      <w:r>
        <w:rPr>
          <w:sz w:val="12"/>
          <w:szCs w:val="12"/>
        </w:rPr>
        <w:t>    </w:t>
      </w:r>
      <w:r>
        <w:t xml:space="preserve">Click </w:t>
      </w:r>
      <w:r>
        <w:rPr>
          <w:b/>
          <w:bCs/>
        </w:rPr>
        <w:t>Confirm</w:t>
      </w:r>
      <w:r>
        <w:t xml:space="preserve"> in the window that opens.</w:t>
      </w:r>
    </w:p>
    <w:bookmarkStart w:id="149" w:name="document_library_delete_folders__2066"/>
    <w:bookmarkEnd w:id="149"/>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"file:restore" \* MERGEFORMAT </w:instrText>
      </w:r>
      <w:r>
        <w:rPr>
          <w:rFonts w:eastAsia="Times New Roman"/>
        </w:rPr>
        <w:fldChar w:fldCharType="end"/>
      </w:r>
      <w:r>
        <w:rPr>
          <w:rFonts w:eastAsia="Times New Roman"/>
        </w:rPr>
        <w:fldChar w:fldCharType="begin"/>
      </w:r>
      <w:r>
        <w:rPr>
          <w:rFonts w:eastAsia="Times New Roman"/>
        </w:rPr>
        <w:instrText xml:space="preserve"> XE "file:delete" \* MERGEFORMAT </w:instrText>
      </w:r>
      <w:r>
        <w:rPr>
          <w:rFonts w:eastAsia="Times New Roman"/>
        </w:rPr>
        <w:fldChar w:fldCharType="end"/>
      </w:r>
      <w:r>
        <w:rPr>
          <w:rFonts w:eastAsia="Times New Roman"/>
        </w:rPr>
        <w:fldChar w:fldCharType="begin"/>
      </w:r>
      <w:r>
        <w:rPr>
          <w:rFonts w:eastAsia="Times New Roman"/>
        </w:rPr>
        <w:instrText xml:space="preserve"> XE "folder:delete" \* MERGEFORMAT </w:instrText>
      </w:r>
      <w:r>
        <w:rPr>
          <w:rFonts w:eastAsia="Times New Roman"/>
        </w:rPr>
        <w:fldChar w:fldCharType="end"/>
      </w:r>
      <w:bookmarkStart w:id="150" w:name="_Toc485817216"/>
      <w:r>
        <w:rPr>
          <w:rFonts w:eastAsia="Times New Roman"/>
        </w:rPr>
        <w:t>Delete Folders and Files*</w:t>
      </w:r>
      <w:bookmarkEnd w:id="150"/>
    </w:p>
    <w:p w:rsidR="00312E78" w:rsidRDefault="00312E78" w:rsidP="00312E78">
      <w:pPr>
        <w:pStyle w:val="tip"/>
      </w:pPr>
      <w:r>
        <w:t xml:space="preserve">* Note that you must have Read and Modify </w:t>
      </w:r>
      <w:hyperlink w:anchor="document_library_permissions_htm" w:history="1">
        <w:r>
          <w:rPr>
            <w:rStyle w:val="Hyperlink"/>
          </w:rPr>
          <w:t>permissions</w:t>
        </w:r>
      </w:hyperlink>
      <w:r>
        <w:t xml:space="preserve"> for the file or folder to perform this action. Additionally, you may have permissions to delete some files and folders but not others.</w:t>
      </w:r>
    </w:p>
    <w:p w:rsidR="00312E78" w:rsidRDefault="00312E78" w:rsidP="00312E78">
      <w:pPr>
        <w:pStyle w:val="procedure-heading"/>
      </w:pPr>
      <w:r>
        <w:t>To delete folders and files</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pStyle w:val="sub1"/>
      </w:pPr>
      <w:r>
        <w:rPr>
          <w:noProof/>
        </w:rPr>
        <w:drawing>
          <wp:inline distT="0" distB="0" distL="0" distR="0" wp14:anchorId="5BB107AE" wp14:editId="318077E7">
            <wp:extent cx="5000625" cy="3286125"/>
            <wp:effectExtent l="0" t="0" r="9525" b="9525"/>
            <wp:docPr id="135" name="Picture 135" descr="doc_lib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00625" cy="3286125"/>
                    </a:xfrm>
                    <a:prstGeom prst="rect">
                      <a:avLst/>
                    </a:prstGeom>
                  </pic:spPr>
                </pic:pic>
              </a:graphicData>
            </a:graphic>
          </wp:inline>
        </w:drawing>
      </w:r>
    </w:p>
    <w:p w:rsidR="00312E78" w:rsidRDefault="00312E78" w:rsidP="00312E78">
      <w:pPr>
        <w:ind w:left="450" w:hanging="300"/>
      </w:pPr>
      <w:r>
        <w:t>2.</w:t>
      </w:r>
      <w:r>
        <w:rPr>
          <w:sz w:val="12"/>
          <w:szCs w:val="12"/>
        </w:rPr>
        <w:t>    </w:t>
      </w:r>
      <w:r>
        <w:t>Click the folder or file name.</w:t>
      </w:r>
    </w:p>
    <w:p w:rsidR="00312E78" w:rsidRDefault="00312E78" w:rsidP="00312E78">
      <w:pPr>
        <w:ind w:left="450" w:hanging="300"/>
      </w:pPr>
      <w:r>
        <w:t>3.</w:t>
      </w:r>
      <w:r>
        <w:rPr>
          <w:sz w:val="12"/>
          <w:szCs w:val="12"/>
        </w:rPr>
        <w:t>    </w:t>
      </w:r>
      <w:r>
        <w:t xml:space="preserve">Click the </w:t>
      </w:r>
      <w:r>
        <w:rPr>
          <w:b/>
          <w:bCs/>
        </w:rPr>
        <w:t>Delete</w:t>
      </w:r>
      <w:r>
        <w:t xml:space="preserve"> link in the preview pane on the right.</w:t>
      </w:r>
    </w:p>
    <w:p w:rsidR="00312E78" w:rsidRDefault="00312E78" w:rsidP="00312E78">
      <w:pPr>
        <w:ind w:left="450" w:hanging="300"/>
      </w:pPr>
      <w:r>
        <w:lastRenderedPageBreak/>
        <w:t>4.</w:t>
      </w:r>
      <w:r>
        <w:rPr>
          <w:sz w:val="12"/>
          <w:szCs w:val="12"/>
        </w:rPr>
        <w:t>    </w:t>
      </w:r>
      <w:r>
        <w:t xml:space="preserve">In the window that opens, click the </w:t>
      </w:r>
      <w:r>
        <w:rPr>
          <w:b/>
          <w:bCs/>
        </w:rPr>
        <w:t>Delete</w:t>
      </w:r>
      <w:r>
        <w:t xml:space="preserve"> button.</w:t>
      </w:r>
    </w:p>
    <w:p w:rsidR="00312E78" w:rsidRDefault="00312E78" w:rsidP="00312E78">
      <w:pPr>
        <w:pStyle w:val="procedure-heading"/>
      </w:pPr>
      <w:r>
        <w:t>To restore deleted files</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 xml:space="preserve">Click the </w:t>
      </w:r>
      <w:r>
        <w:rPr>
          <w:noProof/>
        </w:rPr>
        <w:drawing>
          <wp:inline distT="0" distB="0" distL="0" distR="0" wp14:anchorId="525A8BEE" wp14:editId="76B70924">
            <wp:extent cx="981075" cy="190500"/>
            <wp:effectExtent l="0" t="0" r="9525" b="0"/>
            <wp:docPr id="136" name="Picture 136" descr="deleted_files_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981075" cy="190500"/>
                    </a:xfrm>
                    <a:prstGeom prst="rect">
                      <a:avLst/>
                    </a:prstGeom>
                  </pic:spPr>
                </pic:pic>
              </a:graphicData>
            </a:graphic>
          </wp:inline>
        </w:drawing>
      </w:r>
      <w:r>
        <w:t xml:space="preserve"> link on the bottom left corner of the page.</w:t>
      </w:r>
    </w:p>
    <w:p w:rsidR="00312E78" w:rsidRDefault="00312E78" w:rsidP="00312E78">
      <w:pPr>
        <w:ind w:left="450" w:hanging="300"/>
      </w:pPr>
      <w:r>
        <w:t>3.</w:t>
      </w:r>
      <w:r>
        <w:rPr>
          <w:sz w:val="12"/>
          <w:szCs w:val="12"/>
        </w:rPr>
        <w:t>    </w:t>
      </w:r>
      <w:r>
        <w:t xml:space="preserve">Click the </w:t>
      </w:r>
      <w:r>
        <w:rPr>
          <w:b/>
          <w:bCs/>
        </w:rPr>
        <w:t>Restore</w:t>
      </w:r>
      <w:r>
        <w:t xml:space="preserve"> link next to the file you would like to restore.</w:t>
      </w:r>
    </w:p>
    <w:p w:rsidR="00312E78" w:rsidRDefault="00312E78" w:rsidP="00312E78">
      <w:pPr>
        <w:ind w:left="450" w:hanging="300"/>
      </w:pPr>
      <w:r>
        <w:t>4.</w:t>
      </w:r>
      <w:r>
        <w:rPr>
          <w:sz w:val="12"/>
          <w:szCs w:val="12"/>
        </w:rPr>
        <w:t>    </w:t>
      </w:r>
      <w:r>
        <w:t xml:space="preserve">Click </w:t>
      </w:r>
      <w:r>
        <w:rPr>
          <w:b/>
          <w:bCs/>
        </w:rPr>
        <w:t>Restore</w:t>
      </w:r>
      <w:r>
        <w:t xml:space="preserve"> to confirm. The file appears in the Document Library in its original location.</w:t>
      </w:r>
    </w:p>
    <w:p w:rsidR="00312E78" w:rsidRDefault="00312E78" w:rsidP="00312E78">
      <w:r>
        <w:t xml:space="preserve">Note that you may not have the correct </w:t>
      </w:r>
      <w:hyperlink w:anchor="document_library_permissions_htm" w:history="1">
        <w:r>
          <w:rPr>
            <w:rStyle w:val="Hyperlink"/>
          </w:rPr>
          <w:t>permissions</w:t>
        </w:r>
      </w:hyperlink>
      <w:r>
        <w:t xml:space="preserve"> to restore deleted files.</w:t>
      </w:r>
    </w:p>
    <w:bookmarkStart w:id="151" w:name="document_library_view_file_and_f_7965"/>
    <w:bookmarkEnd w:id="151"/>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"file:logs" \* MERGEFORMAT </w:instrText>
      </w:r>
      <w:r>
        <w:rPr>
          <w:rFonts w:eastAsia="Times New Roman"/>
        </w:rPr>
        <w:fldChar w:fldCharType="end"/>
      </w:r>
      <w:r>
        <w:rPr>
          <w:rFonts w:eastAsia="Times New Roman"/>
        </w:rPr>
        <w:fldChar w:fldCharType="begin"/>
      </w:r>
      <w:r>
        <w:rPr>
          <w:rFonts w:eastAsia="Times New Roman"/>
        </w:rPr>
        <w:instrText xml:space="preserve"> XE "folder:logs" \* MERGEFORMAT </w:instrText>
      </w:r>
      <w:r>
        <w:rPr>
          <w:rFonts w:eastAsia="Times New Roman"/>
        </w:rPr>
        <w:fldChar w:fldCharType="end"/>
      </w:r>
      <w:bookmarkStart w:id="152" w:name="_Toc485817217"/>
      <w:r>
        <w:rPr>
          <w:rFonts w:eastAsia="Times New Roman"/>
        </w:rPr>
        <w:t>View Folder and File Logs</w:t>
      </w:r>
      <w:bookmarkEnd w:id="152"/>
    </w:p>
    <w:p w:rsidR="00312E78" w:rsidRDefault="00312E78" w:rsidP="00312E78">
      <w:pPr>
        <w:pStyle w:val="procedure-heading"/>
      </w:pPr>
      <w:r>
        <w:t>To view folder and file logs</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Click the folder or file name.</w:t>
      </w:r>
    </w:p>
    <w:p w:rsidR="00312E78" w:rsidRDefault="00312E78" w:rsidP="00312E78">
      <w:pPr>
        <w:ind w:left="450" w:hanging="300"/>
      </w:pPr>
      <w:r>
        <w:t>3.</w:t>
      </w:r>
      <w:r>
        <w:rPr>
          <w:sz w:val="12"/>
          <w:szCs w:val="12"/>
        </w:rPr>
        <w:t>    </w:t>
      </w:r>
      <w:r>
        <w:t xml:space="preserve">Click the </w:t>
      </w:r>
      <w:r>
        <w:rPr>
          <w:b/>
          <w:bCs/>
        </w:rPr>
        <w:t>Log</w:t>
      </w:r>
      <w:r>
        <w:t xml:space="preserve"> link in the preview pane on the right. The following page opens.</w:t>
      </w:r>
    </w:p>
    <w:p w:rsidR="00312E78" w:rsidRDefault="00312E78" w:rsidP="00312E78">
      <w:pPr>
        <w:pStyle w:val="sub1"/>
      </w:pPr>
      <w:r>
        <w:rPr>
          <w:noProof/>
        </w:rPr>
        <w:drawing>
          <wp:inline distT="0" distB="0" distL="0" distR="0" wp14:anchorId="557F7E49" wp14:editId="171CA68A">
            <wp:extent cx="5000625" cy="2438400"/>
            <wp:effectExtent l="0" t="0" r="9525" b="0"/>
            <wp:docPr id="137" name="Picture 137" descr="doc_log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000625" cy="2438400"/>
                    </a:xfrm>
                    <a:prstGeom prst="rect">
                      <a:avLst/>
                    </a:prstGeom>
                  </pic:spPr>
                </pic:pic>
              </a:graphicData>
            </a:graphic>
          </wp:inline>
        </w:drawing>
      </w:r>
    </w:p>
    <w:p w:rsidR="00312E78" w:rsidRDefault="00312E78" w:rsidP="00312E78">
      <w:r>
        <w:t xml:space="preserve">The </w:t>
      </w:r>
      <w:r>
        <w:rPr>
          <w:i/>
          <w:iCs/>
        </w:rPr>
        <w:t>Log</w:t>
      </w:r>
      <w:r>
        <w:t xml:space="preserve"> page displays a list of actions that were performed on the folder or file. The table lists the username of the person who performed the action, the date and time the action was performed, and the action details.</w:t>
      </w:r>
    </w:p>
    <w:bookmarkStart w:id="153" w:name="document_library_move_a_file_htm"/>
    <w:bookmarkEnd w:id="153"/>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"file:move" \* MERGEFORMAT </w:instrText>
      </w:r>
      <w:r>
        <w:rPr>
          <w:rFonts w:eastAsia="Times New Roman"/>
        </w:rPr>
        <w:fldChar w:fldCharType="end"/>
      </w:r>
      <w:r>
        <w:rPr>
          <w:rFonts w:eastAsia="Times New Roman"/>
        </w:rPr>
        <w:fldChar w:fldCharType="begin"/>
      </w:r>
      <w:r>
        <w:rPr>
          <w:rFonts w:eastAsia="Times New Roman"/>
        </w:rPr>
        <w:instrText xml:space="preserve"> XE "folder:move" \* MERGEFORMAT </w:instrText>
      </w:r>
      <w:r>
        <w:rPr>
          <w:rFonts w:eastAsia="Times New Roman"/>
        </w:rPr>
        <w:fldChar w:fldCharType="end"/>
      </w:r>
      <w:bookmarkStart w:id="154" w:name="_Toc485817218"/>
      <w:r>
        <w:rPr>
          <w:rFonts w:eastAsia="Times New Roman"/>
        </w:rPr>
        <w:t>Move Folders and Files*</w:t>
      </w:r>
      <w:bookmarkEnd w:id="154"/>
    </w:p>
    <w:p w:rsidR="00312E78" w:rsidRDefault="00312E78" w:rsidP="00312E78">
      <w:pPr>
        <w:pStyle w:val="tip"/>
      </w:pPr>
      <w:r>
        <w:rPr>
          <w:b/>
          <w:bCs/>
        </w:rPr>
        <w:t>* Note</w:t>
      </w:r>
      <w:r>
        <w:t xml:space="preserve">: You must have Read and Modify </w:t>
      </w:r>
      <w:hyperlink w:anchor="document_library_permissions_htm" w:history="1">
        <w:r>
          <w:rPr>
            <w:rStyle w:val="Hyperlink"/>
          </w:rPr>
          <w:t>permissions</w:t>
        </w:r>
      </w:hyperlink>
      <w:r>
        <w:t xml:space="preserve"> for the file or folder, the parent folder, and the destination folder to perform this action.</w:t>
      </w:r>
    </w:p>
    <w:p w:rsidR="00312E78" w:rsidRDefault="00312E78" w:rsidP="00312E78">
      <w:pPr>
        <w:pStyle w:val="procedure-heading"/>
      </w:pPr>
      <w:r>
        <w:t>To move a folder or file to another location</w:t>
      </w:r>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Click the name of the folder or file.</w:t>
      </w:r>
    </w:p>
    <w:p w:rsidR="00312E78" w:rsidRDefault="00312E78" w:rsidP="00312E78">
      <w:pPr>
        <w:ind w:left="600" w:hanging="450"/>
      </w:pPr>
      <w:r>
        <w:t>3.</w:t>
      </w:r>
      <w:r>
        <w:rPr>
          <w:sz w:val="12"/>
          <w:szCs w:val="12"/>
        </w:rPr>
        <w:t>         </w:t>
      </w:r>
      <w:r>
        <w:t xml:space="preserve">Click the </w:t>
      </w:r>
      <w:r>
        <w:rPr>
          <w:b/>
          <w:bCs/>
        </w:rPr>
        <w:t>Move Folder</w:t>
      </w:r>
      <w:r>
        <w:t xml:space="preserve"> or </w:t>
      </w:r>
      <w:r>
        <w:rPr>
          <w:rStyle w:val="normal-bold"/>
        </w:rPr>
        <w:t>Move File</w:t>
      </w:r>
      <w:r>
        <w:t xml:space="preserve"> link in the preview pane on the right. The </w:t>
      </w:r>
      <w:r>
        <w:rPr>
          <w:i/>
          <w:iCs/>
        </w:rPr>
        <w:t>Move</w:t>
      </w:r>
      <w:r>
        <w:t xml:space="preserve"> window opens.</w:t>
      </w:r>
    </w:p>
    <w:p w:rsidR="00312E78" w:rsidRDefault="00312E78" w:rsidP="00312E78">
      <w:pPr>
        <w:pStyle w:val="sub1"/>
      </w:pPr>
      <w:r>
        <w:rPr>
          <w:noProof/>
        </w:rPr>
        <w:drawing>
          <wp:inline distT="0" distB="0" distL="0" distR="0" wp14:anchorId="3850951E" wp14:editId="06757A0A">
            <wp:extent cx="5000625" cy="3219451"/>
            <wp:effectExtent l="0" t="0" r="0" b="0"/>
            <wp:docPr id="138" name="Picture 138" descr="doc_move_file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000625" cy="3219451"/>
                    </a:xfrm>
                    <a:prstGeom prst="rect">
                      <a:avLst/>
                    </a:prstGeom>
                  </pic:spPr>
                </pic:pic>
              </a:graphicData>
            </a:graphic>
          </wp:inline>
        </w:drawing>
      </w:r>
    </w:p>
    <w:p w:rsidR="00312E78" w:rsidRDefault="00312E78" w:rsidP="00312E78">
      <w:pPr>
        <w:ind w:left="450" w:hanging="300"/>
      </w:pPr>
      <w:r>
        <w:t>4.</w:t>
      </w:r>
      <w:r>
        <w:rPr>
          <w:sz w:val="12"/>
          <w:szCs w:val="12"/>
        </w:rPr>
        <w:t>    </w:t>
      </w:r>
      <w:r>
        <w:t>Select the folder you want to move the file or folder to.</w:t>
      </w:r>
    </w:p>
    <w:p w:rsidR="00312E78" w:rsidRDefault="00312E78" w:rsidP="00312E78">
      <w:pPr>
        <w:pStyle w:val="tip-indented"/>
      </w:pPr>
      <w:r>
        <w:rPr>
          <w:b/>
          <w:bCs/>
        </w:rPr>
        <w:t>Tip:</w:t>
      </w:r>
      <w:r>
        <w:t xml:space="preserve"> Select </w:t>
      </w:r>
      <w:r>
        <w:rPr>
          <w:b/>
          <w:bCs/>
        </w:rPr>
        <w:t>[System Folder]</w:t>
      </w:r>
      <w:r>
        <w:t xml:space="preserve"> to move the file or folder to the top level.</w:t>
      </w:r>
    </w:p>
    <w:p w:rsidR="00312E78" w:rsidRDefault="00312E78" w:rsidP="00312E78">
      <w:pPr>
        <w:ind w:left="450" w:hanging="300"/>
      </w:pPr>
      <w:r>
        <w:t>5.</w:t>
      </w:r>
      <w:r>
        <w:rPr>
          <w:sz w:val="12"/>
          <w:szCs w:val="12"/>
        </w:rPr>
        <w:t>    </w:t>
      </w:r>
      <w:r>
        <w:t xml:space="preserve">Click </w:t>
      </w:r>
      <w:r>
        <w:rPr>
          <w:b/>
          <w:bCs/>
        </w:rPr>
        <w:t>Select</w:t>
      </w:r>
      <w:r>
        <w:t>.</w:t>
      </w:r>
    </w:p>
    <w:p w:rsidR="006436E1" w:rsidRDefault="006436E1">
      <w:pPr>
        <w:spacing w:before="0" w:after="0" w:line="240" w:lineRule="auto"/>
        <w:rPr>
          <w:rFonts w:eastAsia="Times New Roman"/>
          <w:b/>
          <w:bCs/>
          <w:sz w:val="26"/>
          <w:szCs w:val="26"/>
        </w:rPr>
      </w:pPr>
      <w:bookmarkStart w:id="155" w:name="document_library_create_a_shortc_5086"/>
      <w:bookmarkEnd w:id="155"/>
      <w:r>
        <w:rPr>
          <w:rFonts w:eastAsia="Times New Roman"/>
        </w:rPr>
        <w:br w:type="page"/>
      </w:r>
    </w:p>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"file:shortcut" \* MERGEFORMAT </w:instrText>
      </w:r>
      <w:r>
        <w:rPr>
          <w:rFonts w:eastAsia="Times New Roman"/>
        </w:rPr>
        <w:fldChar w:fldCharType="end"/>
      </w:r>
      <w:bookmarkStart w:id="156" w:name="_Toc485817219"/>
      <w:r>
        <w:rPr>
          <w:rFonts w:eastAsia="Times New Roman"/>
        </w:rPr>
        <w:t>Create a Shortcut*</w:t>
      </w:r>
      <w:bookmarkEnd w:id="156"/>
    </w:p>
    <w:p w:rsidR="00312E78" w:rsidRDefault="00312E78" w:rsidP="00312E78">
      <w:pPr>
        <w:pStyle w:val="tip"/>
      </w:pPr>
      <w:r>
        <w:rPr>
          <w:b/>
          <w:bCs/>
        </w:rPr>
        <w:t>* Note</w:t>
      </w:r>
      <w:r>
        <w:t xml:space="preserve">: You must have Read and Modify </w:t>
      </w:r>
      <w:hyperlink w:anchor="document_library_permissions_htm" w:history="1">
        <w:r>
          <w:rPr>
            <w:rStyle w:val="Hyperlink"/>
          </w:rPr>
          <w:t>permissions</w:t>
        </w:r>
      </w:hyperlink>
      <w:r>
        <w:t xml:space="preserve"> for the file, the parent folder, and the destination folder to perform this action.</w:t>
      </w:r>
    </w:p>
    <w:p w:rsidR="00312E78" w:rsidRDefault="00312E78" w:rsidP="00312E78">
      <w:pPr>
        <w:pStyle w:val="procedure-heading"/>
      </w:pPr>
      <w:r>
        <w:t xml:space="preserve">To create a </w:t>
      </w:r>
      <w:hyperlink w:anchor="document_library_file_shortcuts__2588" w:history="1">
        <w:r>
          <w:rPr>
            <w:rStyle w:val="Hyperlink"/>
          </w:rPr>
          <w:t>file shortcut</w:t>
        </w:r>
      </w:hyperlink>
    </w:p>
    <w:p w:rsidR="00312E78" w:rsidRDefault="00312E78" w:rsidP="00312E78">
      <w:pPr>
        <w:ind w:left="450" w:hanging="300"/>
      </w:pPr>
      <w:r>
        <w:t>1.</w:t>
      </w:r>
      <w:r>
        <w:rPr>
          <w:sz w:val="12"/>
          <w:szCs w:val="12"/>
        </w:rPr>
        <w:t>    </w:t>
      </w:r>
      <w:r>
        <w:t xml:space="preserve">Go to </w:t>
      </w:r>
      <w:r>
        <w:rPr>
          <w:b/>
          <w:bCs/>
        </w:rPr>
        <w:t>Documents: Document Library</w:t>
      </w:r>
      <w:r>
        <w:t>.</w:t>
      </w:r>
    </w:p>
    <w:p w:rsidR="00312E78" w:rsidRDefault="00312E78" w:rsidP="00312E78">
      <w:pPr>
        <w:ind w:left="450" w:hanging="300"/>
      </w:pPr>
      <w:r>
        <w:t>2.</w:t>
      </w:r>
      <w:r>
        <w:rPr>
          <w:sz w:val="12"/>
          <w:szCs w:val="12"/>
        </w:rPr>
        <w:t>    </w:t>
      </w:r>
      <w:r>
        <w:t>Click the name of the file.</w:t>
      </w:r>
    </w:p>
    <w:p w:rsidR="00312E78" w:rsidRDefault="00312E78" w:rsidP="00312E78">
      <w:pPr>
        <w:ind w:left="450" w:hanging="300"/>
      </w:pPr>
      <w:r>
        <w:t>3.</w:t>
      </w:r>
      <w:r>
        <w:rPr>
          <w:sz w:val="12"/>
          <w:szCs w:val="12"/>
        </w:rPr>
        <w:t>    </w:t>
      </w:r>
      <w:r>
        <w:t xml:space="preserve">Click the </w:t>
      </w:r>
      <w:r>
        <w:rPr>
          <w:b/>
          <w:bCs/>
        </w:rPr>
        <w:t>Shortcut</w:t>
      </w:r>
      <w:r>
        <w:t xml:space="preserve"> link in the preview pane on the right. The </w:t>
      </w:r>
      <w:r>
        <w:rPr>
          <w:i/>
          <w:iCs/>
        </w:rPr>
        <w:t>Create Shortcut</w:t>
      </w:r>
      <w:r>
        <w:t xml:space="preserve"> window opens.</w:t>
      </w:r>
    </w:p>
    <w:p w:rsidR="00312E78" w:rsidRDefault="00312E78" w:rsidP="00312E78">
      <w:pPr>
        <w:pStyle w:val="sub1"/>
      </w:pPr>
      <w:r>
        <w:rPr>
          <w:noProof/>
        </w:rPr>
        <w:drawing>
          <wp:inline distT="0" distB="0" distL="0" distR="0" wp14:anchorId="5C585BC3" wp14:editId="44C526C6">
            <wp:extent cx="5000625" cy="3286125"/>
            <wp:effectExtent l="0" t="0" r="9525" b="9525"/>
            <wp:docPr id="139" name="Picture 139" descr="doc_create_short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000625" cy="3286125"/>
                    </a:xfrm>
                    <a:prstGeom prst="rect">
                      <a:avLst/>
                    </a:prstGeom>
                  </pic:spPr>
                </pic:pic>
              </a:graphicData>
            </a:graphic>
          </wp:inline>
        </w:drawing>
      </w:r>
    </w:p>
    <w:p w:rsidR="00312E78" w:rsidRDefault="00312E78" w:rsidP="00312E78">
      <w:pPr>
        <w:ind w:left="450" w:hanging="300"/>
      </w:pPr>
      <w:r>
        <w:t>4.</w:t>
      </w:r>
      <w:r>
        <w:rPr>
          <w:sz w:val="12"/>
          <w:szCs w:val="12"/>
        </w:rPr>
        <w:t>    </w:t>
      </w:r>
      <w:r>
        <w:t>Select the folder to create a shortcut in.</w:t>
      </w:r>
    </w:p>
    <w:p w:rsidR="00312E78" w:rsidRDefault="00312E78" w:rsidP="00312E78">
      <w:pPr>
        <w:pStyle w:val="tip-indented"/>
      </w:pPr>
      <w:r>
        <w:rPr>
          <w:b/>
          <w:bCs/>
        </w:rPr>
        <w:t>Tip:</w:t>
      </w:r>
      <w:r>
        <w:t xml:space="preserve"> Select </w:t>
      </w:r>
      <w:r>
        <w:rPr>
          <w:b/>
          <w:bCs/>
        </w:rPr>
        <w:t>[System Folder]</w:t>
      </w:r>
      <w:r>
        <w:t xml:space="preserve"> to create a shortcut on the top level.</w:t>
      </w:r>
    </w:p>
    <w:p w:rsidR="00312E78" w:rsidRDefault="00312E78" w:rsidP="00312E78">
      <w:pPr>
        <w:ind w:left="450" w:hanging="300"/>
      </w:pPr>
      <w:r>
        <w:t>5.</w:t>
      </w:r>
      <w:r>
        <w:rPr>
          <w:sz w:val="12"/>
          <w:szCs w:val="12"/>
        </w:rPr>
        <w:t>    </w:t>
      </w:r>
      <w:r>
        <w:t xml:space="preserve">Click </w:t>
      </w:r>
      <w:r>
        <w:rPr>
          <w:b/>
          <w:bCs/>
        </w:rPr>
        <w:t>Select</w:t>
      </w:r>
      <w:r>
        <w:t>.</w:t>
      </w:r>
    </w:p>
    <w:p w:rsidR="00312E78" w:rsidRDefault="00312E78" w:rsidP="00312E78">
      <w:r>
        <w:t xml:space="preserve">You can click the shortcut name and click the </w:t>
      </w:r>
      <w:r>
        <w:rPr>
          <w:noProof/>
        </w:rPr>
        <w:drawing>
          <wp:inline distT="0" distB="0" distL="0" distR="0" wp14:anchorId="675C9C9C" wp14:editId="66F0FB57">
            <wp:extent cx="1162050" cy="228600"/>
            <wp:effectExtent l="0" t="0" r="0" b="0"/>
            <wp:docPr id="140" name="Picture 140" descr="delete_short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162050" cy="228600"/>
                    </a:xfrm>
                    <a:prstGeom prst="rect">
                      <a:avLst/>
                    </a:prstGeom>
                  </pic:spPr>
                </pic:pic>
              </a:graphicData>
            </a:graphic>
          </wp:inline>
        </w:drawing>
      </w:r>
      <w:r>
        <w:t>link in the preview pane on the right to delete a shortcut.</w:t>
      </w:r>
    </w:p>
    <w:bookmarkStart w:id="157" w:name="document_library_watch_a_file_or_1662"/>
    <w:bookmarkEnd w:id="157"/>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"file:watch" \* MERGEFORMAT </w:instrText>
      </w:r>
      <w:r>
        <w:rPr>
          <w:rFonts w:eastAsia="Times New Roman"/>
        </w:rPr>
        <w:fldChar w:fldCharType="end"/>
      </w:r>
      <w:r>
        <w:rPr>
          <w:rFonts w:eastAsia="Times New Roman"/>
        </w:rPr>
        <w:fldChar w:fldCharType="begin"/>
      </w:r>
      <w:r>
        <w:rPr>
          <w:rFonts w:eastAsia="Times New Roman"/>
        </w:rPr>
        <w:instrText xml:space="preserve"> XE "folder:watch" \* MERGEFORMAT </w:instrText>
      </w:r>
      <w:r>
        <w:rPr>
          <w:rFonts w:eastAsia="Times New Roman"/>
        </w:rPr>
        <w:fldChar w:fldCharType="end"/>
      </w:r>
      <w:bookmarkStart w:id="158" w:name="_Toc485817220"/>
      <w:r>
        <w:rPr>
          <w:rFonts w:eastAsia="Times New Roman"/>
        </w:rPr>
        <w:t>Watch Folders and Files</w:t>
      </w:r>
      <w:bookmarkEnd w:id="158"/>
    </w:p>
    <w:p w:rsidR="00312E78" w:rsidRDefault="00312E78" w:rsidP="00312E78">
      <w:pPr>
        <w:pStyle w:val="procedure-heading"/>
      </w:pPr>
      <w:r>
        <w:t>To watch a folder or file</w:t>
      </w:r>
    </w:p>
    <w:p w:rsidR="00312E78" w:rsidRDefault="00312E78" w:rsidP="00312E78">
      <w:pPr>
        <w:ind w:left="450" w:hanging="300"/>
      </w:pPr>
      <w:r>
        <w:t>1.</w:t>
      </w:r>
      <w:r>
        <w:rPr>
          <w:sz w:val="12"/>
          <w:szCs w:val="12"/>
        </w:rPr>
        <w:t>    </w:t>
      </w:r>
      <w:r>
        <w:t xml:space="preserve">Go to </w:t>
      </w:r>
      <w:r>
        <w:rPr>
          <w:b/>
          <w:bCs/>
        </w:rPr>
        <w:t>Documents: Document Library</w:t>
      </w:r>
      <w:r>
        <w:t>. The following page opens.</w:t>
      </w:r>
    </w:p>
    <w:p w:rsidR="00312E78" w:rsidRDefault="00312E78" w:rsidP="00312E78">
      <w:pPr>
        <w:pStyle w:val="sub1"/>
      </w:pPr>
      <w:r>
        <w:rPr>
          <w:noProof/>
        </w:rPr>
        <w:drawing>
          <wp:inline distT="0" distB="0" distL="0" distR="0" wp14:anchorId="22C03846" wp14:editId="433BA5FA">
            <wp:extent cx="5000625" cy="3286125"/>
            <wp:effectExtent l="0" t="0" r="9525" b="9525"/>
            <wp:docPr id="141" name="Picture 141" descr="doc_lib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00625" cy="3286125"/>
                    </a:xfrm>
                    <a:prstGeom prst="rect">
                      <a:avLst/>
                    </a:prstGeom>
                  </pic:spPr>
                </pic:pic>
              </a:graphicData>
            </a:graphic>
          </wp:inline>
        </w:drawing>
      </w:r>
    </w:p>
    <w:p w:rsidR="00312E78" w:rsidRDefault="00312E78" w:rsidP="00312E78">
      <w:pPr>
        <w:ind w:left="450" w:hanging="300"/>
      </w:pPr>
      <w:r>
        <w:t>2.</w:t>
      </w:r>
      <w:r>
        <w:rPr>
          <w:sz w:val="12"/>
          <w:szCs w:val="12"/>
        </w:rPr>
        <w:t>    </w:t>
      </w:r>
      <w:r>
        <w:t>Click the name of the folder or file.</w:t>
      </w:r>
    </w:p>
    <w:p w:rsidR="00312E78" w:rsidRDefault="00312E78" w:rsidP="00312E78">
      <w:pPr>
        <w:ind w:left="450" w:hanging="300"/>
      </w:pPr>
      <w:r>
        <w:t>3.</w:t>
      </w:r>
      <w:r>
        <w:rPr>
          <w:sz w:val="12"/>
          <w:szCs w:val="12"/>
        </w:rPr>
        <w:t>    </w:t>
      </w:r>
      <w:r>
        <w:t xml:space="preserve">Click the </w:t>
      </w:r>
      <w:r>
        <w:rPr>
          <w:noProof/>
        </w:rPr>
        <w:drawing>
          <wp:inline distT="0" distB="0" distL="0" distR="0" wp14:anchorId="602DB6CE" wp14:editId="54CAD746">
            <wp:extent cx="733425" cy="238125"/>
            <wp:effectExtent l="0" t="0" r="9525" b="9525"/>
            <wp:docPr id="142" name="Picture 142" descr="doc_w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733425" cy="238125"/>
                    </a:xfrm>
                    <a:prstGeom prst="rect">
                      <a:avLst/>
                    </a:prstGeom>
                  </pic:spPr>
                </pic:pic>
              </a:graphicData>
            </a:graphic>
          </wp:inline>
        </w:drawing>
      </w:r>
      <w:r>
        <w:t>link in the preview pane on the right.</w:t>
      </w:r>
    </w:p>
    <w:p w:rsidR="00312E78" w:rsidRDefault="00312E78" w:rsidP="00312E78">
      <w:r>
        <w:t xml:space="preserve">You can view these documents in the </w:t>
      </w:r>
      <w:hyperlink w:anchor="my_watched_documents_my_watched__9566" w:history="1">
        <w:r>
          <w:rPr>
            <w:rStyle w:val="Hyperlink"/>
            <w:i/>
            <w:iCs/>
          </w:rPr>
          <w:t>My Watched Documents</w:t>
        </w:r>
        <w:r>
          <w:rPr>
            <w:rStyle w:val="Hyperlink"/>
          </w:rPr>
          <w:t xml:space="preserve"> tab</w:t>
        </w:r>
      </w:hyperlink>
      <w:r>
        <w:t>.</w:t>
      </w:r>
    </w:p>
    <w:p w:rsidR="00312E78" w:rsidRDefault="00312E78" w:rsidP="00312E78">
      <w:pPr>
        <w:pStyle w:val="tip"/>
      </w:pPr>
      <w:r>
        <w:rPr>
          <w:b/>
          <w:bCs/>
        </w:rPr>
        <w:t>Tip:</w:t>
      </w:r>
      <w:r>
        <w:t xml:space="preserve"> To stop watching a file or folder, click the </w:t>
      </w:r>
      <w:r>
        <w:rPr>
          <w:noProof/>
        </w:rPr>
        <w:drawing>
          <wp:inline distT="0" distB="0" distL="0" distR="0" wp14:anchorId="0F73E7E4" wp14:editId="6C93D66A">
            <wp:extent cx="1133475" cy="257175"/>
            <wp:effectExtent l="0" t="0" r="9525" b="9525"/>
            <wp:docPr id="143" name="Picture 143" descr="doc_stop_wat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133475" cy="257175"/>
                    </a:xfrm>
                    <a:prstGeom prst="rect">
                      <a:avLst/>
                    </a:prstGeom>
                  </pic:spPr>
                </pic:pic>
              </a:graphicData>
            </a:graphic>
          </wp:inline>
        </w:drawing>
      </w:r>
      <w:r>
        <w:t xml:space="preserve">  link in the preview pane on the right.</w:t>
      </w:r>
    </w:p>
    <w:bookmarkStart w:id="159" w:name="document_library_permissions_htm"/>
    <w:bookmarkEnd w:id="159"/>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"file:permissions" \* MERGEFORMAT </w:instrText>
      </w:r>
      <w:r>
        <w:rPr>
          <w:rFonts w:eastAsia="Times New Roman"/>
        </w:rPr>
        <w:fldChar w:fldCharType="end"/>
      </w:r>
      <w:r>
        <w:rPr>
          <w:rFonts w:eastAsia="Times New Roman"/>
        </w:rPr>
        <w:fldChar w:fldCharType="begin"/>
      </w:r>
      <w:r>
        <w:rPr>
          <w:rFonts w:eastAsia="Times New Roman"/>
        </w:rPr>
        <w:instrText xml:space="preserve"> XE "permissions" \* MERGEFORMAT </w:instrText>
      </w:r>
      <w:r>
        <w:rPr>
          <w:rFonts w:eastAsia="Times New Roman"/>
        </w:rPr>
        <w:fldChar w:fldCharType="end"/>
      </w:r>
      <w:r>
        <w:rPr>
          <w:rFonts w:eastAsia="Times New Roman"/>
        </w:rPr>
        <w:fldChar w:fldCharType="begin"/>
      </w:r>
      <w:r>
        <w:rPr>
          <w:rFonts w:eastAsia="Times New Roman"/>
        </w:rPr>
        <w:instrText xml:space="preserve"> XE "folder:permissions" \* MERGEFORMAT </w:instrText>
      </w:r>
      <w:r>
        <w:rPr>
          <w:rFonts w:eastAsia="Times New Roman"/>
        </w:rPr>
        <w:fldChar w:fldCharType="end"/>
      </w:r>
      <w:bookmarkStart w:id="160" w:name="_Toc485817221"/>
      <w:r>
        <w:rPr>
          <w:rFonts w:eastAsia="Times New Roman"/>
        </w:rPr>
        <w:t>Permissions</w:t>
      </w:r>
      <w:bookmarkEnd w:id="160"/>
    </w:p>
    <w:p w:rsidR="00312E78" w:rsidRDefault="00312E78" w:rsidP="00312E78">
      <w:r>
        <w:t xml:space="preserve">Folders and files in the </w:t>
      </w:r>
      <w:hyperlink w:anchor="document_library_document_librar_8315" w:history="1">
        <w:r>
          <w:rPr>
            <w:rStyle w:val="Hyperlink"/>
          </w:rPr>
          <w:t>Document Library</w:t>
        </w:r>
      </w:hyperlink>
      <w:r>
        <w:t xml:space="preserve"> have permission settings which determine whether you can view, edit, manage, add, or delete the documents.</w:t>
      </w:r>
    </w:p>
    <w:p w:rsidR="00312E78" w:rsidRDefault="00312E78" w:rsidP="00312E78">
      <w:pPr>
        <w:pStyle w:val="Heading4"/>
        <w:rPr>
          <w:rFonts w:eastAsia="Times New Roman"/>
        </w:rPr>
      </w:pPr>
      <w:bookmarkStart w:id="161" w:name="_Toc485817222"/>
      <w:r>
        <w:rPr>
          <w:rFonts w:eastAsia="Times New Roman"/>
        </w:rPr>
        <w:t>State and System Administrator Permissions</w:t>
      </w:r>
      <w:bookmarkEnd w:id="161"/>
    </w:p>
    <w:p w:rsidR="00312E78" w:rsidRDefault="00312E78" w:rsidP="00312E78">
      <w:r>
        <w:t xml:space="preserve">If you have a System Administrator or State Administrator role, you are automatically granted all permissions for all files and folders. </w:t>
      </w:r>
      <w:r>
        <w:rPr>
          <w:b/>
          <w:bCs/>
        </w:rPr>
        <w:t> </w:t>
      </w:r>
    </w:p>
    <w:p w:rsidR="00312E78" w:rsidRDefault="00312E78" w:rsidP="00312E78">
      <w:r>
        <w:lastRenderedPageBreak/>
        <w:t>Also, only a System or State Administrator can perform the following actions:</w:t>
      </w:r>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document_library_manage_permissi_9973" w:history="1">
        <w:r>
          <w:rPr>
            <w:rStyle w:val="Hyperlink"/>
          </w:rPr>
          <w:t>Cascade a folder's permissions</w:t>
        </w:r>
      </w:hyperlink>
      <w:r>
        <w:t xml:space="preserve"> to all of its contents.</w:t>
      </w:r>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document_library_create_folder_h_8681" w:history="1">
        <w:r>
          <w:rPr>
            <w:rStyle w:val="Hyperlink"/>
          </w:rPr>
          <w:t>Create top-level folders</w:t>
        </w:r>
      </w:hyperlink>
      <w:r>
        <w:t xml:space="preserve"> and </w:t>
      </w:r>
      <w:hyperlink w:anchor="document_library_add_a_file_htm__3307" w:history="1">
        <w:r>
          <w:rPr>
            <w:rStyle w:val="Hyperlink"/>
          </w:rPr>
          <w:t>add files to the top level</w:t>
        </w:r>
      </w:hyperlink>
      <w:r>
        <w:t>.</w:t>
      </w:r>
    </w:p>
    <w:p w:rsidR="00312E78" w:rsidRDefault="00312E78" w:rsidP="00312E78">
      <w:pPr>
        <w:pStyle w:val="Heading4"/>
        <w:rPr>
          <w:rFonts w:eastAsia="Times New Roman"/>
        </w:rPr>
      </w:pPr>
      <w:bookmarkStart w:id="162" w:name="_Toc485817223"/>
      <w:r>
        <w:rPr>
          <w:rFonts w:eastAsia="Times New Roman"/>
        </w:rPr>
        <w:t>General Permission Options</w:t>
      </w:r>
      <w:bookmarkEnd w:id="162"/>
    </w:p>
    <w:p w:rsidR="00312E78" w:rsidRDefault="00312E78" w:rsidP="00312E78">
      <w:r>
        <w:t xml:space="preserve">Administrators can </w:t>
      </w:r>
      <w:hyperlink w:anchor="document_library_manage_permissi_2472" w:history="1">
        <w:r>
          <w:rPr>
            <w:rStyle w:val="Hyperlink"/>
          </w:rPr>
          <w:t>give permissions</w:t>
        </w:r>
      </w:hyperlink>
      <w:r>
        <w:t xml:space="preserve"> to individual responders, administrators, organizations, and access levels. For example, if a </w:t>
      </w:r>
      <w:r>
        <w:rPr>
          <w:b/>
          <w:bCs/>
        </w:rPr>
        <w:t>Read</w:t>
      </w:r>
      <w:r>
        <w:t xml:space="preserve"> permission is given to a responder, that individual can see the folder or file. If the </w:t>
      </w:r>
      <w:r>
        <w:rPr>
          <w:b/>
          <w:bCs/>
        </w:rPr>
        <w:t>Read</w:t>
      </w:r>
      <w:r>
        <w:t xml:space="preserve"> permission is given to an organization, the folder or file becomes visible to every organization member.</w:t>
      </w:r>
    </w:p>
    <w:p w:rsidR="00312E78" w:rsidRDefault="00312E78" w:rsidP="00312E78">
      <w:r>
        <w:t xml:space="preserve">The following list describes the permission options of </w:t>
      </w:r>
      <w:r>
        <w:rPr>
          <w:b/>
          <w:bCs/>
        </w:rPr>
        <w:t>Read</w:t>
      </w:r>
      <w:r>
        <w:t xml:space="preserve">, </w:t>
      </w:r>
      <w:r>
        <w:rPr>
          <w:b/>
          <w:bCs/>
        </w:rPr>
        <w:t>Update</w:t>
      </w:r>
      <w:r>
        <w:t xml:space="preserve">, and </w:t>
      </w:r>
      <w:r>
        <w:rPr>
          <w:b/>
          <w:bCs/>
        </w:rPr>
        <w:t>Modify</w:t>
      </w:r>
      <w:r>
        <w:t>.  </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The </w:t>
      </w:r>
      <w:r>
        <w:rPr>
          <w:b/>
          <w:bCs/>
        </w:rPr>
        <w:t>Read</w:t>
      </w:r>
      <w:r>
        <w:t xml:space="preserve"> permission allows responders to view the file or folder and its contents as well as </w:t>
      </w:r>
      <w:hyperlink w:anchor="document_library_download_file_h_1168" w:history="1">
        <w:r>
          <w:rPr>
            <w:rStyle w:val="Hyperlink"/>
          </w:rPr>
          <w:t>download</w:t>
        </w:r>
      </w:hyperlink>
      <w:r>
        <w:t xml:space="preserve"> the files from the folder.</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The </w:t>
      </w:r>
      <w:r>
        <w:rPr>
          <w:b/>
          <w:bCs/>
        </w:rPr>
        <w:t>Update</w:t>
      </w:r>
      <w:r>
        <w:t xml:space="preserve"> permission allows responders to </w:t>
      </w:r>
      <w:hyperlink w:anchor="document_library_create_folder_h_9155" w:history="1">
        <w:r>
          <w:rPr>
            <w:rStyle w:val="Hyperlink"/>
          </w:rPr>
          <w:t>create subfolders</w:t>
        </w:r>
      </w:hyperlink>
      <w:r>
        <w:t xml:space="preserve"> and </w:t>
      </w:r>
      <w:hyperlink w:anchor="document_library_add_a_file_htm" w:history="1">
        <w:r>
          <w:rPr>
            <w:rStyle w:val="Hyperlink"/>
          </w:rPr>
          <w:t>add files</w:t>
        </w:r>
      </w:hyperlink>
      <w:r>
        <w:t xml:space="preserve">. They can also </w:t>
      </w:r>
      <w:hyperlink w:anchor="document_library_manage_file_ver_7725" w:history="1">
        <w:r>
          <w:rPr>
            <w:rStyle w:val="Hyperlink"/>
          </w:rPr>
          <w:t>manage file versions</w:t>
        </w:r>
      </w:hyperlink>
      <w:r>
        <w:t xml:space="preserve"> as well as </w:t>
      </w:r>
      <w:hyperlink w:anchor="document_library_check_files_in__2861" w:history="1">
        <w:r>
          <w:rPr>
            <w:rStyle w:val="Hyperlink"/>
          </w:rPr>
          <w:t>check files in and out</w:t>
        </w:r>
      </w:hyperlink>
      <w:r>
        <w:t xml:space="preserve">. In order for the </w:t>
      </w:r>
      <w:r>
        <w:rPr>
          <w:b/>
          <w:bCs/>
        </w:rPr>
        <w:t>Update</w:t>
      </w:r>
      <w:r>
        <w:t xml:space="preserve"> permission to work, you need to select the </w:t>
      </w:r>
      <w:r>
        <w:rPr>
          <w:b/>
          <w:bCs/>
        </w:rPr>
        <w:t>Read</w:t>
      </w:r>
      <w:r>
        <w:t xml:space="preserve"> option as well.</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The </w:t>
      </w:r>
      <w:r>
        <w:rPr>
          <w:b/>
          <w:bCs/>
        </w:rPr>
        <w:t>Modify</w:t>
      </w:r>
      <w:r>
        <w:t xml:space="preserve"> permission allows responders to </w:t>
      </w:r>
      <w:hyperlink w:anchor="document_library_delete_folders__2066" w:history="1">
        <w:r>
          <w:rPr>
            <w:rStyle w:val="Hyperlink"/>
          </w:rPr>
          <w:t>delete the file or folder</w:t>
        </w:r>
      </w:hyperlink>
      <w:r>
        <w:t xml:space="preserve"> and its contents as well as </w:t>
      </w:r>
      <w:hyperlink w:anchor="document_library_manage_file_det_9965" w:history="1">
        <w:r>
          <w:rPr>
            <w:rStyle w:val="Hyperlink"/>
          </w:rPr>
          <w:t>manage file details</w:t>
        </w:r>
      </w:hyperlink>
      <w:r>
        <w:t xml:space="preserve"> and </w:t>
      </w:r>
      <w:hyperlink w:anchor="document_library_manage_folder_d_6602" w:history="1">
        <w:r>
          <w:rPr>
            <w:rStyle w:val="Hyperlink"/>
          </w:rPr>
          <w:t>folder details</w:t>
        </w:r>
      </w:hyperlink>
      <w:r>
        <w:t xml:space="preserve">. They can also </w:t>
      </w:r>
      <w:hyperlink w:anchor="document_library_manage_permissi_2472" w:history="1">
        <w:r>
          <w:rPr>
            <w:rStyle w:val="Hyperlink"/>
          </w:rPr>
          <w:t>manage permissions</w:t>
        </w:r>
      </w:hyperlink>
      <w:r>
        <w:t xml:space="preserve"> and </w:t>
      </w:r>
      <w:hyperlink w:anchor="document_library_delete_folders__2066" w:history="1">
        <w:r>
          <w:rPr>
            <w:rStyle w:val="Hyperlink"/>
          </w:rPr>
          <w:t>restore deleted files</w:t>
        </w:r>
      </w:hyperlink>
      <w:r>
        <w:t xml:space="preserve">. In order for the </w:t>
      </w:r>
      <w:r>
        <w:rPr>
          <w:b/>
          <w:bCs/>
        </w:rPr>
        <w:t>Modify</w:t>
      </w:r>
      <w:r>
        <w:t xml:space="preserve"> option to work, you need to select the </w:t>
      </w:r>
      <w:r>
        <w:rPr>
          <w:b/>
          <w:bCs/>
        </w:rPr>
        <w:t>Read</w:t>
      </w:r>
      <w:r>
        <w:t xml:space="preserve"> option as well.</w:t>
      </w:r>
    </w:p>
    <w:p w:rsidR="00312E78" w:rsidRDefault="00312E78" w:rsidP="00312E78">
      <w:r>
        <w:t>The following table describes permissions needed to complete each action.</w:t>
      </w:r>
    </w:p>
    <w:tbl>
      <w:tblPr>
        <w:tblW w:w="0" w:type="auto"/>
        <w:tblCellMar>
          <w:top w:w="15" w:type="dxa"/>
          <w:left w:w="15" w:type="dxa"/>
          <w:bottom w:w="15" w:type="dxa"/>
          <w:right w:w="15" w:type="dxa"/>
        </w:tblCellMar>
        <w:tblLook w:val="04A0" w:firstRow="1" w:lastRow="0" w:firstColumn="1" w:lastColumn="0" w:noHBand="0" w:noVBand="1"/>
      </w:tblPr>
      <w:tblGrid>
        <w:gridCol w:w="3200"/>
        <w:gridCol w:w="924"/>
        <w:gridCol w:w="1176"/>
        <w:gridCol w:w="1162"/>
        <w:gridCol w:w="1110"/>
        <w:gridCol w:w="1067"/>
        <w:gridCol w:w="1096"/>
      </w:tblGrid>
      <w:tr w:rsidR="00312E78" w:rsidTr="006436E1">
        <w:trPr>
          <w:tblHeader/>
        </w:trPr>
        <w:tc>
          <w:tcPr>
            <w:tcW w:w="1640" w:type="pct"/>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jc w:val="center"/>
            </w:pPr>
            <w:r>
              <w:t>Action</w:t>
            </w:r>
          </w:p>
        </w:tc>
        <w:tc>
          <w:tcPr>
            <w:tcW w:w="473" w:type="pct"/>
            <w:gridSpan w:val="3"/>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jc w:val="center"/>
            </w:pPr>
            <w:r>
              <w:t>Permissions in Individual File/Folder</w:t>
            </w:r>
          </w:p>
        </w:tc>
        <w:tc>
          <w:tcPr>
            <w:tcW w:w="603" w:type="pct"/>
            <w:gridSpan w:val="3"/>
            <w:tcBorders>
              <w:top w:val="nil"/>
              <w:left w:val="nil"/>
              <w:bottom w:val="nil"/>
              <w:right w:val="nil"/>
            </w:tcBorders>
            <w:shd w:val="clear" w:color="auto" w:fill="0069AA"/>
            <w:tcMar>
              <w:top w:w="75" w:type="dxa"/>
              <w:left w:w="75" w:type="dxa"/>
              <w:bottom w:w="75" w:type="dxa"/>
              <w:right w:w="300" w:type="dxa"/>
            </w:tcMar>
            <w:vAlign w:val="center"/>
            <w:hideMark/>
          </w:tcPr>
          <w:p w:rsidR="00312E78" w:rsidRDefault="00312E78" w:rsidP="00E15978">
            <w:pPr>
              <w:pStyle w:val="tableheading"/>
              <w:jc w:val="center"/>
            </w:pPr>
            <w:r>
              <w:t>Permissions in Parent Folder</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heading"/>
              <w:jc w:val="center"/>
            </w:pPr>
            <w:r>
              <w:t> </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rPr>
                <w:b/>
                <w:bCs/>
              </w:rPr>
            </w:pPr>
            <w:r>
              <w:rPr>
                <w:b/>
                <w:bCs/>
              </w:rPr>
              <w:t>Read</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rPr>
                <w:b/>
                <w:bCs/>
              </w:rPr>
            </w:pPr>
            <w:r>
              <w:rPr>
                <w:b/>
                <w:bCs/>
              </w:rPr>
              <w:t>Update</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rPr>
                <w:b/>
                <w:bCs/>
              </w:rPr>
            </w:pPr>
            <w:r>
              <w:rPr>
                <w:b/>
                <w:bCs/>
              </w:rPr>
              <w:t>Modify</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rPr>
                <w:b/>
                <w:bCs/>
              </w:rPr>
            </w:pPr>
            <w:r>
              <w:rPr>
                <w:b/>
                <w:bCs/>
              </w:rPr>
              <w:t>Read</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rPr>
                <w:b/>
                <w:bCs/>
              </w:rPr>
            </w:pPr>
            <w:r>
              <w:rPr>
                <w:b/>
                <w:bCs/>
              </w:rPr>
              <w:t>Update</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rPr>
                <w:b/>
                <w:bCs/>
              </w:rPr>
            </w:pPr>
            <w:r>
              <w:rPr>
                <w:b/>
                <w:bCs/>
              </w:rPr>
              <w:t>Modify</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View File or Folder</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rPr>
                <w:b/>
                <w:bCs/>
              </w:rPr>
            </w:pPr>
            <w:r>
              <w:rPr>
                <w:b/>
                <w:bCs/>
              </w:rPr>
              <w:t> </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Add File or Create Folder</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Delete File or Folder</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Restore File</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Check Files In and Out</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Move File or Folder*</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Create File Shortcut*</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lastRenderedPageBreak/>
              <w:t>Edit File or Folder Details</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Manage File Versions</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r>
      <w:tr w:rsidR="00312E78" w:rsidTr="00E15978">
        <w:tc>
          <w:tcPr>
            <w:tcW w:w="1640"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Change File and Folder Permissions</w:t>
            </w:r>
          </w:p>
        </w:tc>
        <w:tc>
          <w:tcPr>
            <w:tcW w:w="47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603"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96" w:type="pct"/>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jc w:val="center"/>
            </w:pPr>
            <w:r>
              <w:t>X</w:t>
            </w:r>
          </w:p>
        </w:tc>
        <w:tc>
          <w:tcPr>
            <w:tcW w:w="569"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47"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c>
          <w:tcPr>
            <w:tcW w:w="562" w:type="pct"/>
            <w:tcBorders>
              <w:bottom w:val="single" w:sz="6" w:space="0" w:color="0069AA"/>
            </w:tcBorders>
            <w:tcMar>
              <w:top w:w="75" w:type="dxa"/>
              <w:left w:w="75" w:type="dxa"/>
              <w:bottom w:w="75" w:type="dxa"/>
              <w:right w:w="300" w:type="dxa"/>
            </w:tcMar>
            <w:vAlign w:val="center"/>
            <w:hideMark/>
          </w:tcPr>
          <w:p w:rsidR="00312E78" w:rsidRDefault="00312E78" w:rsidP="00E15978">
            <w:pPr>
              <w:pStyle w:val="tablebody"/>
              <w:jc w:val="center"/>
            </w:pPr>
            <w:r>
              <w:t> </w:t>
            </w:r>
          </w:p>
        </w:tc>
      </w:tr>
      <w:tr w:rsidR="00312E78" w:rsidTr="00E15978">
        <w:tc>
          <w:tcPr>
            <w:tcW w:w="1640" w:type="pct"/>
            <w:gridSpan w:val="7"/>
            <w:tcBorders>
              <w:bottom w:val="single" w:sz="6" w:space="0" w:color="0069AA"/>
              <w:right w:val="single" w:sz="6" w:space="0" w:color="808080"/>
            </w:tcBorders>
            <w:tcMar>
              <w:top w:w="75" w:type="dxa"/>
              <w:left w:w="75" w:type="dxa"/>
              <w:bottom w:w="75" w:type="dxa"/>
              <w:right w:w="300" w:type="dxa"/>
            </w:tcMar>
            <w:vAlign w:val="center"/>
            <w:hideMark/>
          </w:tcPr>
          <w:p w:rsidR="00312E78" w:rsidRDefault="00312E78" w:rsidP="00E15978">
            <w:pPr>
              <w:pStyle w:val="tablebody"/>
            </w:pPr>
            <w:r>
              <w:t>* In order to perform these actions, a user must have the same permissions for the destination folder.</w:t>
            </w:r>
          </w:p>
        </w:tc>
      </w:tr>
    </w:tbl>
    <w:p w:rsidR="00312E78" w:rsidRDefault="00312E78" w:rsidP="00312E78">
      <w:r>
        <w:t> </w:t>
      </w:r>
    </w:p>
    <w:p w:rsidR="00312E78" w:rsidRDefault="00312E78" w:rsidP="00312E78">
      <w:pPr>
        <w:pStyle w:val="Heading3"/>
        <w:rPr>
          <w:rFonts w:eastAsia="Times New Roman"/>
        </w:rPr>
      </w:pPr>
      <w:bookmarkStart w:id="163" w:name="document_library_file_check_in_a_7918"/>
      <w:bookmarkStart w:id="164" w:name="_Toc485817224"/>
      <w:bookmarkEnd w:id="163"/>
      <w:r>
        <w:rPr>
          <w:rFonts w:eastAsia="Times New Roman"/>
        </w:rPr>
        <w:t>File Check-in and Check-out</w:t>
      </w:r>
      <w:bookmarkEnd w:id="164"/>
    </w:p>
    <w:p w:rsidR="00312E78" w:rsidRDefault="00312E78" w:rsidP="00312E78">
      <w:r>
        <w:t>The file check-in and check-out feature allows you to prevent multiple individuals from editing a file at the same time.</w:t>
      </w:r>
    </w:p>
    <w:p w:rsidR="00312E78" w:rsidRDefault="00312E78" w:rsidP="00312E78">
      <w:r>
        <w:rPr>
          <w:noProof/>
        </w:rPr>
        <w:drawing>
          <wp:inline distT="0" distB="0" distL="0" distR="0" wp14:anchorId="4E230669" wp14:editId="30B9C0D6">
            <wp:extent cx="3599411" cy="1768376"/>
            <wp:effectExtent l="0" t="0" r="1270" b="3810"/>
            <wp:docPr id="144" name="Picture 144" descr="doc_file_check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599926" cy="1768629"/>
                    </a:xfrm>
                    <a:prstGeom prst="rect">
                      <a:avLst/>
                    </a:prstGeom>
                  </pic:spPr>
                </pic:pic>
              </a:graphicData>
            </a:graphic>
          </wp:inline>
        </w:drawing>
      </w:r>
    </w:p>
    <w:p w:rsidR="00312E78" w:rsidRDefault="00312E78" w:rsidP="00312E78">
      <w:r>
        <w:t xml:space="preserve">While the file is checked out, anyone can still </w:t>
      </w:r>
      <w:hyperlink w:anchor="document_library_download_file_h_1168" w:history="1">
        <w:r>
          <w:rPr>
            <w:rStyle w:val="Hyperlink"/>
          </w:rPr>
          <w:t>download the file</w:t>
        </w:r>
      </w:hyperlink>
      <w:r>
        <w:t xml:space="preserve">. You are prompted to upload the edited file when you check it back in. If you decide not to edit the file, you can click the </w:t>
      </w:r>
      <w:r>
        <w:rPr>
          <w:b/>
          <w:bCs/>
        </w:rPr>
        <w:t>Clear</w:t>
      </w:r>
      <w:r>
        <w:t xml:space="preserve"> button to unlock the file and enable other responders to check it out.</w:t>
      </w:r>
    </w:p>
    <w:bookmarkStart w:id="165" w:name="document_library_file_shortcuts__2588"/>
    <w:bookmarkEnd w:id="165"/>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"file:shortcut" \* MERGEFORMAT </w:instrText>
      </w:r>
      <w:r>
        <w:rPr>
          <w:rFonts w:eastAsia="Times New Roman"/>
        </w:rPr>
        <w:fldChar w:fldCharType="end"/>
      </w:r>
      <w:bookmarkStart w:id="166" w:name="_Toc485817225"/>
      <w:r>
        <w:rPr>
          <w:rFonts w:eastAsia="Times New Roman"/>
        </w:rPr>
        <w:t>File Shortcuts</w:t>
      </w:r>
      <w:bookmarkEnd w:id="166"/>
    </w:p>
    <w:p w:rsidR="00312E78" w:rsidRDefault="00312E78" w:rsidP="00312E78">
      <w:r>
        <w:t xml:space="preserve">When you </w:t>
      </w:r>
      <w:hyperlink w:anchor="document_library_create_a_shortc_5086" w:history="1">
        <w:r>
          <w:rPr>
            <w:rStyle w:val="Hyperlink"/>
          </w:rPr>
          <w:t>create a file shortcut</w:t>
        </w:r>
      </w:hyperlink>
      <w:r>
        <w:t xml:space="preserve">, it allows the file to be accessed from several places in your Document Library without making a copy of the file. The shortcut contains the same </w:t>
      </w:r>
      <w:hyperlink w:anchor="document_library_permissions_htm" w:history="1">
        <w:r>
          <w:rPr>
            <w:rStyle w:val="Hyperlink"/>
          </w:rPr>
          <w:t>permissions</w:t>
        </w:r>
      </w:hyperlink>
      <w:r>
        <w:t xml:space="preserve"> as the original file so that responders can perform the same actions that they can perform on the original file such as:</w:t>
      </w:r>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document_library_download_file_h_1168" w:history="1">
        <w:r>
          <w:rPr>
            <w:rStyle w:val="Hyperlink"/>
          </w:rPr>
          <w:t>Download the file</w:t>
        </w:r>
      </w:hyperlink>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document_library_manage_file_det_9965" w:history="1">
        <w:r>
          <w:rPr>
            <w:rStyle w:val="Hyperlink"/>
          </w:rPr>
          <w:t>View and manage file details</w:t>
        </w:r>
      </w:hyperlink>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document_library_watch_a_file_or_1662" w:history="1">
        <w:r>
          <w:rPr>
            <w:rStyle w:val="Hyperlink"/>
          </w:rPr>
          <w:t>Start watching the file</w:t>
        </w:r>
      </w:hyperlink>
    </w:p>
    <w:p w:rsidR="00312E78" w:rsidRDefault="00312E78" w:rsidP="00312E78">
      <w:r>
        <w:lastRenderedPageBreak/>
        <w:t>You cannot manage file permissions or view a file's version history or log through a shortcut.</w:t>
      </w:r>
    </w:p>
    <w:p w:rsidR="00312E78" w:rsidRDefault="00312E78" w:rsidP="00312E78">
      <w:pPr>
        <w:pStyle w:val="note"/>
      </w:pPr>
      <w:r>
        <w:rPr>
          <w:b/>
          <w:bCs/>
        </w:rPr>
        <w:t>Note:</w:t>
      </w:r>
      <w:r>
        <w:t xml:space="preserve"> If a file is </w:t>
      </w:r>
      <w:hyperlink w:anchor="document_library_delete_folders__2066" w:history="1">
        <w:r>
          <w:rPr>
            <w:rStyle w:val="Hyperlink"/>
          </w:rPr>
          <w:t>deleted</w:t>
        </w:r>
      </w:hyperlink>
      <w:r>
        <w:t>, all shortcuts are removed from the Document Library.</w:t>
      </w:r>
    </w:p>
    <w:p w:rsidR="00312E78" w:rsidRDefault="00312E78" w:rsidP="00312E78">
      <w:r>
        <w:t> </w:t>
      </w:r>
    </w:p>
    <w:bookmarkStart w:id="167" w:name="my_documents_my_documents_htm"/>
    <w:bookmarkEnd w:id="167"/>
    <w:p w:rsidR="00312E78" w:rsidRDefault="00312E78" w:rsidP="00312E78">
      <w:pPr>
        <w:pStyle w:val="Heading2"/>
        <w:rPr>
          <w:rFonts w:eastAsia="Times New Roman"/>
        </w:rPr>
      </w:pPr>
      <w:r>
        <w:rPr>
          <w:rFonts w:eastAsia="Times New Roman"/>
        </w:rPr>
        <w:fldChar w:fldCharType="begin"/>
      </w:r>
      <w:r>
        <w:rPr>
          <w:rFonts w:eastAsia="Times New Roman"/>
        </w:rPr>
        <w:instrText xml:space="preserve"> XE "my documents" \* MERGEFORMAT </w:instrText>
      </w:r>
      <w:r>
        <w:rPr>
          <w:rFonts w:eastAsia="Times New Roman"/>
        </w:rPr>
        <w:fldChar w:fldCharType="end"/>
      </w:r>
      <w:bookmarkStart w:id="168" w:name="_Toc485817226"/>
      <w:r>
        <w:rPr>
          <w:rFonts w:eastAsia="Times New Roman"/>
        </w:rPr>
        <w:t>My Documents</w:t>
      </w:r>
      <w:bookmarkEnd w:id="168"/>
    </w:p>
    <w:p w:rsidR="00312E78" w:rsidRDefault="00312E78" w:rsidP="00312E78">
      <w:r>
        <w:t xml:space="preserve">The </w:t>
      </w:r>
      <w:r>
        <w:rPr>
          <w:i/>
          <w:iCs/>
        </w:rPr>
        <w:t>My Documents</w:t>
      </w:r>
      <w:r>
        <w:t xml:space="preserve"> tab only displays the files that you have uploaded, checked out, or checked in. To access your documents, go to </w:t>
      </w:r>
      <w:r>
        <w:rPr>
          <w:b/>
          <w:bCs/>
        </w:rPr>
        <w:t>Documents: My Documents</w:t>
      </w:r>
      <w:r>
        <w:t>. The following page opens.</w:t>
      </w:r>
    </w:p>
    <w:p w:rsidR="00312E78" w:rsidRDefault="00312E78" w:rsidP="00312E78">
      <w:r>
        <w:rPr>
          <w:noProof/>
        </w:rPr>
        <w:drawing>
          <wp:inline distT="0" distB="0" distL="0" distR="0" wp14:anchorId="0E333730" wp14:editId="5DD8DDF7">
            <wp:extent cx="5000625" cy="2647951"/>
            <wp:effectExtent l="0" t="0" r="0" b="0"/>
            <wp:docPr id="145" name="Picture 145" descr="doc_my_doc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000625" cy="2647951"/>
                    </a:xfrm>
                    <a:prstGeom prst="rect">
                      <a:avLst/>
                    </a:prstGeom>
                  </pic:spPr>
                </pic:pic>
              </a:graphicData>
            </a:graphic>
          </wp:inline>
        </w:drawing>
      </w:r>
    </w:p>
    <w:p w:rsidR="00312E78" w:rsidRDefault="00312E78" w:rsidP="00312E78">
      <w:r>
        <w:t xml:space="preserve">The </w:t>
      </w:r>
      <w:r>
        <w:rPr>
          <w:b/>
          <w:bCs/>
        </w:rPr>
        <w:t>My Documents</w:t>
      </w:r>
      <w:r>
        <w:t xml:space="preserve"> table displays the file name, the file size, the folder where the file resides, whether the file is checked in or out, and a </w:t>
      </w:r>
      <w:r>
        <w:rPr>
          <w:b/>
          <w:bCs/>
        </w:rPr>
        <w:t>Details</w:t>
      </w:r>
      <w:r>
        <w:t xml:space="preserve"> link that opens the file's </w:t>
      </w:r>
      <w:hyperlink w:anchor="document_library_manage_file_det_9965" w:history="1">
        <w:r>
          <w:rPr>
            <w:rStyle w:val="Hyperlink"/>
            <w:i/>
            <w:iCs/>
          </w:rPr>
          <w:t>Details</w:t>
        </w:r>
        <w:r>
          <w:rPr>
            <w:rStyle w:val="Hyperlink"/>
          </w:rPr>
          <w:t xml:space="preserve"> page</w:t>
        </w:r>
      </w:hyperlink>
      <w:r>
        <w:t>.</w:t>
      </w:r>
    </w:p>
    <w:p w:rsidR="00312E78" w:rsidRDefault="00312E78" w:rsidP="00312E78">
      <w:r>
        <w:t xml:space="preserve">Use </w:t>
      </w:r>
      <w:r>
        <w:rPr>
          <w:b/>
          <w:bCs/>
        </w:rPr>
        <w:t>Display Filter</w:t>
      </w:r>
      <w:r>
        <w:t xml:space="preserve"> to change how the documents are displayed on the page.</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The default </w:t>
      </w:r>
      <w:r>
        <w:rPr>
          <w:b/>
          <w:bCs/>
        </w:rPr>
        <w:t>Documents</w:t>
      </w:r>
      <w:r>
        <w:t xml:space="preserve"> filter displays files you have uploaded to the Document Library.</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The </w:t>
      </w:r>
      <w:r>
        <w:rPr>
          <w:b/>
          <w:bCs/>
        </w:rPr>
        <w:t>Checked-out Documents</w:t>
      </w:r>
      <w:r>
        <w:t xml:space="preserve"> filter displays files you currently have checked out of the Document Library.</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The </w:t>
      </w:r>
      <w:r>
        <w:rPr>
          <w:b/>
          <w:bCs/>
        </w:rPr>
        <w:t>Checked-in Documents</w:t>
      </w:r>
      <w:r>
        <w:t xml:space="preserve"> filter displays files you have checked in to the Document Library.  </w:t>
      </w:r>
    </w:p>
    <w:p w:rsidR="006436E1" w:rsidRDefault="006436E1">
      <w:pPr>
        <w:spacing w:before="0" w:after="0" w:line="240" w:lineRule="auto"/>
        <w:rPr>
          <w:rFonts w:eastAsia="Times New Roman"/>
          <w:b/>
          <w:bCs/>
          <w:color w:val="000000"/>
          <w:sz w:val="28"/>
          <w:szCs w:val="28"/>
        </w:rPr>
      </w:pPr>
      <w:bookmarkStart w:id="169" w:name="my_watched_documents_my_watched__9566"/>
      <w:bookmarkEnd w:id="169"/>
      <w:r>
        <w:rPr>
          <w:rFonts w:eastAsia="Times New Roman"/>
        </w:rPr>
        <w:br w:type="page"/>
      </w:r>
    </w:p>
    <w:p w:rsidR="00312E78" w:rsidRDefault="00312E78" w:rsidP="00312E78">
      <w:pPr>
        <w:pStyle w:val="Heading2"/>
        <w:rPr>
          <w:rFonts w:eastAsia="Times New Roman"/>
        </w:rPr>
      </w:pPr>
      <w:r>
        <w:rPr>
          <w:rFonts w:eastAsia="Times New Roman"/>
        </w:rPr>
        <w:lastRenderedPageBreak/>
        <w:fldChar w:fldCharType="begin"/>
      </w:r>
      <w:r>
        <w:rPr>
          <w:rFonts w:eastAsia="Times New Roman"/>
        </w:rPr>
        <w:instrText xml:space="preserve"> XE "file:watch" \* MERGEFORMAT </w:instrText>
      </w:r>
      <w:r>
        <w:rPr>
          <w:rFonts w:eastAsia="Times New Roman"/>
        </w:rPr>
        <w:fldChar w:fldCharType="end"/>
      </w:r>
      <w:r>
        <w:rPr>
          <w:rFonts w:eastAsia="Times New Roman"/>
        </w:rPr>
        <w:fldChar w:fldCharType="begin"/>
      </w:r>
      <w:r>
        <w:rPr>
          <w:rFonts w:eastAsia="Times New Roman"/>
        </w:rPr>
        <w:instrText xml:space="preserve"> XE "folder:watch" \* MERGEFORMAT </w:instrText>
      </w:r>
      <w:r>
        <w:rPr>
          <w:rFonts w:eastAsia="Times New Roman"/>
        </w:rPr>
        <w:fldChar w:fldCharType="end"/>
      </w:r>
      <w:bookmarkStart w:id="170" w:name="_Toc485817227"/>
      <w:r>
        <w:rPr>
          <w:rFonts w:eastAsia="Times New Roman"/>
        </w:rPr>
        <w:t>My Watched Documents</w:t>
      </w:r>
      <w:bookmarkEnd w:id="170"/>
    </w:p>
    <w:p w:rsidR="00312E78" w:rsidRDefault="00312E78" w:rsidP="00312E78">
      <w:r>
        <w:t xml:space="preserve">You can </w:t>
      </w:r>
      <w:hyperlink w:anchor="document_library_watch_a_file_or_1662" w:history="1">
        <w:r>
          <w:rPr>
            <w:rStyle w:val="Hyperlink"/>
          </w:rPr>
          <w:t>watch a file or folder</w:t>
        </w:r>
      </w:hyperlink>
      <w:r>
        <w:t xml:space="preserve"> to receive email updates when the contents or details are modified.</w:t>
      </w:r>
    </w:p>
    <w:p w:rsidR="00312E78" w:rsidRDefault="00312E78" w:rsidP="00312E78">
      <w:r>
        <w:t xml:space="preserve">To view watched documents, go to </w:t>
      </w:r>
      <w:r>
        <w:rPr>
          <w:b/>
          <w:bCs/>
        </w:rPr>
        <w:t>Documents: My Watched Documents</w:t>
      </w:r>
      <w:r>
        <w:t>. The following page opens.</w:t>
      </w:r>
    </w:p>
    <w:p w:rsidR="00312E78" w:rsidRDefault="00312E78" w:rsidP="00312E78">
      <w:r>
        <w:rPr>
          <w:noProof/>
        </w:rPr>
        <w:drawing>
          <wp:inline distT="0" distB="0" distL="0" distR="0" wp14:anchorId="18A62BED" wp14:editId="39EFD7EC">
            <wp:extent cx="5000625" cy="2486025"/>
            <wp:effectExtent l="0" t="0" r="9525" b="9525"/>
            <wp:docPr id="146" name="Picture 146" descr="doc_watched_doc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000625" cy="2486025"/>
                    </a:xfrm>
                    <a:prstGeom prst="rect">
                      <a:avLst/>
                    </a:prstGeom>
                  </pic:spPr>
                </pic:pic>
              </a:graphicData>
            </a:graphic>
          </wp:inline>
        </w:drawing>
      </w:r>
    </w:p>
    <w:p w:rsidR="00312E78" w:rsidRDefault="00312E78" w:rsidP="00312E78">
      <w:pPr>
        <w:pStyle w:val="tip"/>
      </w:pPr>
      <w:r>
        <w:rPr>
          <w:b/>
          <w:bCs/>
        </w:rPr>
        <w:t>Tip:</w:t>
      </w:r>
      <w:r>
        <w:t xml:space="preserve"> To stop watching a file or folder, click the </w:t>
      </w:r>
      <w:r>
        <w:rPr>
          <w:b/>
          <w:bCs/>
        </w:rPr>
        <w:t>Stop Watching</w:t>
      </w:r>
      <w:r>
        <w:t xml:space="preserve"> link.</w:t>
      </w:r>
    </w:p>
    <w:p w:rsidR="006436E1" w:rsidRDefault="006436E1">
      <w:pPr>
        <w:spacing w:before="0" w:after="0" w:line="240" w:lineRule="auto"/>
        <w:rPr>
          <w:rFonts w:eastAsia="Times New Roman"/>
          <w:b/>
          <w:bCs/>
          <w:color w:val="000000"/>
          <w:sz w:val="28"/>
          <w:szCs w:val="28"/>
        </w:rPr>
      </w:pPr>
      <w:bookmarkStart w:id="171" w:name="document_search_document_search__6089"/>
      <w:bookmarkEnd w:id="171"/>
      <w:r>
        <w:rPr>
          <w:rFonts w:eastAsia="Times New Roman"/>
        </w:rPr>
        <w:br w:type="page"/>
      </w:r>
    </w:p>
    <w:p w:rsidR="00312E78" w:rsidRDefault="00312E78" w:rsidP="00312E78">
      <w:pPr>
        <w:pStyle w:val="Heading2"/>
        <w:rPr>
          <w:rFonts w:eastAsia="Times New Roman"/>
        </w:rPr>
      </w:pPr>
      <w:r>
        <w:rPr>
          <w:rFonts w:eastAsia="Times New Roman"/>
        </w:rPr>
        <w:lastRenderedPageBreak/>
        <w:fldChar w:fldCharType="begin"/>
      </w:r>
      <w:r>
        <w:rPr>
          <w:rFonts w:eastAsia="Times New Roman"/>
        </w:rPr>
        <w:instrText xml:space="preserve"> XE "document:search" \* MERGEFORMAT </w:instrText>
      </w:r>
      <w:r>
        <w:rPr>
          <w:rFonts w:eastAsia="Times New Roman"/>
        </w:rPr>
        <w:fldChar w:fldCharType="end"/>
      </w:r>
      <w:bookmarkStart w:id="172" w:name="_Toc485817228"/>
      <w:r>
        <w:rPr>
          <w:rFonts w:eastAsia="Times New Roman"/>
        </w:rPr>
        <w:t>Document Search</w:t>
      </w:r>
      <w:bookmarkEnd w:id="172"/>
    </w:p>
    <w:p w:rsidR="00312E78" w:rsidRDefault="00312E78" w:rsidP="00312E78">
      <w:r>
        <w:t xml:space="preserve">The </w:t>
      </w:r>
      <w:r>
        <w:rPr>
          <w:b/>
          <w:bCs/>
        </w:rPr>
        <w:t>Document Search</w:t>
      </w:r>
      <w:r>
        <w:t xml:space="preserve"> tab allows you to perform an advanced search within the Document Library.</w:t>
      </w:r>
    </w:p>
    <w:p w:rsidR="00312E78" w:rsidRDefault="00312E78" w:rsidP="00312E78">
      <w:pPr>
        <w:pStyle w:val="procedure-heading"/>
      </w:pPr>
      <w:r>
        <w:t>To search for documents in Document Library</w:t>
      </w:r>
    </w:p>
    <w:p w:rsidR="00312E78" w:rsidRDefault="00312E78" w:rsidP="00312E78">
      <w:pPr>
        <w:ind w:left="450" w:hanging="300"/>
      </w:pPr>
      <w:r>
        <w:t>1.</w:t>
      </w:r>
      <w:r>
        <w:rPr>
          <w:sz w:val="12"/>
          <w:szCs w:val="12"/>
        </w:rPr>
        <w:t>    </w:t>
      </w:r>
      <w:r>
        <w:t xml:space="preserve">Go to </w:t>
      </w:r>
      <w:r>
        <w:rPr>
          <w:b/>
          <w:bCs/>
        </w:rPr>
        <w:t>Documents: Document Search</w:t>
      </w:r>
      <w:r>
        <w:t>. The following page opens.</w:t>
      </w:r>
    </w:p>
    <w:p w:rsidR="00312E78" w:rsidRDefault="00312E78" w:rsidP="00312E78">
      <w:pPr>
        <w:pStyle w:val="sub1"/>
      </w:pPr>
      <w:r>
        <w:rPr>
          <w:noProof/>
        </w:rPr>
        <w:drawing>
          <wp:inline distT="0" distB="0" distL="0" distR="0" wp14:anchorId="578FE73C" wp14:editId="46A6C303">
            <wp:extent cx="5000625" cy="4171951"/>
            <wp:effectExtent l="0" t="0" r="0" b="0"/>
            <wp:docPr id="147" name="Picture 147" descr="doc_docsearch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00625" cy="4171951"/>
                    </a:xfrm>
                    <a:prstGeom prst="rect">
                      <a:avLst/>
                    </a:prstGeom>
                  </pic:spPr>
                </pic:pic>
              </a:graphicData>
            </a:graphic>
          </wp:inline>
        </w:drawing>
      </w:r>
    </w:p>
    <w:p w:rsidR="00312E78" w:rsidRDefault="00312E78" w:rsidP="00312E78">
      <w:pPr>
        <w:ind w:left="450" w:hanging="300"/>
      </w:pPr>
      <w:r>
        <w:t>2.</w:t>
      </w:r>
      <w:r>
        <w:rPr>
          <w:sz w:val="12"/>
          <w:szCs w:val="12"/>
        </w:rPr>
        <w:t>    </w:t>
      </w:r>
      <w:r>
        <w:t>Enter the search criteria, such as the document alias, filename, or author.</w:t>
      </w:r>
    </w:p>
    <w:p w:rsidR="00312E78" w:rsidRDefault="00312E78" w:rsidP="00312E78">
      <w:pPr>
        <w:ind w:left="450" w:hanging="300"/>
      </w:pPr>
      <w:r>
        <w:t>3.</w:t>
      </w:r>
      <w:r>
        <w:rPr>
          <w:sz w:val="12"/>
          <w:szCs w:val="12"/>
        </w:rPr>
        <w:t>    </w:t>
      </w:r>
      <w:r>
        <w:t>Enter any search keywords.</w:t>
      </w:r>
    </w:p>
    <w:p w:rsidR="00312E78" w:rsidRDefault="00312E78" w:rsidP="00312E78">
      <w:pPr>
        <w:ind w:left="450" w:hanging="300"/>
      </w:pPr>
      <w:r>
        <w:t>4.</w:t>
      </w:r>
      <w:r>
        <w:rPr>
          <w:sz w:val="12"/>
          <w:szCs w:val="12"/>
        </w:rPr>
        <w:t>    </w:t>
      </w:r>
      <w:r>
        <w:t xml:space="preserve">In the </w:t>
      </w:r>
      <w:r>
        <w:rPr>
          <w:i/>
          <w:iCs/>
        </w:rPr>
        <w:t>Date Search</w:t>
      </w:r>
      <w:r>
        <w:t xml:space="preserve"> section, enter any dates which apply to the document.</w:t>
      </w:r>
    </w:p>
    <w:p w:rsidR="00312E78" w:rsidRDefault="00312E78" w:rsidP="00312E78">
      <w:pPr>
        <w:ind w:left="450" w:hanging="300"/>
      </w:pPr>
      <w:r>
        <w:t>5.</w:t>
      </w:r>
      <w:r>
        <w:rPr>
          <w:sz w:val="12"/>
          <w:szCs w:val="12"/>
        </w:rPr>
        <w:t>    </w:t>
      </w:r>
      <w:r>
        <w:t xml:space="preserve">Click </w:t>
      </w:r>
      <w:r>
        <w:rPr>
          <w:b/>
          <w:bCs/>
        </w:rPr>
        <w:t>Search</w:t>
      </w:r>
      <w:r>
        <w:t>.</w:t>
      </w:r>
    </w:p>
    <w:p w:rsidR="00312E78" w:rsidRDefault="00312E78" w:rsidP="006436E1">
      <w:pPr>
        <w:keepNext/>
        <w:ind w:left="446" w:hanging="302"/>
      </w:pPr>
      <w:r>
        <w:lastRenderedPageBreak/>
        <w:t>6.</w:t>
      </w:r>
      <w:r>
        <w:rPr>
          <w:sz w:val="12"/>
          <w:szCs w:val="12"/>
        </w:rPr>
        <w:t>    </w:t>
      </w:r>
      <w:r>
        <w:t xml:space="preserve">On the page that opens, click the </w:t>
      </w:r>
      <w:r>
        <w:rPr>
          <w:b/>
          <w:bCs/>
        </w:rPr>
        <w:t>Details</w:t>
      </w:r>
      <w:r>
        <w:t xml:space="preserve"> link of a document to open the document's </w:t>
      </w:r>
      <w:hyperlink w:anchor="document_library_manage_file_det_9965" w:history="1">
        <w:r>
          <w:rPr>
            <w:rStyle w:val="Hyperlink"/>
            <w:i/>
            <w:iCs/>
          </w:rPr>
          <w:t>Details</w:t>
        </w:r>
        <w:r>
          <w:rPr>
            <w:rStyle w:val="Hyperlink"/>
          </w:rPr>
          <w:t xml:space="preserve"> page</w:t>
        </w:r>
      </w:hyperlink>
      <w:r>
        <w:t>.</w:t>
      </w:r>
    </w:p>
    <w:p w:rsidR="00312E78" w:rsidRDefault="00312E78" w:rsidP="00312E78">
      <w:pPr>
        <w:pStyle w:val="sub1"/>
      </w:pPr>
      <w:r>
        <w:rPr>
          <w:noProof/>
        </w:rPr>
        <w:drawing>
          <wp:inline distT="0" distB="0" distL="0" distR="0" wp14:anchorId="02C92299" wp14:editId="7941094A">
            <wp:extent cx="5000625" cy="2047875"/>
            <wp:effectExtent l="0" t="0" r="9525" b="9525"/>
            <wp:docPr id="148" name="Picture 148" descr="doc_docsearch_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000625" cy="2047875"/>
                    </a:xfrm>
                    <a:prstGeom prst="rect">
                      <a:avLst/>
                    </a:prstGeom>
                  </pic:spPr>
                </pic:pic>
              </a:graphicData>
            </a:graphic>
          </wp:inline>
        </w:drawing>
      </w:r>
    </w:p>
    <w:p w:rsidR="006436E1" w:rsidRDefault="006436E1">
      <w:pPr>
        <w:spacing w:before="0" w:after="0" w:line="240" w:lineRule="auto"/>
        <w:rPr>
          <w:rFonts w:eastAsia="Times New Roman"/>
          <w:b/>
          <w:bCs/>
          <w:color w:val="0069AA"/>
          <w:kern w:val="36"/>
          <w:sz w:val="48"/>
          <w:szCs w:val="48"/>
        </w:rPr>
      </w:pPr>
      <w:r>
        <w:rPr>
          <w:rFonts w:eastAsia="Times New Roman"/>
        </w:rPr>
        <w:br w:type="page"/>
      </w:r>
    </w:p>
    <w:p w:rsidR="00312E78" w:rsidRDefault="00312E78" w:rsidP="00312E78">
      <w:pPr>
        <w:pStyle w:val="Heading1"/>
        <w:rPr>
          <w:rFonts w:eastAsia="Times New Roman"/>
        </w:rPr>
      </w:pPr>
      <w:bookmarkStart w:id="173" w:name="_Toc485817229"/>
      <w:r>
        <w:rPr>
          <w:rFonts w:eastAsia="Times New Roman"/>
        </w:rPr>
        <w:lastRenderedPageBreak/>
        <w:t>Accountability</w:t>
      </w:r>
      <w:bookmarkEnd w:id="173"/>
    </w:p>
    <w:p w:rsidR="00312E78" w:rsidRDefault="00312E78" w:rsidP="00312E78">
      <w:bookmarkStart w:id="174" w:name="accountability_accountability_ht_4822"/>
      <w:bookmarkEnd w:id="174"/>
      <w:r>
        <w:t xml:space="preserve">You can create and manage time and attendance and your status from the </w:t>
      </w:r>
      <w:r>
        <w:rPr>
          <w:b/>
          <w:bCs/>
        </w:rPr>
        <w:t>Accountability</w:t>
      </w:r>
      <w:r>
        <w:t xml:space="preserve"> tab.</w:t>
      </w:r>
    </w:p>
    <w:p w:rsidR="00312E78" w:rsidRDefault="00312E78" w:rsidP="00312E78">
      <w:pPr>
        <w:pStyle w:val="tip"/>
      </w:pPr>
      <w:r>
        <w:rPr>
          <w:b/>
          <w:bCs/>
        </w:rPr>
        <w:t>* Note</w:t>
      </w:r>
      <w:r>
        <w:t>: Accountability is an optional module that can be purchased. You may not have access to this module on your system.</w:t>
      </w:r>
    </w:p>
    <w:p w:rsidR="00312E78" w:rsidRDefault="00312E78" w:rsidP="00312E78">
      <w:r>
        <w:t>For more information and step-by-step procedures, refer to the following:</w:t>
      </w:r>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accountability_my_status_manage__1979" w:history="1">
        <w:r>
          <w:rPr>
            <w:rStyle w:val="Hyperlink"/>
          </w:rPr>
          <w:t>My Status</w:t>
        </w:r>
      </w:hyperlink>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accountability_time_att_time_att_3345" w:history="1">
        <w:r>
          <w:rPr>
            <w:rStyle w:val="Hyperlink"/>
          </w:rPr>
          <w:t>Time &amp; Attendance</w:t>
        </w:r>
      </w:hyperlink>
    </w:p>
    <w:p w:rsidR="00312E78" w:rsidRDefault="00312E78" w:rsidP="00312E78">
      <w:pPr>
        <w:pStyle w:val="Heading2"/>
        <w:rPr>
          <w:rFonts w:eastAsia="Times New Roman"/>
        </w:rPr>
      </w:pPr>
      <w:bookmarkStart w:id="175" w:name="_Toc485817230"/>
      <w:r>
        <w:rPr>
          <w:rFonts w:eastAsia="Times New Roman"/>
        </w:rPr>
        <w:t>Time &amp; Attendance</w:t>
      </w:r>
      <w:bookmarkEnd w:id="175"/>
    </w:p>
    <w:bookmarkStart w:id="176" w:name="accountability_time_att_time_att_3345"/>
    <w:bookmarkEnd w:id="176"/>
    <w:p w:rsidR="00312E78" w:rsidRDefault="00312E78" w:rsidP="00312E78">
      <w:r>
        <w:fldChar w:fldCharType="begin"/>
      </w:r>
      <w:r>
        <w:instrText xml:space="preserve"> XE "time &amp; attendance" \* MERGEFORMAT </w:instrText>
      </w:r>
      <w:r>
        <w:fldChar w:fldCharType="end"/>
      </w:r>
      <w:r>
        <w:t xml:space="preserve">The </w:t>
      </w:r>
      <w:r>
        <w:rPr>
          <w:b/>
          <w:bCs/>
        </w:rPr>
        <w:t>Time &amp; Attendance</w:t>
      </w:r>
      <w:r>
        <w:t xml:space="preserve"> tab allows you to manage responder on-scene time and attendance by location. To access this tab, go to </w:t>
      </w:r>
      <w:r>
        <w:rPr>
          <w:b/>
          <w:bCs/>
        </w:rPr>
        <w:t>Accountability: Time &amp; Attendance</w:t>
      </w:r>
      <w:r>
        <w:t>.</w:t>
      </w:r>
    </w:p>
    <w:p w:rsidR="00312E78" w:rsidRDefault="00312E78" w:rsidP="00312E78">
      <w:r>
        <w:rPr>
          <w:noProof/>
        </w:rPr>
        <w:drawing>
          <wp:inline distT="0" distB="0" distL="0" distR="0" wp14:anchorId="67A67E62" wp14:editId="794B75F3">
            <wp:extent cx="5000625" cy="3581400"/>
            <wp:effectExtent l="0" t="0" r="9525" b="0"/>
            <wp:docPr id="48" name="Picture 48" descr="acct_ta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000625" cy="3581400"/>
                    </a:xfrm>
                    <a:prstGeom prst="rect">
                      <a:avLst/>
                    </a:prstGeom>
                  </pic:spPr>
                </pic:pic>
              </a:graphicData>
            </a:graphic>
          </wp:inline>
        </w:drawing>
      </w:r>
    </w:p>
    <w:p w:rsidR="00312E78" w:rsidRDefault="00312E78" w:rsidP="00312E78">
      <w:r>
        <w:t xml:space="preserve">Under this tab, you can </w:t>
      </w:r>
      <w:hyperlink w:anchor="accountability_time_att_check_re_1962" w:history="1">
        <w:r>
          <w:rPr>
            <w:rStyle w:val="Hyperlink"/>
          </w:rPr>
          <w:t>check responders in and out</w:t>
        </w:r>
      </w:hyperlink>
      <w:r>
        <w:t xml:space="preserve"> of a location and </w:t>
      </w:r>
      <w:hyperlink w:anchor="accountability_time_att_scanning_6522" w:history="1">
        <w:r>
          <w:rPr>
            <w:rStyle w:val="Hyperlink"/>
          </w:rPr>
          <w:t>scan their badges</w:t>
        </w:r>
      </w:hyperlink>
      <w:r>
        <w:t>.</w:t>
      </w:r>
    </w:p>
    <w:bookmarkStart w:id="177" w:name="accountability_time_att_check_re_1962"/>
    <w:bookmarkEnd w:id="177"/>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"responders:check in/check out" \* MERGEFORMAT </w:instrText>
      </w:r>
      <w:r>
        <w:rPr>
          <w:rFonts w:eastAsia="Times New Roman"/>
        </w:rPr>
        <w:fldChar w:fldCharType="end"/>
      </w:r>
      <w:bookmarkStart w:id="178" w:name="_Toc485817231"/>
      <w:r>
        <w:rPr>
          <w:rFonts w:eastAsia="Times New Roman"/>
        </w:rPr>
        <w:t>Check Responders In and Out</w:t>
      </w:r>
      <w:bookmarkEnd w:id="178"/>
    </w:p>
    <w:p w:rsidR="00312E78" w:rsidRDefault="00312E78" w:rsidP="00312E78">
      <w:pPr>
        <w:pStyle w:val="procedure-heading"/>
      </w:pPr>
      <w:r>
        <w:t>To check responders in or out at a location</w:t>
      </w:r>
    </w:p>
    <w:p w:rsidR="00312E78" w:rsidRDefault="00312E78" w:rsidP="00312E78">
      <w:pPr>
        <w:ind w:left="450" w:hanging="300"/>
      </w:pPr>
      <w:r>
        <w:t>1.</w:t>
      </w:r>
      <w:r>
        <w:rPr>
          <w:sz w:val="12"/>
          <w:szCs w:val="12"/>
        </w:rPr>
        <w:t>    </w:t>
      </w:r>
      <w:r>
        <w:t xml:space="preserve">Go to </w:t>
      </w:r>
      <w:r>
        <w:rPr>
          <w:b/>
          <w:bCs/>
        </w:rPr>
        <w:t>Accountability: Time &amp; Attendance.</w:t>
      </w:r>
      <w:r>
        <w:t xml:space="preserve"> The following page opens.</w:t>
      </w:r>
    </w:p>
    <w:p w:rsidR="00312E78" w:rsidRDefault="00312E78" w:rsidP="00312E78">
      <w:pPr>
        <w:pStyle w:val="sub1"/>
      </w:pPr>
      <w:r>
        <w:rPr>
          <w:noProof/>
        </w:rPr>
        <w:drawing>
          <wp:inline distT="0" distB="0" distL="0" distR="0" wp14:anchorId="5EF8F13F" wp14:editId="0F4BF567">
            <wp:extent cx="5000625" cy="3581400"/>
            <wp:effectExtent l="0" t="0" r="9525" b="0"/>
            <wp:docPr id="49" name="Picture 49" descr="acct_ta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000625" cy="3581400"/>
                    </a:xfrm>
                    <a:prstGeom prst="rect">
                      <a:avLst/>
                    </a:prstGeom>
                  </pic:spPr>
                </pic:pic>
              </a:graphicData>
            </a:graphic>
          </wp:inline>
        </w:drawing>
      </w:r>
    </w:p>
    <w:p w:rsidR="00312E78" w:rsidRDefault="00312E78" w:rsidP="00312E78">
      <w:pPr>
        <w:ind w:left="450" w:hanging="300"/>
      </w:pPr>
      <w:r>
        <w:t>2.</w:t>
      </w:r>
      <w:r>
        <w:rPr>
          <w:sz w:val="12"/>
          <w:szCs w:val="12"/>
        </w:rPr>
        <w:t>    </w:t>
      </w:r>
      <w:r>
        <w:t xml:space="preserve">Using </w:t>
      </w:r>
      <w:r>
        <w:rPr>
          <w:b/>
          <w:bCs/>
        </w:rPr>
        <w:t>Display Filter</w:t>
      </w:r>
      <w:r>
        <w:t>, select the desired incident and location.</w:t>
      </w:r>
    </w:p>
    <w:p w:rsidR="00312E78" w:rsidRDefault="00312E78" w:rsidP="00312E78">
      <w:pPr>
        <w:ind w:left="450" w:hanging="300"/>
      </w:pPr>
      <w:r>
        <w:t>3.</w:t>
      </w:r>
      <w:r>
        <w:rPr>
          <w:sz w:val="12"/>
          <w:szCs w:val="12"/>
        </w:rPr>
        <w:t>    </w:t>
      </w:r>
      <w:r>
        <w:t xml:space="preserve">Click the </w:t>
      </w:r>
      <w:r>
        <w:rPr>
          <w:b/>
          <w:bCs/>
        </w:rPr>
        <w:t>Check In</w:t>
      </w:r>
      <w:r>
        <w:t xml:space="preserve"> or </w:t>
      </w:r>
      <w:r>
        <w:rPr>
          <w:b/>
          <w:bCs/>
        </w:rPr>
        <w:t>Check Out</w:t>
      </w:r>
      <w:r>
        <w:t xml:space="preserve"> button corresponding to each responder you want to update.</w:t>
      </w:r>
    </w:p>
    <w:p w:rsidR="00312E78" w:rsidRDefault="00312E78" w:rsidP="00312E78">
      <w:pPr>
        <w:pStyle w:val="note"/>
      </w:pPr>
      <w:r>
        <w:rPr>
          <w:b/>
          <w:bCs/>
        </w:rPr>
        <w:t>Note:</w:t>
      </w:r>
      <w:r>
        <w:t xml:space="preserve"> If you are assigned to an incident as a responder, you can </w:t>
      </w:r>
      <w:hyperlink w:anchor="accountability_my_status_check_i_488" w:history="1">
        <w:r>
          <w:rPr>
            <w:rStyle w:val="Hyperlink"/>
          </w:rPr>
          <w:t>check yourself in and out</w:t>
        </w:r>
      </w:hyperlink>
      <w:r>
        <w:t>.</w:t>
      </w:r>
    </w:p>
    <w:p w:rsidR="006436E1" w:rsidRDefault="006436E1">
      <w:pPr>
        <w:spacing w:before="0" w:after="0" w:line="240" w:lineRule="auto"/>
        <w:rPr>
          <w:rFonts w:eastAsia="Times New Roman"/>
          <w:b/>
          <w:bCs/>
          <w:sz w:val="26"/>
          <w:szCs w:val="26"/>
        </w:rPr>
      </w:pPr>
      <w:bookmarkStart w:id="179" w:name="accountability_time_att_view_tim_3573"/>
      <w:bookmarkEnd w:id="179"/>
      <w:r>
        <w:rPr>
          <w:rFonts w:eastAsia="Times New Roman"/>
        </w:rPr>
        <w:br w:type="page"/>
      </w:r>
    </w:p>
    <w:p w:rsidR="00312E78" w:rsidRDefault="00312E78" w:rsidP="00312E78">
      <w:pPr>
        <w:pStyle w:val="Heading3"/>
        <w:rPr>
          <w:rFonts w:eastAsia="Times New Roman"/>
        </w:rPr>
      </w:pPr>
      <w:r>
        <w:rPr>
          <w:rFonts w:eastAsia="Times New Roman"/>
        </w:rPr>
        <w:lastRenderedPageBreak/>
        <w:fldChar w:fldCharType="begin"/>
      </w:r>
      <w:r>
        <w:rPr>
          <w:rFonts w:eastAsia="Times New Roman"/>
        </w:rPr>
        <w:instrText xml:space="preserve"> XE "time &amp; attendance:log" \* MERGEFORMAT </w:instrText>
      </w:r>
      <w:r>
        <w:rPr>
          <w:rFonts w:eastAsia="Times New Roman"/>
        </w:rPr>
        <w:fldChar w:fldCharType="end"/>
      </w:r>
      <w:bookmarkStart w:id="180" w:name="_Toc485817232"/>
      <w:r>
        <w:rPr>
          <w:rFonts w:eastAsia="Times New Roman"/>
        </w:rPr>
        <w:t>View Time and Attendance Log</w:t>
      </w:r>
      <w:bookmarkEnd w:id="180"/>
    </w:p>
    <w:p w:rsidR="00312E78" w:rsidRDefault="00312E78" w:rsidP="00312E78">
      <w:pPr>
        <w:pStyle w:val="procedure-heading"/>
      </w:pPr>
      <w:r>
        <w:t>To view the Time &amp; Attendance Log</w:t>
      </w:r>
    </w:p>
    <w:p w:rsidR="00312E78" w:rsidRDefault="00312E78" w:rsidP="00312E78">
      <w:pPr>
        <w:ind w:left="450" w:hanging="300"/>
      </w:pPr>
      <w:r>
        <w:t>1.</w:t>
      </w:r>
      <w:r>
        <w:rPr>
          <w:sz w:val="12"/>
          <w:szCs w:val="12"/>
        </w:rPr>
        <w:t>    </w:t>
      </w:r>
      <w:r>
        <w:t xml:space="preserve">Go to </w:t>
      </w:r>
      <w:r>
        <w:rPr>
          <w:b/>
          <w:bCs/>
        </w:rPr>
        <w:t>Accountability: Time &amp; Attendance</w:t>
      </w:r>
      <w:r>
        <w:t>. The following page opens.</w:t>
      </w:r>
    </w:p>
    <w:p w:rsidR="00312E78" w:rsidRDefault="00312E78" w:rsidP="00312E78">
      <w:pPr>
        <w:pStyle w:val="sub1"/>
      </w:pPr>
      <w:r>
        <w:rPr>
          <w:noProof/>
        </w:rPr>
        <w:drawing>
          <wp:inline distT="0" distB="0" distL="0" distR="0" wp14:anchorId="70121907" wp14:editId="01570C9F">
            <wp:extent cx="5000625" cy="3581400"/>
            <wp:effectExtent l="0" t="0" r="9525" b="0"/>
            <wp:docPr id="50" name="Picture 50" descr="acct_ta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000625" cy="3581400"/>
                    </a:xfrm>
                    <a:prstGeom prst="rect">
                      <a:avLst/>
                    </a:prstGeom>
                  </pic:spPr>
                </pic:pic>
              </a:graphicData>
            </a:graphic>
          </wp:inline>
        </w:drawing>
      </w:r>
    </w:p>
    <w:p w:rsidR="00312E78" w:rsidRDefault="00312E78" w:rsidP="00312E78">
      <w:pPr>
        <w:ind w:left="450" w:hanging="300"/>
      </w:pPr>
      <w:r>
        <w:t>2.</w:t>
      </w:r>
      <w:r>
        <w:rPr>
          <w:sz w:val="12"/>
          <w:szCs w:val="12"/>
        </w:rPr>
        <w:t>    </w:t>
      </w:r>
      <w:r>
        <w:t xml:space="preserve">Click the </w:t>
      </w:r>
      <w:r>
        <w:rPr>
          <w:noProof/>
        </w:rPr>
        <w:drawing>
          <wp:inline distT="0" distB="0" distL="0" distR="0" wp14:anchorId="038BD29B" wp14:editId="261B498C">
            <wp:extent cx="1876425" cy="238125"/>
            <wp:effectExtent l="0" t="0" r="9525" b="9525"/>
            <wp:docPr id="51" name="Picture 51" descr="track_ta_view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876425" cy="238125"/>
                    </a:xfrm>
                    <a:prstGeom prst="rect">
                      <a:avLst/>
                    </a:prstGeom>
                  </pic:spPr>
                </pic:pic>
              </a:graphicData>
            </a:graphic>
          </wp:inline>
        </w:drawing>
      </w:r>
      <w:r>
        <w:t xml:space="preserve"> link at the bottom of the page. The following page opens.</w:t>
      </w:r>
    </w:p>
    <w:p w:rsidR="00312E78" w:rsidRDefault="00312E78" w:rsidP="00312E78">
      <w:pPr>
        <w:pStyle w:val="sub1"/>
      </w:pPr>
      <w:r>
        <w:rPr>
          <w:noProof/>
        </w:rPr>
        <w:drawing>
          <wp:inline distT="0" distB="0" distL="0" distR="0" wp14:anchorId="7FE1388A" wp14:editId="7E4302EC">
            <wp:extent cx="4962525" cy="1704975"/>
            <wp:effectExtent l="0" t="0" r="9525" b="9525"/>
            <wp:docPr id="52" name="Picture 52" descr="acct_ta_log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962525" cy="1704975"/>
                    </a:xfrm>
                    <a:prstGeom prst="rect">
                      <a:avLst/>
                    </a:prstGeom>
                  </pic:spPr>
                </pic:pic>
              </a:graphicData>
            </a:graphic>
          </wp:inline>
        </w:drawing>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Use the </w:t>
      </w:r>
      <w:r>
        <w:rPr>
          <w:b/>
          <w:bCs/>
        </w:rPr>
        <w:t>Sort By</w:t>
      </w:r>
      <w:r>
        <w:t xml:space="preserve"> menu to sort the log entries by date, responder name, action, or administrator. It is also possible to sort by clicking on each column header.</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Use </w:t>
      </w:r>
      <w:r>
        <w:rPr>
          <w:b/>
          <w:bCs/>
        </w:rPr>
        <w:t>Display Filter</w:t>
      </w:r>
      <w:r>
        <w:t xml:space="preserve"> to filter the log by incident and location.</w:t>
      </w:r>
    </w:p>
    <w:p w:rsidR="00312E78" w:rsidRDefault="00312E78" w:rsidP="00312E78">
      <w:pPr>
        <w:pStyle w:val="Heading3"/>
        <w:rPr>
          <w:rFonts w:eastAsia="Times New Roman"/>
        </w:rPr>
      </w:pPr>
      <w:bookmarkStart w:id="181" w:name="accountability_time_att_change_d_4028"/>
      <w:bookmarkStart w:id="182" w:name="_Toc485817233"/>
      <w:bookmarkEnd w:id="181"/>
      <w:r>
        <w:rPr>
          <w:rFonts w:eastAsia="Times New Roman"/>
        </w:rPr>
        <w:lastRenderedPageBreak/>
        <w:t>Change Deployment Status</w:t>
      </w:r>
      <w:bookmarkEnd w:id="182"/>
    </w:p>
    <w:p w:rsidR="00312E78" w:rsidRDefault="00312E78" w:rsidP="00312E78">
      <w:pPr>
        <w:pStyle w:val="procedure-heading"/>
      </w:pPr>
      <w:r>
        <w:t xml:space="preserve">To change a responder's </w:t>
      </w:r>
      <w:hyperlink w:anchor="accountability_time_att_deployme_8170" w:history="1">
        <w:r>
          <w:rPr>
            <w:rStyle w:val="Hyperlink"/>
          </w:rPr>
          <w:t>deployment status</w:t>
        </w:r>
      </w:hyperlink>
    </w:p>
    <w:p w:rsidR="00312E78" w:rsidRDefault="00312E78" w:rsidP="00312E78">
      <w:pPr>
        <w:ind w:left="450" w:hanging="300"/>
      </w:pPr>
      <w:r>
        <w:t>1.</w:t>
      </w:r>
      <w:r>
        <w:rPr>
          <w:sz w:val="12"/>
          <w:szCs w:val="12"/>
        </w:rPr>
        <w:t>    </w:t>
      </w:r>
      <w:r>
        <w:t xml:space="preserve">Go to </w:t>
      </w:r>
      <w:r>
        <w:rPr>
          <w:b/>
          <w:bCs/>
        </w:rPr>
        <w:t>Accountability: Time &amp; Attendance</w:t>
      </w:r>
      <w:r>
        <w:t>. The following page opens.</w:t>
      </w:r>
    </w:p>
    <w:p w:rsidR="00312E78" w:rsidRDefault="00312E78" w:rsidP="00312E78">
      <w:pPr>
        <w:pStyle w:val="sub1"/>
      </w:pPr>
      <w:r>
        <w:rPr>
          <w:noProof/>
        </w:rPr>
        <w:drawing>
          <wp:inline distT="0" distB="0" distL="0" distR="0" wp14:anchorId="6BD418D5" wp14:editId="42C9A262">
            <wp:extent cx="4056611" cy="2905306"/>
            <wp:effectExtent l="0" t="0" r="1270" b="9525"/>
            <wp:docPr id="53" name="Picture 53" descr="acct_ta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055043" cy="2904183"/>
                    </a:xfrm>
                    <a:prstGeom prst="rect">
                      <a:avLst/>
                    </a:prstGeom>
                  </pic:spPr>
                </pic:pic>
              </a:graphicData>
            </a:graphic>
          </wp:inline>
        </w:drawing>
      </w:r>
    </w:p>
    <w:p w:rsidR="00312E78" w:rsidRDefault="00312E78" w:rsidP="00312E78">
      <w:pPr>
        <w:ind w:left="450" w:hanging="300"/>
      </w:pPr>
      <w:r>
        <w:t>2.</w:t>
      </w:r>
      <w:r>
        <w:rPr>
          <w:sz w:val="12"/>
          <w:szCs w:val="12"/>
        </w:rPr>
        <w:t>    </w:t>
      </w:r>
      <w:r>
        <w:t xml:space="preserve">Using </w:t>
      </w:r>
      <w:r>
        <w:rPr>
          <w:b/>
          <w:bCs/>
        </w:rPr>
        <w:t>Display Filter</w:t>
      </w:r>
      <w:r>
        <w:t>, select the desired incident and location.</w:t>
      </w:r>
    </w:p>
    <w:p w:rsidR="00312E78" w:rsidRDefault="00312E78" w:rsidP="00312E78">
      <w:pPr>
        <w:ind w:left="450" w:hanging="300"/>
      </w:pPr>
      <w:r>
        <w:t>3.</w:t>
      </w:r>
      <w:r>
        <w:rPr>
          <w:sz w:val="12"/>
          <w:szCs w:val="12"/>
        </w:rPr>
        <w:t>    </w:t>
      </w:r>
      <w:r>
        <w:t xml:space="preserve">Click the responder's name to open his or her </w:t>
      </w:r>
      <w:r>
        <w:rPr>
          <w:i/>
          <w:iCs/>
        </w:rPr>
        <w:t>User Quick View</w:t>
      </w:r>
      <w:r>
        <w:t xml:space="preserve"> window.</w:t>
      </w:r>
    </w:p>
    <w:p w:rsidR="00312E78" w:rsidRDefault="00312E78" w:rsidP="00312E78">
      <w:pPr>
        <w:pStyle w:val="sub1"/>
      </w:pPr>
      <w:r>
        <w:rPr>
          <w:noProof/>
        </w:rPr>
        <w:drawing>
          <wp:inline distT="0" distB="0" distL="0" distR="0" wp14:anchorId="4C675EF2" wp14:editId="34B23F7C">
            <wp:extent cx="3449782" cy="3193513"/>
            <wp:effectExtent l="0" t="0" r="0" b="6985"/>
            <wp:docPr id="54" name="Picture 54" descr="acct_ta_depl_statu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449007" cy="3192796"/>
                    </a:xfrm>
                    <a:prstGeom prst="rect">
                      <a:avLst/>
                    </a:prstGeom>
                  </pic:spPr>
                </pic:pic>
              </a:graphicData>
            </a:graphic>
          </wp:inline>
        </w:drawing>
      </w:r>
    </w:p>
    <w:p w:rsidR="00312E78" w:rsidRDefault="00312E78" w:rsidP="00312E78">
      <w:pPr>
        <w:ind w:left="450" w:hanging="300"/>
      </w:pPr>
      <w:r>
        <w:lastRenderedPageBreak/>
        <w:t>4.</w:t>
      </w:r>
      <w:r>
        <w:rPr>
          <w:sz w:val="12"/>
          <w:szCs w:val="12"/>
        </w:rPr>
        <w:t>    </w:t>
      </w:r>
      <w:r>
        <w:t xml:space="preserve">Select the desired status in the </w:t>
      </w:r>
      <w:r>
        <w:rPr>
          <w:b/>
          <w:bCs/>
        </w:rPr>
        <w:t>Deployment Status</w:t>
      </w:r>
      <w:r>
        <w:t xml:space="preserve"> drop-down list.</w:t>
      </w:r>
    </w:p>
    <w:p w:rsidR="00312E78" w:rsidRDefault="00312E78" w:rsidP="00312E78">
      <w:pPr>
        <w:ind w:left="450" w:hanging="300"/>
      </w:pPr>
      <w:r>
        <w:t>5.</w:t>
      </w:r>
      <w:r>
        <w:rPr>
          <w:sz w:val="12"/>
          <w:szCs w:val="12"/>
        </w:rPr>
        <w:t>    </w:t>
      </w:r>
      <w:r>
        <w:t xml:space="preserve">Click </w:t>
      </w:r>
      <w:r>
        <w:rPr>
          <w:b/>
          <w:bCs/>
        </w:rPr>
        <w:t>Save</w:t>
      </w:r>
      <w:r>
        <w:t xml:space="preserve"> or </w:t>
      </w:r>
      <w:r>
        <w:rPr>
          <w:b/>
          <w:bCs/>
        </w:rPr>
        <w:t>Check In &amp; Save</w:t>
      </w:r>
      <w:r>
        <w:t xml:space="preserve"> if you want to also check the responder in.</w:t>
      </w:r>
    </w:p>
    <w:p w:rsidR="00312E78" w:rsidRDefault="00312E78" w:rsidP="00312E78">
      <w:pPr>
        <w:pStyle w:val="note"/>
      </w:pPr>
      <w:r>
        <w:rPr>
          <w:b/>
          <w:bCs/>
        </w:rPr>
        <w:t>Note:</w:t>
      </w:r>
      <w:r>
        <w:t xml:space="preserve"> If you are assigned to an incident as a responder, you can </w:t>
      </w:r>
      <w:hyperlink w:anchor="accountability_my_status_change__8068" w:history="1">
        <w:r>
          <w:rPr>
            <w:rStyle w:val="Hyperlink"/>
          </w:rPr>
          <w:t>change your own deployment status</w:t>
        </w:r>
      </w:hyperlink>
      <w:r>
        <w:t>.</w:t>
      </w:r>
    </w:p>
    <w:p w:rsidR="00312E78" w:rsidRDefault="00312E78" w:rsidP="00312E78">
      <w:pPr>
        <w:pStyle w:val="procedure-heading"/>
      </w:pPr>
      <w:r>
        <w:t>To change the deployment status for multiple responders</w:t>
      </w:r>
    </w:p>
    <w:p w:rsidR="00312E78" w:rsidRDefault="00312E78" w:rsidP="00312E78">
      <w:pPr>
        <w:ind w:left="450" w:hanging="300"/>
      </w:pPr>
      <w:r>
        <w:t>1.</w:t>
      </w:r>
      <w:r>
        <w:rPr>
          <w:sz w:val="12"/>
          <w:szCs w:val="12"/>
        </w:rPr>
        <w:t>    </w:t>
      </w:r>
      <w:r>
        <w:t xml:space="preserve">Go to </w:t>
      </w:r>
      <w:r>
        <w:rPr>
          <w:b/>
          <w:bCs/>
        </w:rPr>
        <w:t>Accountability: Time &amp; Attendance</w:t>
      </w:r>
      <w:r>
        <w:t>.</w:t>
      </w:r>
    </w:p>
    <w:p w:rsidR="00312E78" w:rsidRDefault="00312E78" w:rsidP="00312E78">
      <w:pPr>
        <w:ind w:left="450" w:hanging="300"/>
      </w:pPr>
      <w:r>
        <w:t>2.</w:t>
      </w:r>
      <w:r>
        <w:rPr>
          <w:sz w:val="12"/>
          <w:szCs w:val="12"/>
        </w:rPr>
        <w:t>    </w:t>
      </w:r>
      <w:r>
        <w:t xml:space="preserve">Using </w:t>
      </w:r>
      <w:r>
        <w:rPr>
          <w:b/>
          <w:bCs/>
        </w:rPr>
        <w:t>Display Filter</w:t>
      </w:r>
      <w:r>
        <w:t>, select the desired location and incident.</w:t>
      </w:r>
    </w:p>
    <w:p w:rsidR="00312E78" w:rsidRDefault="00312E78" w:rsidP="00312E78">
      <w:pPr>
        <w:ind w:left="450" w:hanging="300"/>
      </w:pPr>
      <w:r>
        <w:t>3.</w:t>
      </w:r>
      <w:r>
        <w:rPr>
          <w:sz w:val="12"/>
          <w:szCs w:val="12"/>
        </w:rPr>
        <w:t>    </w:t>
      </w:r>
      <w:r>
        <w:t>Select the desired responders from the list.</w:t>
      </w:r>
    </w:p>
    <w:p w:rsidR="00312E78" w:rsidRDefault="00312E78" w:rsidP="00312E78">
      <w:pPr>
        <w:ind w:left="450" w:hanging="300"/>
      </w:pPr>
      <w:r>
        <w:t>4.</w:t>
      </w:r>
      <w:r>
        <w:rPr>
          <w:sz w:val="12"/>
          <w:szCs w:val="12"/>
        </w:rPr>
        <w:t>    </w:t>
      </w:r>
      <w:r>
        <w:t xml:space="preserve">Select </w:t>
      </w:r>
      <w:r>
        <w:rPr>
          <w:b/>
          <w:bCs/>
        </w:rPr>
        <w:t>Change Deployment Status</w:t>
      </w:r>
      <w:r>
        <w:t xml:space="preserve"> from the </w:t>
      </w:r>
      <w:r>
        <w:rPr>
          <w:b/>
          <w:bCs/>
        </w:rPr>
        <w:t>Select an Action</w:t>
      </w:r>
      <w:r>
        <w:t xml:space="preserve"> drop-down menu.</w:t>
      </w:r>
    </w:p>
    <w:p w:rsidR="00312E78" w:rsidRDefault="00312E78" w:rsidP="00312E78">
      <w:pPr>
        <w:ind w:left="450" w:hanging="300"/>
      </w:pPr>
      <w:r>
        <w:t>5.</w:t>
      </w:r>
      <w:r>
        <w:rPr>
          <w:sz w:val="12"/>
          <w:szCs w:val="12"/>
        </w:rPr>
        <w:t>    </w:t>
      </w:r>
      <w:r>
        <w:t xml:space="preserve">Click </w:t>
      </w:r>
      <w:r>
        <w:rPr>
          <w:b/>
          <w:bCs/>
        </w:rPr>
        <w:t>Submit Action</w:t>
      </w:r>
      <w:r>
        <w:t xml:space="preserve">. The </w:t>
      </w:r>
      <w:r>
        <w:rPr>
          <w:i/>
          <w:iCs/>
        </w:rPr>
        <w:t>Change Deployment Status</w:t>
      </w:r>
      <w:r>
        <w:t xml:space="preserve"> window opens.</w:t>
      </w:r>
    </w:p>
    <w:p w:rsidR="00312E78" w:rsidRDefault="00312E78" w:rsidP="00312E78">
      <w:pPr>
        <w:pStyle w:val="sub1"/>
      </w:pPr>
      <w:r>
        <w:rPr>
          <w:noProof/>
        </w:rPr>
        <w:drawing>
          <wp:inline distT="0" distB="0" distL="0" distR="0" wp14:anchorId="353A3C28" wp14:editId="1622A8A5">
            <wp:extent cx="3682538" cy="3219591"/>
            <wp:effectExtent l="0" t="0" r="0" b="0"/>
            <wp:docPr id="55" name="Picture 55" descr="acct_ta_depl_status_win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682102" cy="3219210"/>
                    </a:xfrm>
                    <a:prstGeom prst="rect">
                      <a:avLst/>
                    </a:prstGeom>
                  </pic:spPr>
                </pic:pic>
              </a:graphicData>
            </a:graphic>
          </wp:inline>
        </w:drawing>
      </w:r>
    </w:p>
    <w:p w:rsidR="00312E78" w:rsidRDefault="00312E78" w:rsidP="00312E78">
      <w:pPr>
        <w:ind w:left="450" w:hanging="300"/>
      </w:pPr>
      <w:r>
        <w:t>6.</w:t>
      </w:r>
      <w:r>
        <w:rPr>
          <w:sz w:val="12"/>
          <w:szCs w:val="12"/>
        </w:rPr>
        <w:t>    </w:t>
      </w:r>
      <w:r>
        <w:t xml:space="preserve">Select the desired status from the drop-down menu, then click </w:t>
      </w:r>
      <w:r>
        <w:rPr>
          <w:b/>
          <w:bCs/>
        </w:rPr>
        <w:t>Save</w:t>
      </w:r>
      <w:r>
        <w:t>.</w:t>
      </w:r>
    </w:p>
    <w:p w:rsidR="006436E1" w:rsidRDefault="006436E1">
      <w:pPr>
        <w:spacing w:before="0" w:after="0" w:line="240" w:lineRule="auto"/>
        <w:rPr>
          <w:rFonts w:eastAsia="Times New Roman"/>
          <w:b/>
          <w:bCs/>
          <w:sz w:val="26"/>
          <w:szCs w:val="26"/>
        </w:rPr>
      </w:pPr>
      <w:bookmarkStart w:id="183" w:name="accountability_incidents_set_job_9005"/>
      <w:bookmarkEnd w:id="183"/>
      <w:r>
        <w:rPr>
          <w:rFonts w:eastAsia="Times New Roman"/>
        </w:rPr>
        <w:br w:type="page"/>
      </w:r>
    </w:p>
    <w:p w:rsidR="00312E78" w:rsidRDefault="00312E78" w:rsidP="00312E78">
      <w:pPr>
        <w:pStyle w:val="Heading3"/>
        <w:rPr>
          <w:rFonts w:eastAsia="Times New Roman"/>
        </w:rPr>
      </w:pPr>
      <w:bookmarkStart w:id="184" w:name="_Toc485817234"/>
      <w:r>
        <w:rPr>
          <w:rFonts w:eastAsia="Times New Roman"/>
        </w:rPr>
        <w:lastRenderedPageBreak/>
        <w:t>Assign Responders to Jobs*</w:t>
      </w:r>
      <w:bookmarkEnd w:id="184"/>
    </w:p>
    <w:p w:rsidR="00312E78" w:rsidRDefault="00312E78" w:rsidP="00312E78">
      <w:pPr>
        <w:pStyle w:val="tip"/>
      </w:pPr>
      <w:r>
        <w:t xml:space="preserve">* </w:t>
      </w:r>
      <w:r>
        <w:rPr>
          <w:b/>
          <w:bCs/>
        </w:rPr>
        <w:t>Note</w:t>
      </w:r>
      <w:r>
        <w:t>: You may not have the appropriate permissions to perform this task.</w:t>
      </w:r>
    </w:p>
    <w:p w:rsidR="00312E78" w:rsidRDefault="00312E78" w:rsidP="00312E78">
      <w:r>
        <w:t>Before assigning a responder to a job, you must first add incident jobs.</w:t>
      </w:r>
    </w:p>
    <w:p w:rsidR="00312E78" w:rsidRDefault="00312E78" w:rsidP="00312E78">
      <w:pPr>
        <w:pStyle w:val="procedure-heading"/>
      </w:pPr>
      <w:r>
        <w:t>To assign a responder to a job</w:t>
      </w:r>
    </w:p>
    <w:p w:rsidR="00312E78" w:rsidRDefault="00312E78" w:rsidP="00312E78">
      <w:pPr>
        <w:ind w:left="450" w:hanging="300"/>
      </w:pPr>
      <w:r>
        <w:t>1.</w:t>
      </w:r>
      <w:r>
        <w:rPr>
          <w:sz w:val="12"/>
          <w:szCs w:val="12"/>
        </w:rPr>
        <w:t>    </w:t>
      </w:r>
      <w:r>
        <w:t xml:space="preserve">Go to </w:t>
      </w:r>
      <w:r>
        <w:rPr>
          <w:b/>
          <w:bCs/>
        </w:rPr>
        <w:t>Accountability: Time &amp; Attendance</w:t>
      </w:r>
      <w:r>
        <w:t>.</w:t>
      </w:r>
    </w:p>
    <w:p w:rsidR="00312E78" w:rsidRDefault="00312E78" w:rsidP="00312E78">
      <w:pPr>
        <w:pStyle w:val="sub1"/>
      </w:pPr>
      <w:r>
        <w:rPr>
          <w:noProof/>
        </w:rPr>
        <w:drawing>
          <wp:inline distT="0" distB="0" distL="0" distR="0" wp14:anchorId="4AAC7AD0" wp14:editId="55F0523B">
            <wp:extent cx="5000625" cy="3581400"/>
            <wp:effectExtent l="0" t="0" r="9525" b="0"/>
            <wp:docPr id="56" name="Picture 56" descr="acct_ta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000625" cy="3581400"/>
                    </a:xfrm>
                    <a:prstGeom prst="rect">
                      <a:avLst/>
                    </a:prstGeom>
                  </pic:spPr>
                </pic:pic>
              </a:graphicData>
            </a:graphic>
          </wp:inline>
        </w:drawing>
      </w:r>
    </w:p>
    <w:p w:rsidR="00312E78" w:rsidRDefault="00312E78" w:rsidP="00312E78">
      <w:pPr>
        <w:ind w:left="450" w:hanging="300"/>
      </w:pPr>
      <w:r>
        <w:t>2.</w:t>
      </w:r>
      <w:r>
        <w:rPr>
          <w:sz w:val="12"/>
          <w:szCs w:val="12"/>
        </w:rPr>
        <w:t>    </w:t>
      </w:r>
      <w:r>
        <w:t xml:space="preserve">Using </w:t>
      </w:r>
      <w:r>
        <w:rPr>
          <w:b/>
          <w:bCs/>
        </w:rPr>
        <w:t>Display Filter</w:t>
      </w:r>
      <w:r>
        <w:t>, select the desired incident and location.</w:t>
      </w:r>
    </w:p>
    <w:p w:rsidR="00312E78" w:rsidRDefault="00312E78" w:rsidP="006436E1">
      <w:pPr>
        <w:keepNext/>
        <w:ind w:left="446" w:hanging="302"/>
      </w:pPr>
      <w:r>
        <w:lastRenderedPageBreak/>
        <w:t>3.</w:t>
      </w:r>
      <w:r>
        <w:rPr>
          <w:sz w:val="12"/>
          <w:szCs w:val="12"/>
        </w:rPr>
        <w:t>    </w:t>
      </w:r>
      <w:r>
        <w:t xml:space="preserve">Click the responder's name to open their </w:t>
      </w:r>
      <w:r>
        <w:rPr>
          <w:i/>
          <w:iCs/>
        </w:rPr>
        <w:t>User Quick View</w:t>
      </w:r>
      <w:r>
        <w:t xml:space="preserve"> window.</w:t>
      </w:r>
    </w:p>
    <w:p w:rsidR="00312E78" w:rsidRDefault="00312E78" w:rsidP="00312E78">
      <w:pPr>
        <w:pStyle w:val="sub1"/>
      </w:pPr>
      <w:r>
        <w:rPr>
          <w:noProof/>
        </w:rPr>
        <w:drawing>
          <wp:inline distT="0" distB="0" distL="0" distR="0" wp14:anchorId="7F8F8502" wp14:editId="3FEEAD4A">
            <wp:extent cx="3325545" cy="2901142"/>
            <wp:effectExtent l="0" t="0" r="8255" b="0"/>
            <wp:docPr id="57" name="Picture 57" descr="acct_ta_job_statu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324225" cy="2899991"/>
                    </a:xfrm>
                    <a:prstGeom prst="rect">
                      <a:avLst/>
                    </a:prstGeom>
                  </pic:spPr>
                </pic:pic>
              </a:graphicData>
            </a:graphic>
          </wp:inline>
        </w:drawing>
      </w:r>
    </w:p>
    <w:p w:rsidR="00312E78" w:rsidRDefault="00312E78" w:rsidP="00312E78">
      <w:pPr>
        <w:ind w:left="450" w:hanging="300"/>
      </w:pPr>
      <w:r>
        <w:t>4.</w:t>
      </w:r>
      <w:r>
        <w:rPr>
          <w:sz w:val="12"/>
          <w:szCs w:val="12"/>
        </w:rPr>
        <w:t>    </w:t>
      </w:r>
      <w:r>
        <w:t xml:space="preserve">Select the desired job in the </w:t>
      </w:r>
      <w:r>
        <w:rPr>
          <w:b/>
          <w:bCs/>
        </w:rPr>
        <w:t>Job Status</w:t>
      </w:r>
      <w:r>
        <w:t xml:space="preserve"> drop-down list.</w:t>
      </w:r>
    </w:p>
    <w:p w:rsidR="00312E78" w:rsidRDefault="00312E78" w:rsidP="00312E78">
      <w:pPr>
        <w:ind w:left="450" w:hanging="300"/>
      </w:pPr>
      <w:r>
        <w:t>5.</w:t>
      </w:r>
      <w:r>
        <w:rPr>
          <w:sz w:val="12"/>
          <w:szCs w:val="12"/>
        </w:rPr>
        <w:t>    </w:t>
      </w:r>
      <w:r>
        <w:t xml:space="preserve">Click </w:t>
      </w:r>
      <w:r>
        <w:rPr>
          <w:b/>
          <w:bCs/>
        </w:rPr>
        <w:t>Save</w:t>
      </w:r>
      <w:r>
        <w:t>.</w:t>
      </w:r>
    </w:p>
    <w:bookmarkStart w:id="185" w:name="accountability_time_att_scanning_6522"/>
    <w:bookmarkEnd w:id="185"/>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"badge:scan" \* MERGEFORMAT </w:instrText>
      </w:r>
      <w:r>
        <w:rPr>
          <w:rFonts w:eastAsia="Times New Roman"/>
        </w:rPr>
        <w:fldChar w:fldCharType="end"/>
      </w:r>
      <w:bookmarkStart w:id="186" w:name="_Toc485817235"/>
      <w:r>
        <w:rPr>
          <w:rFonts w:eastAsia="Times New Roman"/>
        </w:rPr>
        <w:t>Scanning Responder Badges*</w:t>
      </w:r>
      <w:bookmarkEnd w:id="186"/>
    </w:p>
    <w:p w:rsidR="00312E78" w:rsidRDefault="00312E78" w:rsidP="00312E78">
      <w:pPr>
        <w:pStyle w:val="tip"/>
      </w:pPr>
      <w:r>
        <w:t>* Note that Badging is an optional, paid-for module that may not be available in your system.</w:t>
      </w:r>
    </w:p>
    <w:p w:rsidR="00312E78" w:rsidRDefault="00312E78" w:rsidP="00312E78">
      <w:r>
        <w:t>You can scan a responder's badge to get instant access to his or her profile details. The scan icon is available to the right of the search bar at the top of any page in your system. Using this scan icon searches the entire system, not just a specific location roster.</w:t>
      </w:r>
    </w:p>
    <w:p w:rsidR="00312E78" w:rsidRDefault="00312E78" w:rsidP="00312E78">
      <w:r>
        <w:rPr>
          <w:noProof/>
        </w:rPr>
        <w:drawing>
          <wp:inline distT="0" distB="0" distL="0" distR="0" wp14:anchorId="427ACA9F" wp14:editId="7BBC0E53">
            <wp:extent cx="2752725" cy="266700"/>
            <wp:effectExtent l="0" t="0" r="9525" b="0"/>
            <wp:docPr id="58" name="Picture 58" descr="scan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752725" cy="266700"/>
                    </a:xfrm>
                    <a:prstGeom prst="rect">
                      <a:avLst/>
                    </a:prstGeom>
                  </pic:spPr>
                </pic:pic>
              </a:graphicData>
            </a:graphic>
          </wp:inline>
        </w:drawing>
      </w:r>
    </w:p>
    <w:p w:rsidR="00312E78" w:rsidRDefault="00312E78" w:rsidP="006436E1">
      <w:pPr>
        <w:keepNext/>
      </w:pPr>
      <w:r>
        <w:lastRenderedPageBreak/>
        <w:t xml:space="preserve">You can also scan a responder's badge on the </w:t>
      </w:r>
      <w:hyperlink w:anchor="accountability_time_att_time_att_3345" w:history="1">
        <w:r>
          <w:rPr>
            <w:rStyle w:val="Hyperlink"/>
            <w:i/>
            <w:iCs/>
          </w:rPr>
          <w:t>Time &amp; Attendance</w:t>
        </w:r>
      </w:hyperlink>
      <w:r>
        <w:t xml:space="preserve"> page using the </w:t>
      </w:r>
      <w:r>
        <w:rPr>
          <w:b/>
          <w:bCs/>
        </w:rPr>
        <w:t>Scan</w:t>
      </w:r>
      <w:r>
        <w:t xml:space="preserve"> button in the upper right corner of the page.</w:t>
      </w:r>
    </w:p>
    <w:p w:rsidR="00312E78" w:rsidRDefault="00312E78" w:rsidP="00312E78">
      <w:r>
        <w:rPr>
          <w:noProof/>
        </w:rPr>
        <w:drawing>
          <wp:inline distT="0" distB="0" distL="0" distR="0" wp14:anchorId="787E7AD0" wp14:editId="273A76B9">
            <wp:extent cx="5000625" cy="3581400"/>
            <wp:effectExtent l="0" t="0" r="9525" b="0"/>
            <wp:docPr id="59" name="Picture 59" descr="acct_ta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000625" cy="3581400"/>
                    </a:xfrm>
                    <a:prstGeom prst="rect">
                      <a:avLst/>
                    </a:prstGeom>
                  </pic:spPr>
                </pic:pic>
              </a:graphicData>
            </a:graphic>
          </wp:inline>
        </w:drawing>
      </w:r>
    </w:p>
    <w:p w:rsidR="00312E78" w:rsidRDefault="00312E78" w:rsidP="00312E78">
      <w:r>
        <w:t xml:space="preserve">Scanning a responder's badge on the </w:t>
      </w:r>
      <w:r>
        <w:rPr>
          <w:i/>
          <w:iCs/>
        </w:rPr>
        <w:t>Time &amp; Attendance</w:t>
      </w:r>
      <w:r>
        <w:t xml:space="preserve"> page allows you to:</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Instantly find the responder on a location roster. Note that, unlike the scan icon feature, using this option limits search results only to responders assigned to the location roster you currently have selected.</w:t>
      </w:r>
    </w:p>
    <w:p w:rsidR="00312E78" w:rsidRDefault="00312E78" w:rsidP="00312E78">
      <w:pPr>
        <w:ind w:left="720" w:hanging="300"/>
      </w:pPr>
      <w:r>
        <w:rPr>
          <w:rStyle w:val="rls-1-bullets"/>
          <w:rFonts w:ascii="Microsoft Sans Serif" w:hAnsi="Microsoft Sans Serif" w:cs="Microsoft Sans Serif"/>
        </w:rPr>
        <w:t>●</w:t>
      </w:r>
      <w:r>
        <w:rPr>
          <w:sz w:val="12"/>
          <w:szCs w:val="12"/>
        </w:rPr>
        <w:t>      </w:t>
      </w:r>
      <w:hyperlink w:anchor="accountability_time_att_check_re_1962" w:history="1">
        <w:r>
          <w:rPr>
            <w:rStyle w:val="Hyperlink"/>
          </w:rPr>
          <w:t>Check the responder in or out of a location</w:t>
        </w:r>
      </w:hyperlink>
      <w:r>
        <w:t xml:space="preserve">. Scanning a responder's badge opens his or her </w:t>
      </w:r>
      <w:r>
        <w:rPr>
          <w:i/>
          <w:iCs/>
        </w:rPr>
        <w:t>User Quick View</w:t>
      </w:r>
      <w:r>
        <w:t xml:space="preserve"> window that displays the responder's basic profile details as well as the </w:t>
      </w:r>
      <w:r>
        <w:rPr>
          <w:b/>
          <w:bCs/>
        </w:rPr>
        <w:t>Check In/Out</w:t>
      </w:r>
      <w:r>
        <w:t xml:space="preserve"> button.</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Validate the responder's badge status. The </w:t>
      </w:r>
      <w:r>
        <w:rPr>
          <w:i/>
          <w:iCs/>
        </w:rPr>
        <w:t>User Quick View</w:t>
      </w:r>
      <w:r>
        <w:t xml:space="preserve"> window shows the status of the responder's badge along with its issue and expiration dates.</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t xml:space="preserve">Change the responder's </w:t>
      </w:r>
      <w:hyperlink w:anchor="accountability_time_att_deployme_8170" w:history="1">
        <w:r>
          <w:rPr>
            <w:rStyle w:val="Hyperlink"/>
          </w:rPr>
          <w:t>deployment status</w:t>
        </w:r>
      </w:hyperlink>
      <w:r>
        <w:t xml:space="preserve"> or job status in the </w:t>
      </w:r>
      <w:r>
        <w:rPr>
          <w:i/>
          <w:iCs/>
        </w:rPr>
        <w:t>User Quick View</w:t>
      </w:r>
      <w:r>
        <w:t xml:space="preserve"> window.</w:t>
      </w:r>
    </w:p>
    <w:bookmarkStart w:id="187" w:name="accountability_time_att_deployme_8170"/>
    <w:bookmarkEnd w:id="187"/>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"on duty" \* MERGEFORMAT </w:instrText>
      </w:r>
      <w:r>
        <w:rPr>
          <w:rFonts w:eastAsia="Times New Roman"/>
        </w:rPr>
        <w:fldChar w:fldCharType="end"/>
      </w:r>
      <w:r>
        <w:rPr>
          <w:rFonts w:eastAsia="Times New Roman"/>
        </w:rPr>
        <w:fldChar w:fldCharType="begin"/>
      </w:r>
      <w:r>
        <w:rPr>
          <w:rFonts w:eastAsia="Times New Roman"/>
        </w:rPr>
        <w:instrText xml:space="preserve"> XE "off duty" \* MERGEFORMAT </w:instrText>
      </w:r>
      <w:r>
        <w:rPr>
          <w:rFonts w:eastAsia="Times New Roman"/>
        </w:rPr>
        <w:fldChar w:fldCharType="end"/>
      </w:r>
      <w:r>
        <w:rPr>
          <w:rFonts w:eastAsia="Times New Roman"/>
        </w:rPr>
        <w:fldChar w:fldCharType="begin"/>
      </w:r>
      <w:r>
        <w:rPr>
          <w:rFonts w:eastAsia="Times New Roman"/>
        </w:rPr>
        <w:instrText xml:space="preserve"> XE "mobilized" \* MERGEFORMAT </w:instrText>
      </w:r>
      <w:r>
        <w:rPr>
          <w:rFonts w:eastAsia="Times New Roman"/>
        </w:rPr>
        <w:fldChar w:fldCharType="end"/>
      </w:r>
      <w:r>
        <w:rPr>
          <w:rFonts w:eastAsia="Times New Roman"/>
        </w:rPr>
        <w:fldChar w:fldCharType="begin"/>
      </w:r>
      <w:r>
        <w:rPr>
          <w:rFonts w:eastAsia="Times New Roman"/>
        </w:rPr>
        <w:instrText xml:space="preserve"> XE "in transit" \* MERGEFORMAT </w:instrText>
      </w:r>
      <w:r>
        <w:rPr>
          <w:rFonts w:eastAsia="Times New Roman"/>
        </w:rPr>
        <w:fldChar w:fldCharType="end"/>
      </w:r>
      <w:r>
        <w:rPr>
          <w:rFonts w:eastAsia="Times New Roman"/>
        </w:rPr>
        <w:fldChar w:fldCharType="begin"/>
      </w:r>
      <w:r>
        <w:rPr>
          <w:rFonts w:eastAsia="Times New Roman"/>
        </w:rPr>
        <w:instrText xml:space="preserve"> XE "demobilized" \* MERGEFORMAT </w:instrText>
      </w:r>
      <w:r>
        <w:rPr>
          <w:rFonts w:eastAsia="Times New Roman"/>
        </w:rPr>
        <w:fldChar w:fldCharType="end"/>
      </w:r>
      <w:r>
        <w:rPr>
          <w:rFonts w:eastAsia="Times New Roman"/>
        </w:rPr>
        <w:fldChar w:fldCharType="begin"/>
      </w:r>
      <w:r>
        <w:rPr>
          <w:rFonts w:eastAsia="Times New Roman"/>
        </w:rPr>
        <w:instrText xml:space="preserve"> XE "deployment status" \* MERGEFORMAT </w:instrText>
      </w:r>
      <w:r>
        <w:rPr>
          <w:rFonts w:eastAsia="Times New Roman"/>
        </w:rPr>
        <w:fldChar w:fldCharType="end"/>
      </w:r>
      <w:r>
        <w:rPr>
          <w:rFonts w:eastAsia="Times New Roman"/>
        </w:rPr>
        <w:fldChar w:fldCharType="begin"/>
      </w:r>
      <w:r>
        <w:rPr>
          <w:rFonts w:eastAsia="Times New Roman"/>
        </w:rPr>
        <w:instrText xml:space="preserve"> XE "status:deployment" \* MERGEFORMAT </w:instrText>
      </w:r>
      <w:r>
        <w:rPr>
          <w:rFonts w:eastAsia="Times New Roman"/>
        </w:rPr>
        <w:fldChar w:fldCharType="end"/>
      </w:r>
      <w:bookmarkStart w:id="188" w:name="_Toc485817236"/>
      <w:r>
        <w:rPr>
          <w:rFonts w:eastAsia="Times New Roman"/>
        </w:rPr>
        <w:t>Deployment Status</w:t>
      </w:r>
      <w:bookmarkEnd w:id="188"/>
    </w:p>
    <w:p w:rsidR="00312E78" w:rsidRDefault="00312E78" w:rsidP="00312E78">
      <w:r>
        <w:t xml:space="preserve">A responder's deployment status lets you keep track of the responders on your roster for the duration of an incident. You can </w:t>
      </w:r>
      <w:hyperlink w:anchor="accountability_time_att_change_d_4028" w:history="1">
        <w:r>
          <w:rPr>
            <w:rStyle w:val="Hyperlink"/>
          </w:rPr>
          <w:t>set a deployment status</w:t>
        </w:r>
      </w:hyperlink>
      <w:r>
        <w:t xml:space="preserve"> for every responder to provide additional details about their </w:t>
      </w:r>
      <w:r>
        <w:lastRenderedPageBreak/>
        <w:t xml:space="preserve">location and availability. You can also </w:t>
      </w:r>
      <w:hyperlink w:anchor="accountability_my_status_change__8068" w:history="1">
        <w:r>
          <w:rPr>
            <w:rStyle w:val="Hyperlink"/>
          </w:rPr>
          <w:t>set your own deployment status</w:t>
        </w:r>
      </w:hyperlink>
      <w:r>
        <w:t xml:space="preserve"> for any incidents you have been assigned to. Deployment statuses  allow you to keep track of responders even after they check out of a location.</w:t>
      </w:r>
    </w:p>
    <w:p w:rsidR="00312E78" w:rsidRDefault="00312E78" w:rsidP="00312E78">
      <w:r>
        <w:t xml:space="preserve">The </w:t>
      </w:r>
      <w:r>
        <w:rPr>
          <w:i/>
          <w:iCs/>
        </w:rPr>
        <w:t>User Quick View</w:t>
      </w:r>
      <w:r>
        <w:t xml:space="preserve"> window shows the current deployment status of a responder.</w:t>
      </w:r>
    </w:p>
    <w:p w:rsidR="00312E78" w:rsidRDefault="00312E78" w:rsidP="00312E78">
      <w:r>
        <w:rPr>
          <w:noProof/>
        </w:rPr>
        <w:drawing>
          <wp:inline distT="0" distB="0" distL="0" distR="0" wp14:anchorId="08E9661C" wp14:editId="7CFEFDE9">
            <wp:extent cx="3699677" cy="3424844"/>
            <wp:effectExtent l="0" t="0" r="0" b="4445"/>
            <wp:docPr id="60" name="Picture 60" descr="acct_ta_depl_statu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698847" cy="3424075"/>
                    </a:xfrm>
                    <a:prstGeom prst="rect">
                      <a:avLst/>
                    </a:prstGeom>
                  </pic:spPr>
                </pic:pic>
              </a:graphicData>
            </a:graphic>
          </wp:inline>
        </w:drawing>
      </w:r>
    </w:p>
    <w:p w:rsidR="00312E78" w:rsidRDefault="00312E78" w:rsidP="00312E78">
      <w:r>
        <w:t>You can set the deployment status to one of the following:</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Demobilized</w:t>
      </w:r>
      <w:r>
        <w:t xml:space="preserve"> - The responder is no longer part of the deployment.</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In Transit</w:t>
      </w:r>
      <w:r>
        <w:t xml:space="preserve"> - The responder is on the way to or back from the assigned location.</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Mobilized</w:t>
      </w:r>
      <w:r>
        <w:t xml:space="preserve"> - The responder has been activated for the deployment.</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No Status</w:t>
      </w:r>
      <w:r>
        <w:t xml:space="preserve"> - Default option indicating that the responder's status has not been set.</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Off Duty</w:t>
      </w:r>
      <w:r>
        <w:t xml:space="preserve"> - The responder is at a location, but is not currently performing work.</w:t>
      </w:r>
    </w:p>
    <w:p w:rsidR="00312E78" w:rsidRDefault="00312E78" w:rsidP="00312E78">
      <w:pPr>
        <w:ind w:left="720" w:hanging="300"/>
      </w:pPr>
      <w:r>
        <w:rPr>
          <w:rStyle w:val="rls-1-bullets"/>
          <w:rFonts w:ascii="Microsoft Sans Serif" w:hAnsi="Microsoft Sans Serif" w:cs="Microsoft Sans Serif"/>
        </w:rPr>
        <w:t>●</w:t>
      </w:r>
      <w:r>
        <w:rPr>
          <w:sz w:val="12"/>
          <w:szCs w:val="12"/>
        </w:rPr>
        <w:t>      </w:t>
      </w:r>
      <w:r>
        <w:rPr>
          <w:b/>
          <w:bCs/>
        </w:rPr>
        <w:t>On Duty</w:t>
      </w:r>
      <w:r>
        <w:t xml:space="preserve"> - The responder is performing work at the assigned location.</w:t>
      </w:r>
    </w:p>
    <w:p w:rsidR="006436E1" w:rsidRDefault="006436E1">
      <w:pPr>
        <w:spacing w:before="0" w:after="0" w:line="240" w:lineRule="auto"/>
        <w:rPr>
          <w:rFonts w:eastAsia="Times New Roman"/>
          <w:b/>
          <w:bCs/>
          <w:color w:val="000000"/>
          <w:sz w:val="28"/>
          <w:szCs w:val="28"/>
        </w:rPr>
      </w:pPr>
      <w:r>
        <w:rPr>
          <w:rFonts w:eastAsia="Times New Roman"/>
        </w:rPr>
        <w:br w:type="page"/>
      </w:r>
    </w:p>
    <w:p w:rsidR="00312E78" w:rsidRDefault="00312E78" w:rsidP="00312E78">
      <w:pPr>
        <w:pStyle w:val="Heading2"/>
        <w:rPr>
          <w:rFonts w:eastAsia="Times New Roman"/>
        </w:rPr>
      </w:pPr>
      <w:bookmarkStart w:id="189" w:name="_Toc485817237"/>
      <w:r>
        <w:rPr>
          <w:rFonts w:eastAsia="Times New Roman"/>
        </w:rPr>
        <w:lastRenderedPageBreak/>
        <w:t>My Status</w:t>
      </w:r>
      <w:bookmarkEnd w:id="189"/>
    </w:p>
    <w:bookmarkStart w:id="190" w:name="accountability_my_status_manage__1979"/>
    <w:bookmarkEnd w:id="190"/>
    <w:p w:rsidR="00312E78" w:rsidRDefault="00312E78" w:rsidP="00312E78">
      <w:r>
        <w:fldChar w:fldCharType="begin"/>
      </w:r>
      <w:r>
        <w:instrText xml:space="preserve"> XE "deployment status" \* MERGEFORMAT </w:instrText>
      </w:r>
      <w:r>
        <w:fldChar w:fldCharType="end"/>
      </w:r>
      <w:r>
        <w:t xml:space="preserve">The </w:t>
      </w:r>
      <w:r>
        <w:rPr>
          <w:b/>
          <w:bCs/>
        </w:rPr>
        <w:t>My Status</w:t>
      </w:r>
      <w:r>
        <w:t xml:space="preserve"> tab displays your current deployment status and the incidents you are assigned to. To access this tab, go to </w:t>
      </w:r>
      <w:r>
        <w:rPr>
          <w:b/>
          <w:bCs/>
        </w:rPr>
        <w:t>Accountability: My Status</w:t>
      </w:r>
      <w:r>
        <w:t>.</w:t>
      </w:r>
    </w:p>
    <w:p w:rsidR="00312E78" w:rsidRDefault="00312E78" w:rsidP="00312E78">
      <w:r>
        <w:rPr>
          <w:noProof/>
        </w:rPr>
        <w:drawing>
          <wp:inline distT="0" distB="0" distL="0" distR="0" wp14:anchorId="5D5FC742" wp14:editId="3E6C134E">
            <wp:extent cx="4962525" cy="2171700"/>
            <wp:effectExtent l="0" t="0" r="9525" b="0"/>
            <wp:docPr id="61" name="Picture 61" descr="acct_mystatus_check_in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962525" cy="2171700"/>
                    </a:xfrm>
                    <a:prstGeom prst="rect">
                      <a:avLst/>
                    </a:prstGeom>
                  </pic:spPr>
                </pic:pic>
              </a:graphicData>
            </a:graphic>
          </wp:inline>
        </w:drawing>
      </w:r>
    </w:p>
    <w:p w:rsidR="00312E78" w:rsidRDefault="00312E78" w:rsidP="00312E78">
      <w:r>
        <w:t xml:space="preserve">Under this tab, you can </w:t>
      </w:r>
      <w:hyperlink w:anchor="accountability_my_status_change__8068" w:history="1">
        <w:r>
          <w:rPr>
            <w:rStyle w:val="Hyperlink"/>
          </w:rPr>
          <w:t>manage your personal deployment status</w:t>
        </w:r>
      </w:hyperlink>
      <w:r>
        <w:t xml:space="preserve"> as well as </w:t>
      </w:r>
      <w:hyperlink w:anchor="accountability_my_status_check_i_488" w:history="1">
        <w:r>
          <w:rPr>
            <w:rStyle w:val="Hyperlink"/>
          </w:rPr>
          <w:t>check in and out of incidents</w:t>
        </w:r>
      </w:hyperlink>
      <w:r>
        <w:t>.</w:t>
      </w:r>
    </w:p>
    <w:bookmarkStart w:id="191" w:name="accountability_my_status_change__8068"/>
    <w:bookmarkEnd w:id="191"/>
    <w:p w:rsidR="00312E78" w:rsidRDefault="00312E78" w:rsidP="00312E78">
      <w:pPr>
        <w:pStyle w:val="Heading3"/>
        <w:rPr>
          <w:rFonts w:eastAsia="Times New Roman"/>
        </w:rPr>
      </w:pPr>
      <w:r>
        <w:rPr>
          <w:rFonts w:eastAsia="Times New Roman"/>
        </w:rPr>
        <w:fldChar w:fldCharType="begin"/>
      </w:r>
      <w:r>
        <w:rPr>
          <w:rFonts w:eastAsia="Times New Roman"/>
        </w:rPr>
        <w:instrText xml:space="preserve"> XE "deployment status:change" \* MERGEFORMAT </w:instrText>
      </w:r>
      <w:r>
        <w:rPr>
          <w:rFonts w:eastAsia="Times New Roman"/>
        </w:rPr>
        <w:fldChar w:fldCharType="end"/>
      </w:r>
      <w:bookmarkStart w:id="192" w:name="_Toc485817238"/>
      <w:r>
        <w:rPr>
          <w:rFonts w:eastAsia="Times New Roman"/>
        </w:rPr>
        <w:t>Change Your Deployment Status*</w:t>
      </w:r>
      <w:bookmarkEnd w:id="192"/>
    </w:p>
    <w:p w:rsidR="00312E78" w:rsidRDefault="00312E78" w:rsidP="00312E78">
      <w:pPr>
        <w:pStyle w:val="tip"/>
      </w:pPr>
      <w:r>
        <w:t xml:space="preserve">* </w:t>
      </w:r>
      <w:r>
        <w:rPr>
          <w:b/>
          <w:bCs/>
        </w:rPr>
        <w:t>Note</w:t>
      </w:r>
      <w:r>
        <w:t>: You may not be able to perform this action depending on your system configuration.</w:t>
      </w:r>
    </w:p>
    <w:p w:rsidR="00312E78" w:rsidRDefault="00312E78" w:rsidP="00312E78">
      <w:pPr>
        <w:pStyle w:val="procedure-heading"/>
      </w:pPr>
      <w:r>
        <w:t>To change your deployment status</w:t>
      </w:r>
    </w:p>
    <w:p w:rsidR="00312E78" w:rsidRDefault="00312E78" w:rsidP="00312E78">
      <w:pPr>
        <w:ind w:left="450" w:hanging="300"/>
      </w:pPr>
      <w:r>
        <w:t>1.</w:t>
      </w:r>
      <w:r>
        <w:rPr>
          <w:sz w:val="12"/>
          <w:szCs w:val="12"/>
        </w:rPr>
        <w:t>    </w:t>
      </w:r>
      <w:r>
        <w:t xml:space="preserve">Go to </w:t>
      </w:r>
      <w:r>
        <w:rPr>
          <w:b/>
          <w:bCs/>
        </w:rPr>
        <w:t>Accountability: My Status</w:t>
      </w:r>
      <w:r>
        <w:t>. The following page opens.</w:t>
      </w:r>
    </w:p>
    <w:p w:rsidR="00312E78" w:rsidRDefault="00312E78" w:rsidP="00312E78">
      <w:pPr>
        <w:pStyle w:val="sub1"/>
      </w:pPr>
      <w:r>
        <w:rPr>
          <w:noProof/>
        </w:rPr>
        <w:drawing>
          <wp:inline distT="0" distB="0" distL="0" distR="0" wp14:anchorId="532D797E" wp14:editId="129AAEAB">
            <wp:extent cx="5000625" cy="3009900"/>
            <wp:effectExtent l="0" t="0" r="9525" b="0"/>
            <wp:docPr id="62" name="Picture 62" descr="acct_mystatus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000625" cy="3009900"/>
                    </a:xfrm>
                    <a:prstGeom prst="rect">
                      <a:avLst/>
                    </a:prstGeom>
                  </pic:spPr>
                </pic:pic>
              </a:graphicData>
            </a:graphic>
          </wp:inline>
        </w:drawing>
      </w:r>
    </w:p>
    <w:p w:rsidR="00312E78" w:rsidRDefault="00312E78" w:rsidP="00312E78">
      <w:pPr>
        <w:ind w:left="450" w:hanging="300"/>
      </w:pPr>
      <w:r>
        <w:lastRenderedPageBreak/>
        <w:t>2.</w:t>
      </w:r>
      <w:r>
        <w:rPr>
          <w:sz w:val="12"/>
          <w:szCs w:val="12"/>
        </w:rPr>
        <w:t>    </w:t>
      </w:r>
      <w:r>
        <w:t xml:space="preserve">Select the desired status in the </w:t>
      </w:r>
      <w:hyperlink w:anchor="accountability_time_att_deployme_8170" w:history="1">
        <w:r>
          <w:rPr>
            <w:rStyle w:val="Hyperlink"/>
            <w:b/>
            <w:bCs/>
          </w:rPr>
          <w:t>Deployment Status</w:t>
        </w:r>
      </w:hyperlink>
      <w:r>
        <w:t xml:space="preserve"> drop-down list. Your deployment status applies to all incidents you are participating in.</w:t>
      </w:r>
    </w:p>
    <w:p w:rsidR="00312E78" w:rsidRDefault="00312E78" w:rsidP="00312E78">
      <w:pPr>
        <w:pStyle w:val="sub1"/>
      </w:pPr>
      <w:r>
        <w:rPr>
          <w:noProof/>
        </w:rPr>
        <w:drawing>
          <wp:inline distT="0" distB="0" distL="0" distR="0" wp14:anchorId="532B8C12" wp14:editId="48A95FFC">
            <wp:extent cx="4800600" cy="2009775"/>
            <wp:effectExtent l="0" t="0" r="0" b="9525"/>
            <wp:docPr id="63" name="Picture 63" descr="acct_mystatus_depl_sta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4800600" cy="2009775"/>
                    </a:xfrm>
                    <a:prstGeom prst="rect">
                      <a:avLst/>
                    </a:prstGeom>
                  </pic:spPr>
                </pic:pic>
              </a:graphicData>
            </a:graphic>
          </wp:inline>
        </w:drawing>
      </w:r>
    </w:p>
    <w:p w:rsidR="00312E78" w:rsidRDefault="00312E78" w:rsidP="00312E78">
      <w:pPr>
        <w:pStyle w:val="Heading3"/>
        <w:rPr>
          <w:rFonts w:eastAsia="Times New Roman"/>
        </w:rPr>
      </w:pPr>
      <w:bookmarkStart w:id="193" w:name="accountability_my_status_check_i_488"/>
      <w:bookmarkStart w:id="194" w:name="_Toc485817239"/>
      <w:bookmarkEnd w:id="193"/>
      <w:r>
        <w:rPr>
          <w:rFonts w:eastAsia="Times New Roman"/>
        </w:rPr>
        <w:t>Check In and Out</w:t>
      </w:r>
      <w:bookmarkEnd w:id="194"/>
    </w:p>
    <w:p w:rsidR="00312E78" w:rsidRDefault="00312E78" w:rsidP="00312E78">
      <w:pPr>
        <w:pStyle w:val="important"/>
      </w:pPr>
      <w:r>
        <w:rPr>
          <w:b/>
          <w:bCs/>
        </w:rPr>
        <w:t>Important:</w:t>
      </w:r>
      <w:r>
        <w:t xml:space="preserve"> An administrator may have disabled self-check in/out for certain locations. If so, an on-scene officer will check you in and out.</w:t>
      </w:r>
    </w:p>
    <w:p w:rsidR="00312E78" w:rsidRDefault="00312E78" w:rsidP="00312E78">
      <w:pPr>
        <w:pStyle w:val="procedure-heading"/>
      </w:pPr>
      <w:r>
        <w:t>To check in to an incident</w:t>
      </w:r>
    </w:p>
    <w:p w:rsidR="00312E78" w:rsidRDefault="00312E78" w:rsidP="00312E78">
      <w:pPr>
        <w:ind w:left="450" w:hanging="300"/>
      </w:pPr>
      <w:r>
        <w:t>1.</w:t>
      </w:r>
      <w:r>
        <w:rPr>
          <w:sz w:val="12"/>
          <w:szCs w:val="12"/>
        </w:rPr>
        <w:t>    </w:t>
      </w:r>
      <w:r>
        <w:t xml:space="preserve">Go to </w:t>
      </w:r>
      <w:r>
        <w:rPr>
          <w:b/>
          <w:bCs/>
        </w:rPr>
        <w:t>Accountability: My Status</w:t>
      </w:r>
      <w:r>
        <w:t>. The following page opens.</w:t>
      </w:r>
    </w:p>
    <w:p w:rsidR="00312E78" w:rsidRDefault="00312E78" w:rsidP="00312E78">
      <w:pPr>
        <w:pStyle w:val="sub1"/>
      </w:pPr>
      <w:r>
        <w:rPr>
          <w:noProof/>
        </w:rPr>
        <w:drawing>
          <wp:inline distT="0" distB="0" distL="0" distR="0" wp14:anchorId="24D43166" wp14:editId="7B77CA47">
            <wp:extent cx="4962525" cy="2171700"/>
            <wp:effectExtent l="0" t="0" r="9525" b="0"/>
            <wp:docPr id="64" name="Picture 64" descr="acct_mystatus_check_in_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962525" cy="2171700"/>
                    </a:xfrm>
                    <a:prstGeom prst="rect">
                      <a:avLst/>
                    </a:prstGeom>
                  </pic:spPr>
                </pic:pic>
              </a:graphicData>
            </a:graphic>
          </wp:inline>
        </w:drawing>
      </w:r>
    </w:p>
    <w:p w:rsidR="00312E78" w:rsidRDefault="00312E78" w:rsidP="00312E78">
      <w:pPr>
        <w:ind w:left="450" w:hanging="300"/>
      </w:pPr>
      <w:r>
        <w:t>2.</w:t>
      </w:r>
      <w:r>
        <w:rPr>
          <w:sz w:val="12"/>
          <w:szCs w:val="12"/>
        </w:rPr>
        <w:t>    </w:t>
      </w:r>
      <w:r>
        <w:t xml:space="preserve">Click </w:t>
      </w:r>
      <w:r>
        <w:rPr>
          <w:b/>
          <w:bCs/>
        </w:rPr>
        <w:t>Check In</w:t>
      </w:r>
      <w:r>
        <w:t xml:space="preserve"> next to the corresponding incident under the </w:t>
      </w:r>
      <w:r>
        <w:rPr>
          <w:i/>
          <w:iCs/>
        </w:rPr>
        <w:t>Participating Incidents</w:t>
      </w:r>
      <w:r>
        <w:t xml:space="preserve"> section.</w:t>
      </w:r>
    </w:p>
    <w:p w:rsidR="00312E78" w:rsidRDefault="00312E78" w:rsidP="00312E78">
      <w:pPr>
        <w:pStyle w:val="procedure-heading"/>
      </w:pPr>
      <w:r>
        <w:t>To check out of an incident</w:t>
      </w:r>
    </w:p>
    <w:p w:rsidR="00312E78" w:rsidRDefault="00312E78" w:rsidP="00312E78">
      <w:pPr>
        <w:ind w:left="450" w:hanging="300"/>
      </w:pPr>
      <w:r>
        <w:t>1.</w:t>
      </w:r>
      <w:r>
        <w:rPr>
          <w:sz w:val="12"/>
          <w:szCs w:val="12"/>
        </w:rPr>
        <w:t>    </w:t>
      </w:r>
      <w:r>
        <w:t xml:space="preserve">Go to </w:t>
      </w:r>
      <w:r>
        <w:rPr>
          <w:b/>
          <w:bCs/>
        </w:rPr>
        <w:t>Accountability: My Status</w:t>
      </w:r>
      <w:r>
        <w:t>.</w:t>
      </w:r>
    </w:p>
    <w:p w:rsidR="00312E78" w:rsidRPr="007204B8" w:rsidRDefault="00312E78" w:rsidP="00BC177E">
      <w:pPr>
        <w:ind w:left="450" w:hanging="300"/>
      </w:pPr>
      <w:r>
        <w:t>2.</w:t>
      </w:r>
      <w:r>
        <w:rPr>
          <w:sz w:val="12"/>
          <w:szCs w:val="12"/>
        </w:rPr>
        <w:t>    </w:t>
      </w:r>
      <w:r>
        <w:t xml:space="preserve">Click </w:t>
      </w:r>
      <w:r>
        <w:rPr>
          <w:b/>
          <w:bCs/>
        </w:rPr>
        <w:t>Check Out</w:t>
      </w:r>
      <w:r>
        <w:t xml:space="preserve"> next to the corresponding incident under the </w:t>
      </w:r>
      <w:r>
        <w:rPr>
          <w:i/>
          <w:iCs/>
        </w:rPr>
        <w:t>Participating Incidents</w:t>
      </w:r>
      <w:r>
        <w:t xml:space="preserve"> section.  </w:t>
      </w:r>
    </w:p>
    <w:p w:rsidR="00312E78" w:rsidRDefault="00312E78" w:rsidP="00951356">
      <w:pPr>
        <w:sectPr w:rsidR="00312E78" w:rsidSect="00E15978">
          <w:pgSz w:w="12240" w:h="15840"/>
          <w:pgMar w:top="1440" w:right="1440" w:bottom="1440" w:left="1440" w:header="720" w:footer="720" w:gutter="0"/>
          <w:cols w:space="720"/>
          <w:titlePg/>
          <w:docGrid w:linePitch="360"/>
        </w:sectPr>
      </w:pPr>
    </w:p>
    <w:p w:rsidR="00951356" w:rsidRDefault="00951356">
      <w:pPr>
        <w:pStyle w:val="Heading1"/>
        <w:divId w:val="2127651149"/>
        <w:rPr>
          <w:rFonts w:eastAsia="Times New Roman"/>
        </w:rPr>
      </w:pPr>
      <w:bookmarkStart w:id="195" w:name="_Toc485817240"/>
      <w:r>
        <w:rPr>
          <w:rFonts w:eastAsia="Times New Roman"/>
        </w:rPr>
        <w:lastRenderedPageBreak/>
        <w:t>Glossary</w:t>
      </w:r>
      <w:bookmarkEnd w:id="195"/>
    </w:p>
    <w:p w:rsidR="00951356" w:rsidRDefault="00951356">
      <w:pPr>
        <w:pStyle w:val="GlossaryHeading"/>
        <w:divId w:val="2127651149"/>
      </w:pPr>
      <w:r>
        <w:t>A</w:t>
      </w:r>
    </w:p>
    <w:p w:rsidR="00951356" w:rsidRDefault="00951356">
      <w:pPr>
        <w:pStyle w:val="GlossaryDefinition"/>
        <w:divId w:val="2127651149"/>
      </w:pPr>
      <w:r>
        <w:rPr>
          <w:rStyle w:val="GlossaryLabel"/>
        </w:rPr>
        <w:t>Accepted:</w:t>
      </w:r>
      <w:r>
        <w:t xml:space="preserve"> A status of an organization membership request showing that the administrator has accepted the request and the responder is now a member of the organization.</w:t>
      </w:r>
    </w:p>
    <w:p w:rsidR="00951356" w:rsidRDefault="00951356">
      <w:pPr>
        <w:pStyle w:val="GlossaryDefinition"/>
        <w:divId w:val="2127651149"/>
      </w:pPr>
      <w:r>
        <w:rPr>
          <w:rStyle w:val="GlossaryLabel"/>
        </w:rPr>
        <w:t>Account:</w:t>
      </w:r>
      <w:r>
        <w:t xml:space="preserve"> Collection of information that identifies a CORES user.</w:t>
      </w:r>
    </w:p>
    <w:p w:rsidR="00951356" w:rsidRDefault="00951356">
      <w:pPr>
        <w:pStyle w:val="GlossaryDefinition"/>
        <w:divId w:val="2127651149"/>
      </w:pPr>
      <w:r>
        <w:rPr>
          <w:rStyle w:val="GlossaryLabel"/>
        </w:rPr>
        <w:t>Account Status:</w:t>
      </w:r>
      <w:r>
        <w:t xml:space="preserve"> The state of a user account. It could be active, inactive, closed, or archived.</w:t>
      </w:r>
    </w:p>
    <w:p w:rsidR="00951356" w:rsidRDefault="00951356">
      <w:pPr>
        <w:pStyle w:val="GlossaryDefinition"/>
        <w:divId w:val="2127651149"/>
      </w:pPr>
      <w:r>
        <w:rPr>
          <w:rStyle w:val="GlossaryLabel"/>
        </w:rPr>
        <w:t>Account Type:</w:t>
      </w:r>
      <w:r>
        <w:t xml:space="preserve"> The type of account. Differentiated between responder accounts and all types of administrator accounts.</w:t>
      </w:r>
    </w:p>
    <w:p w:rsidR="00951356" w:rsidRDefault="00951356">
      <w:pPr>
        <w:pStyle w:val="GlossaryDefinition"/>
        <w:divId w:val="2127651149"/>
      </w:pPr>
      <w:r>
        <w:rPr>
          <w:rStyle w:val="GlossaryLabel"/>
        </w:rPr>
        <w:t>Active Account:</w:t>
      </w:r>
      <w:r>
        <w:t xml:space="preserve"> Responders with active accounts can be contacted about emergency deployments and receive notifications related to potential emergency activations and deployments.</w:t>
      </w:r>
    </w:p>
    <w:p w:rsidR="00951356" w:rsidRDefault="00951356">
      <w:pPr>
        <w:pStyle w:val="GlossaryDefinition"/>
        <w:divId w:val="2127651149"/>
      </w:pPr>
      <w:r>
        <w:rPr>
          <w:rStyle w:val="GlossaryLabel"/>
        </w:rPr>
        <w:t>Archived:</w:t>
      </w:r>
      <w:r>
        <w:t xml:space="preserve"> Mission status showing that the mission has been archived. Archiving is an alternative to deleting a mission from the system; however, an archived mission can be reverted to its previous status. Missions that have been archived do not appear in reports or contribute towards responder hours.</w:t>
      </w:r>
    </w:p>
    <w:p w:rsidR="00951356" w:rsidRDefault="00951356">
      <w:pPr>
        <w:pStyle w:val="GlossaryDefinition"/>
        <w:divId w:val="2127651149"/>
      </w:pPr>
      <w:r>
        <w:rPr>
          <w:rStyle w:val="GlossaryLabel"/>
        </w:rPr>
        <w:t>Archived Account:</w:t>
      </w:r>
      <w:r>
        <w:t xml:space="preserve"> Archiving an account is an alternative to deleting it. Once archived, the account no longer appears in the system.</w:t>
      </w:r>
    </w:p>
    <w:p w:rsidR="00951356" w:rsidRDefault="00951356">
      <w:pPr>
        <w:pStyle w:val="GlossaryHeading"/>
        <w:divId w:val="2127651149"/>
      </w:pPr>
      <w:r>
        <w:t>B</w:t>
      </w:r>
    </w:p>
    <w:p w:rsidR="00951356" w:rsidRDefault="00951356">
      <w:pPr>
        <w:pStyle w:val="GlossaryDefinition"/>
        <w:divId w:val="2127651149"/>
      </w:pPr>
      <w:r>
        <w:rPr>
          <w:rStyle w:val="GlossaryLabel"/>
        </w:rPr>
        <w:t>Badge:</w:t>
      </w:r>
      <w:r>
        <w:t xml:space="preserve"> An identification card issued to a responder by the administrator. Badges provide evidence that the responder is registered in the system and verify his or her identity, occupation or title, and unit affiliation.</w:t>
      </w:r>
    </w:p>
    <w:p w:rsidR="00951356" w:rsidRDefault="00951356">
      <w:pPr>
        <w:pStyle w:val="GlossaryHeading"/>
        <w:divId w:val="2127651149"/>
      </w:pPr>
      <w:r>
        <w:t>C</w:t>
      </w:r>
    </w:p>
    <w:p w:rsidR="00951356" w:rsidRDefault="00951356">
      <w:pPr>
        <w:pStyle w:val="GlossaryDefinition"/>
        <w:divId w:val="2127651149"/>
      </w:pPr>
      <w:r>
        <w:rPr>
          <w:rStyle w:val="GlossaryLabel"/>
        </w:rPr>
        <w:t>Call Center Operator:</w:t>
      </w:r>
      <w:r>
        <w:t xml:space="preserve"> Can view all missions and send notifications. Not all systems contain this system role.</w:t>
      </w:r>
    </w:p>
    <w:p w:rsidR="00951356" w:rsidRDefault="00951356">
      <w:pPr>
        <w:pStyle w:val="GlossaryDefinition"/>
        <w:divId w:val="2127651149"/>
      </w:pPr>
      <w:r>
        <w:rPr>
          <w:rStyle w:val="GlossaryLabel"/>
        </w:rPr>
        <w:t>Closed:</w:t>
      </w:r>
      <w:r>
        <w:t xml:space="preserve"> Mission status showing that all deployment groups in the mission have been closed.</w:t>
      </w:r>
    </w:p>
    <w:p w:rsidR="00951356" w:rsidRDefault="00951356">
      <w:pPr>
        <w:pStyle w:val="GlossaryDefinition"/>
        <w:divId w:val="2127651149"/>
      </w:pPr>
      <w:r>
        <w:rPr>
          <w:rStyle w:val="GlossaryLabel"/>
        </w:rPr>
        <w:t>Closed Account:</w:t>
      </w:r>
      <w:r>
        <w:t xml:space="preserve"> An account that has been terminated and can no longer be used. Responders with closed accounts cannot log into their account or receive notifications.</w:t>
      </w:r>
    </w:p>
    <w:p w:rsidR="00951356" w:rsidRDefault="00951356">
      <w:pPr>
        <w:pStyle w:val="GlossaryDefinition"/>
        <w:divId w:val="2127651149"/>
      </w:pPr>
      <w:r>
        <w:rPr>
          <w:rStyle w:val="GlossaryLabel"/>
        </w:rPr>
        <w:t>Complete:</w:t>
      </w:r>
      <w:r>
        <w:t xml:space="preserve"> Mission status showing that all deployments in the mission have ended.</w:t>
      </w:r>
    </w:p>
    <w:p w:rsidR="00951356" w:rsidRDefault="00951356">
      <w:pPr>
        <w:pStyle w:val="GlossaryDefinition"/>
        <w:divId w:val="2127651149"/>
      </w:pPr>
      <w:r>
        <w:rPr>
          <w:rStyle w:val="GlossaryLabel"/>
        </w:rPr>
        <w:lastRenderedPageBreak/>
        <w:t>Credential Verification:</w:t>
      </w:r>
      <w:r>
        <w:t xml:space="preserve"> Various ways of connecting to licensure databases to verify a responder’s credentials.</w:t>
      </w:r>
    </w:p>
    <w:p w:rsidR="00951356" w:rsidRDefault="00951356">
      <w:pPr>
        <w:pStyle w:val="GlossaryDefinition"/>
        <w:divId w:val="2127651149"/>
      </w:pPr>
      <w:r>
        <w:rPr>
          <w:rStyle w:val="GlossaryLabel"/>
        </w:rPr>
        <w:t>Credentials Verification Organization (CVO):</w:t>
      </w:r>
      <w:r>
        <w:t xml:space="preserve"> A CVO certification is available to organizations that conduct credentials verification, report the credentialing information to clients, and have systems in place to protect the confidentiality and integrity of the information.</w:t>
      </w:r>
    </w:p>
    <w:p w:rsidR="00951356" w:rsidRDefault="00951356">
      <w:pPr>
        <w:pStyle w:val="GlossaryHeading"/>
        <w:divId w:val="2127651149"/>
      </w:pPr>
      <w:r>
        <w:t>D</w:t>
      </w:r>
    </w:p>
    <w:p w:rsidR="00951356" w:rsidRDefault="00951356">
      <w:pPr>
        <w:pStyle w:val="GlossaryDefinition"/>
        <w:divId w:val="2127651149"/>
      </w:pPr>
      <w:r>
        <w:rPr>
          <w:rStyle w:val="GlossaryLabel"/>
        </w:rPr>
        <w:t>Declined:</w:t>
      </w:r>
      <w:r>
        <w:t xml:space="preserve"> See Rejected.</w:t>
      </w:r>
    </w:p>
    <w:p w:rsidR="00951356" w:rsidRDefault="00951356">
      <w:pPr>
        <w:pStyle w:val="GlossaryDefinition"/>
        <w:divId w:val="2127651149"/>
      </w:pPr>
      <w:r>
        <w:rPr>
          <w:rStyle w:val="GlossaryLabel"/>
        </w:rPr>
        <w:t>Default Organization:</w:t>
      </w:r>
      <w:r>
        <w:t xml:space="preserve"> The default organization contains users matching one or more of the following criteria: users have not specified an organization during registration; users have not been accepted to any organizations; users have withdrawn their organization memberships; users have been removed from organizations by the administrator.</w:t>
      </w:r>
    </w:p>
    <w:p w:rsidR="00951356" w:rsidRDefault="00951356">
      <w:pPr>
        <w:pStyle w:val="GlossaryDefinition"/>
        <w:divId w:val="2127651149"/>
      </w:pPr>
      <w:r>
        <w:rPr>
          <w:rStyle w:val="GlossaryLabel"/>
        </w:rPr>
        <w:t>Deployed:</w:t>
      </w:r>
      <w:r>
        <w:t xml:space="preserve"> Mission status showing that at least one deployment group in the mission has been deployed.</w:t>
      </w:r>
    </w:p>
    <w:p w:rsidR="00951356" w:rsidRDefault="00951356">
      <w:pPr>
        <w:pStyle w:val="GlossaryDefinition"/>
        <w:divId w:val="2127651149"/>
      </w:pPr>
      <w:r>
        <w:rPr>
          <w:rStyle w:val="GlossaryLabel"/>
        </w:rPr>
        <w:t>Deployment:</w:t>
      </w:r>
      <w:r>
        <w:t xml:space="preserve"> The distribution of several groups of responders in response to an emergency.</w:t>
      </w:r>
    </w:p>
    <w:p w:rsidR="00951356" w:rsidRDefault="00951356">
      <w:pPr>
        <w:pStyle w:val="GlossaryDefinition"/>
        <w:divId w:val="2127651149"/>
      </w:pPr>
      <w:r>
        <w:rPr>
          <w:rStyle w:val="GlossaryLabel"/>
        </w:rPr>
        <w:t>Deployment Preferences:</w:t>
      </w:r>
      <w:r>
        <w:t xml:space="preserve"> Where responders are willing to travel, how long they are willing to be deployed, and any other emergency response commitments.</w:t>
      </w:r>
    </w:p>
    <w:p w:rsidR="00951356" w:rsidRDefault="00951356">
      <w:pPr>
        <w:pStyle w:val="GlossaryDefinition"/>
        <w:divId w:val="2127651149"/>
      </w:pPr>
      <w:r>
        <w:rPr>
          <w:rStyle w:val="GlossaryLabel"/>
        </w:rPr>
        <w:t>Deployment Status:</w:t>
      </w:r>
      <w:r>
        <w:t xml:space="preserve"> Responder status that helps track on-scene time and attendance and provides additional details about the location and availability of a responder.</w:t>
      </w:r>
    </w:p>
    <w:p w:rsidR="00951356" w:rsidRDefault="00951356">
      <w:pPr>
        <w:pStyle w:val="GlossaryDefinition"/>
        <w:divId w:val="2127651149"/>
      </w:pPr>
      <w:r>
        <w:rPr>
          <w:rStyle w:val="GlossaryLabel"/>
        </w:rPr>
        <w:t>Document Library:</w:t>
      </w:r>
      <w:r>
        <w:t xml:space="preserve"> An optional module available for purchase that allows users to share and exchange documents.</w:t>
      </w:r>
    </w:p>
    <w:p w:rsidR="00951356" w:rsidRDefault="00951356">
      <w:pPr>
        <w:pStyle w:val="GlossaryHeading"/>
        <w:divId w:val="2127651149"/>
      </w:pPr>
      <w:r>
        <w:t>E</w:t>
      </w:r>
    </w:p>
    <w:p w:rsidR="00951356" w:rsidRDefault="00951356">
      <w:pPr>
        <w:pStyle w:val="GlossaryDefinition"/>
        <w:divId w:val="2127651149"/>
      </w:pPr>
      <w:r>
        <w:rPr>
          <w:rStyle w:val="GlossaryLabel"/>
        </w:rPr>
        <w:t>Emergency Credential Level (ECL):</w:t>
      </w:r>
      <w:r>
        <w:t xml:space="preserve"> Part of the ESAR-VHP guidelines, a way to determine how much credential information has been accepted and verified about a particular individual.</w:t>
      </w:r>
    </w:p>
    <w:p w:rsidR="00951356" w:rsidRDefault="00951356">
      <w:pPr>
        <w:pStyle w:val="GlossaryDefinition"/>
        <w:divId w:val="2127651149"/>
      </w:pPr>
      <w:r>
        <w:rPr>
          <w:rStyle w:val="GlossaryLabel"/>
        </w:rPr>
        <w:t>ESAR-VHP:</w:t>
      </w:r>
      <w:r>
        <w:t xml:space="preserve"> ESAR-VHP (Emergency System for Advance Registration of Volunteer Health Professionals) System is an electronic database of health care personnel who volunteer to provide aid in an emergency. An ESAR-VHP System must (1) register health volunteers, (2) apply emergency credentialing standards to registered volunteers, and (3) allow for the verification of the identity, credentials, and qualifications of registered volunteers in an emergency.</w:t>
      </w:r>
    </w:p>
    <w:p w:rsidR="00951356" w:rsidRDefault="00951356">
      <w:pPr>
        <w:pStyle w:val="GlossaryDefinition"/>
        <w:divId w:val="2127651149"/>
      </w:pPr>
      <w:r>
        <w:rPr>
          <w:rStyle w:val="GlossaryLabel"/>
        </w:rPr>
        <w:t>ESF #8:</w:t>
      </w:r>
      <w:r>
        <w:t xml:space="preserve"> The ESF (Emergency Support Function) is a mechanism that consolidates multiple agencies that perform similar or like functions into a single, cohesive unit to allow for the better management of </w:t>
      </w:r>
      <w:r>
        <w:lastRenderedPageBreak/>
        <w:t>emergency response functions. ESF #8, Public Health and Medical Services includes behavioral health needs of incident victims and response workers, additional medical response assistance for medical needs populations, and veterinary and/or animal health issues.</w:t>
      </w:r>
    </w:p>
    <w:p w:rsidR="00951356" w:rsidRDefault="00951356">
      <w:pPr>
        <w:pStyle w:val="GlossaryHeading"/>
        <w:divId w:val="2127651149"/>
      </w:pPr>
      <w:r>
        <w:t>F</w:t>
      </w:r>
    </w:p>
    <w:p w:rsidR="00951356" w:rsidRDefault="00951356">
      <w:pPr>
        <w:pStyle w:val="GlossaryDefinition"/>
        <w:divId w:val="2127651149"/>
      </w:pPr>
      <w:r>
        <w:rPr>
          <w:rStyle w:val="GlossaryLabel"/>
        </w:rPr>
        <w:t>Filters:</w:t>
      </w:r>
      <w:r>
        <w:t xml:space="preserve"> Filters show information within a table that meets certain criteria. Use the drop down menu at the upper right above the table to filter display results.</w:t>
      </w:r>
    </w:p>
    <w:p w:rsidR="00951356" w:rsidRDefault="00951356">
      <w:pPr>
        <w:pStyle w:val="GlossaryHeading"/>
        <w:divId w:val="2127651149"/>
      </w:pPr>
      <w:r>
        <w:t>G</w:t>
      </w:r>
    </w:p>
    <w:p w:rsidR="00951356" w:rsidRDefault="00951356">
      <w:pPr>
        <w:pStyle w:val="GlossaryDefinition"/>
        <w:divId w:val="2127651149"/>
      </w:pPr>
      <w:r>
        <w:rPr>
          <w:rStyle w:val="GlossaryLabel"/>
        </w:rPr>
        <w:t>Group:</w:t>
      </w:r>
      <w:r>
        <w:t xml:space="preserve"> A collection of users in the system that allows administrators to simultaneously perform an action on multiple users. For example, users can be grouped based on their residence location to receive alerts relevant to that particular location.</w:t>
      </w:r>
    </w:p>
    <w:p w:rsidR="00951356" w:rsidRDefault="00951356">
      <w:pPr>
        <w:pStyle w:val="GlossaryHeading"/>
        <w:divId w:val="2127651149"/>
      </w:pPr>
      <w:r>
        <w:t>I</w:t>
      </w:r>
    </w:p>
    <w:p w:rsidR="00951356" w:rsidRDefault="00951356">
      <w:pPr>
        <w:pStyle w:val="GlossaryDefinition"/>
        <w:divId w:val="2127651149"/>
      </w:pPr>
      <w:r>
        <w:rPr>
          <w:rStyle w:val="GlossaryLabel"/>
        </w:rPr>
        <w:t>Inactive Account:</w:t>
      </w:r>
      <w:r>
        <w:t xml:space="preserve"> Responders with inactive accounts do not appear in search results and cannot be contacted about potential emergency activations and deployments; however, they may receive non-emergency notifications related to the status of their account.</w:t>
      </w:r>
    </w:p>
    <w:p w:rsidR="00951356" w:rsidRDefault="00951356">
      <w:pPr>
        <w:pStyle w:val="GlossaryDefinition"/>
        <w:divId w:val="2127651149"/>
      </w:pPr>
      <w:r>
        <w:rPr>
          <w:rStyle w:val="GlossaryLabel"/>
        </w:rPr>
        <w:t>Incident Job:</w:t>
      </w:r>
      <w:r>
        <w:t xml:space="preserve"> A specific job function that an assigned responder should perform during an incident. Jobs are specific to the Accountability module and should not be confused with occupations.</w:t>
      </w:r>
    </w:p>
    <w:p w:rsidR="00951356" w:rsidRDefault="00951356">
      <w:pPr>
        <w:pStyle w:val="GlossaryDefinition"/>
        <w:divId w:val="2127651149"/>
      </w:pPr>
      <w:r>
        <w:rPr>
          <w:rStyle w:val="GlossaryLabel"/>
        </w:rPr>
        <w:t>Internal Message:</w:t>
      </w:r>
      <w:r>
        <w:t xml:space="preserve"> A message sent and received through the CORES’s internal messaging system.</w:t>
      </w:r>
    </w:p>
    <w:p w:rsidR="00951356" w:rsidRDefault="00951356">
      <w:pPr>
        <w:pStyle w:val="GlossaryHeading"/>
        <w:divId w:val="2127651149"/>
      </w:pPr>
      <w:r>
        <w:t>J</w:t>
      </w:r>
    </w:p>
    <w:p w:rsidR="00951356" w:rsidRDefault="00951356">
      <w:pPr>
        <w:pStyle w:val="GlossaryDefinition"/>
        <w:divId w:val="2127651149"/>
      </w:pPr>
      <w:r>
        <w:rPr>
          <w:rStyle w:val="GlossaryLabel"/>
        </w:rPr>
        <w:t>Job:</w:t>
      </w:r>
      <w:r>
        <w:t xml:space="preserve"> See Incident Job.</w:t>
      </w:r>
    </w:p>
    <w:p w:rsidR="00951356" w:rsidRDefault="00951356">
      <w:pPr>
        <w:pStyle w:val="GlossaryHeading"/>
        <w:divId w:val="2127651149"/>
      </w:pPr>
      <w:r>
        <w:t>L</w:t>
      </w:r>
    </w:p>
    <w:p w:rsidR="00951356" w:rsidRDefault="00951356">
      <w:pPr>
        <w:pStyle w:val="GlossaryDefinition"/>
        <w:divId w:val="2127651149"/>
      </w:pPr>
      <w:r>
        <w:rPr>
          <w:rStyle w:val="GlossaryLabel"/>
        </w:rPr>
        <w:t>Local Administrator:</w:t>
      </w:r>
      <w:r>
        <w:t xml:space="preserve"> can perform many functions in the system, including some access to the Administration and Configuration modules. These administrators are limited by organization access level permissions in the Messages, Organizations, Document Library, Accountability, sand Mission Manager modules, where available.</w:t>
      </w:r>
    </w:p>
    <w:p w:rsidR="00951356" w:rsidRDefault="00951356">
      <w:pPr>
        <w:pStyle w:val="GlossaryHeading"/>
        <w:divId w:val="2127651149"/>
      </w:pPr>
      <w:r>
        <w:t>M</w:t>
      </w:r>
    </w:p>
    <w:p w:rsidR="00951356" w:rsidRDefault="00951356">
      <w:pPr>
        <w:pStyle w:val="GlossaryDefinition"/>
        <w:divId w:val="2127651149"/>
      </w:pPr>
      <w:r>
        <w:rPr>
          <w:rStyle w:val="GlossaryLabel"/>
        </w:rPr>
        <w:t>Medical Reserve Corps (MRC):</w:t>
      </w:r>
      <w:r>
        <w:t xml:space="preserve"> The MRC was founded in 2002. It is a partner program with Citizen Corps, a national network of responders dedicated to ensuring hometown security. Citizen Corps, </w:t>
      </w:r>
      <w:r>
        <w:lastRenderedPageBreak/>
        <w:t>along with AmeriCorps, Senior Corps, and the Peace Corps are part of the President’s USA Freedom Corps, which promotes volunteerism and service nationwide. MRC organizations are community-based and function as a way to locally organize and utilize volunteers who want to donate their time and expertise to prepare for and respond to emergencies and promote healthy living throughout the year. MRC volunteers supplement existing emergency and public health resources.</w:t>
      </w:r>
    </w:p>
    <w:p w:rsidR="00951356" w:rsidRDefault="00951356">
      <w:pPr>
        <w:pStyle w:val="GlossaryDefinition"/>
        <w:divId w:val="2127651149"/>
      </w:pPr>
      <w:r>
        <w:rPr>
          <w:rStyle w:val="GlossaryLabel"/>
        </w:rPr>
        <w:t>Mission:</w:t>
      </w:r>
      <w:r>
        <w:t xml:space="preserve"> A potential deployment situation.</w:t>
      </w:r>
    </w:p>
    <w:p w:rsidR="00951356" w:rsidRDefault="00951356">
      <w:pPr>
        <w:pStyle w:val="GlossaryDefinition"/>
        <w:divId w:val="2127651149"/>
      </w:pPr>
      <w:r>
        <w:rPr>
          <w:rStyle w:val="GlossaryLabel"/>
        </w:rPr>
        <w:t>Mission Manager:</w:t>
      </w:r>
      <w:r>
        <w:t xml:space="preserve"> A module within CORES to help administrators locate, request, and deploy responders during an emergency situation or pre-planned incident.</w:t>
      </w:r>
    </w:p>
    <w:p w:rsidR="00951356" w:rsidRDefault="00951356">
      <w:pPr>
        <w:pStyle w:val="GlossaryHeading"/>
        <w:divId w:val="2127651149"/>
      </w:pPr>
      <w:r>
        <w:t>N</w:t>
      </w:r>
    </w:p>
    <w:p w:rsidR="00951356" w:rsidRDefault="00951356">
      <w:pPr>
        <w:pStyle w:val="GlossaryDefinition"/>
        <w:divId w:val="2127651149"/>
      </w:pPr>
      <w:r>
        <w:rPr>
          <w:rStyle w:val="GlossaryLabel"/>
        </w:rPr>
        <w:t>New:</w:t>
      </w:r>
      <w:r>
        <w:t xml:space="preserve"> Mission status showing that the mission does not have any deployment groups.</w:t>
      </w:r>
    </w:p>
    <w:p w:rsidR="00951356" w:rsidRDefault="00951356">
      <w:pPr>
        <w:pStyle w:val="GlossaryHeading"/>
        <w:divId w:val="2127651149"/>
      </w:pPr>
      <w:r>
        <w:t>O</w:t>
      </w:r>
    </w:p>
    <w:p w:rsidR="00951356" w:rsidRDefault="00951356">
      <w:pPr>
        <w:pStyle w:val="GlossaryDefinition"/>
        <w:divId w:val="2127651149"/>
      </w:pPr>
      <w:r>
        <w:rPr>
          <w:rStyle w:val="GlossaryLabel"/>
        </w:rPr>
        <w:t>Occupation Category:</w:t>
      </w:r>
      <w:r>
        <w:t xml:space="preserve"> Indicates whether the occupation is medical or non-medical.</w:t>
      </w:r>
    </w:p>
    <w:p w:rsidR="00951356" w:rsidRDefault="00951356">
      <w:pPr>
        <w:pStyle w:val="GlossaryDefinition"/>
        <w:divId w:val="2127651149"/>
      </w:pPr>
      <w:r>
        <w:rPr>
          <w:rStyle w:val="GlossaryLabel"/>
        </w:rPr>
        <w:t>Occupation Credential Information:</w:t>
      </w:r>
      <w:r>
        <w:t xml:space="preserve"> Occupation categories, types, and current status. Options are: Licensed and Active, Licensed and Active Part-Time, Licensed and Inactive for Less than 5 Years, Licensed and Inactive for More than 5 Years, Non-Licensed and Active, Non-Licensed and Retired, Non-Licensed and Student. Up to three (3) licenses, memberships, work experiences, and other categories are accepted.</w:t>
      </w:r>
    </w:p>
    <w:p w:rsidR="00951356" w:rsidRDefault="00951356">
      <w:pPr>
        <w:pStyle w:val="GlossaryDefinition"/>
        <w:divId w:val="2127651149"/>
      </w:pPr>
      <w:r>
        <w:rPr>
          <w:rStyle w:val="GlossaryLabel"/>
        </w:rPr>
        <w:t>Occupation Type:</w:t>
      </w:r>
      <w:r>
        <w:t xml:space="preserve"> The profession of a responder. All occupations are classified as medical and non-medical.</w:t>
      </w:r>
    </w:p>
    <w:p w:rsidR="00951356" w:rsidRDefault="00951356">
      <w:pPr>
        <w:pStyle w:val="GlossaryDefinition"/>
        <w:divId w:val="2127651149"/>
      </w:pPr>
      <w:r>
        <w:rPr>
          <w:rStyle w:val="GlossaryLabel"/>
        </w:rPr>
        <w:t>On-scene Officer:</w:t>
      </w:r>
      <w:r>
        <w:t xml:space="preserve"> A designated user with the rights to manage responders at specific locations within an incident. This user role exists only in the Accountability module and does not give the user administrator rights.</w:t>
      </w:r>
    </w:p>
    <w:p w:rsidR="00951356" w:rsidRDefault="00951356">
      <w:pPr>
        <w:pStyle w:val="GlossaryDefinition"/>
        <w:divId w:val="2127651149"/>
      </w:pPr>
      <w:r>
        <w:rPr>
          <w:rStyle w:val="GlossaryLabel"/>
        </w:rPr>
        <w:t>Organization:</w:t>
      </w:r>
      <w:r>
        <w:t xml:space="preserve"> Organizations represent institutions and associations that exist in real world, such as government agencies, health care, non-profit or legal organizations.</w:t>
      </w:r>
    </w:p>
    <w:p w:rsidR="00951356" w:rsidRDefault="00951356">
      <w:pPr>
        <w:pStyle w:val="GlossaryHeading"/>
        <w:divId w:val="2127651149"/>
      </w:pPr>
      <w:r>
        <w:t>P</w:t>
      </w:r>
    </w:p>
    <w:p w:rsidR="00951356" w:rsidRDefault="00951356">
      <w:pPr>
        <w:pStyle w:val="GlossaryDefinition"/>
        <w:divId w:val="2127651149"/>
      </w:pPr>
      <w:r>
        <w:rPr>
          <w:rStyle w:val="GlossaryLabel"/>
        </w:rPr>
        <w:t>Password Requirements:</w:t>
      </w:r>
      <w:r>
        <w:t xml:space="preserve"> Responder passwords must be at least six (6) characters long, include at least one numeral, one letter, and contain no spaces. Administrator passwords must be at least eight (8) characters long, include one numeral, one letter and contain no spaces. Passwords are case sensitive.</w:t>
      </w:r>
    </w:p>
    <w:p w:rsidR="00951356" w:rsidRDefault="00951356">
      <w:pPr>
        <w:pStyle w:val="GlossaryDefinition"/>
        <w:divId w:val="2127651149"/>
      </w:pPr>
      <w:r>
        <w:rPr>
          <w:rStyle w:val="GlossaryLabel"/>
        </w:rPr>
        <w:lastRenderedPageBreak/>
        <w:t>Pending:</w:t>
      </w:r>
      <w:r>
        <w:t xml:space="preserve"> A status of an organization membership request showing that the administrator has not yet taken any action on this request.</w:t>
      </w:r>
    </w:p>
    <w:p w:rsidR="00951356" w:rsidRDefault="00951356">
      <w:pPr>
        <w:pStyle w:val="GlossaryDefinition"/>
        <w:divId w:val="2127651149"/>
      </w:pPr>
      <w:r>
        <w:rPr>
          <w:rStyle w:val="GlossaryLabel"/>
        </w:rPr>
        <w:t>Profile:</w:t>
      </w:r>
      <w:r>
        <w:t xml:space="preserve"> All information collected during registration, including identity, organization membership, deployment preferences, contact, skills and certifications, training, occupations, and medical history. Profile also includes a special link, Settings, to edit specific account information.</w:t>
      </w:r>
    </w:p>
    <w:p w:rsidR="00951356" w:rsidRDefault="00951356">
      <w:pPr>
        <w:pStyle w:val="GlossaryHeading"/>
        <w:divId w:val="2127651149"/>
      </w:pPr>
      <w:r>
        <w:t>Q</w:t>
      </w:r>
    </w:p>
    <w:p w:rsidR="00951356" w:rsidRDefault="00951356">
      <w:pPr>
        <w:pStyle w:val="GlossaryDefinition"/>
        <w:divId w:val="2127651149"/>
      </w:pPr>
      <w:r>
        <w:rPr>
          <w:rStyle w:val="GlossaryLabel"/>
        </w:rPr>
        <w:t>Quick Search:</w:t>
      </w:r>
      <w:r>
        <w:t xml:space="preserve"> Located in the top right corner of the page and provides instant search results when searching for a responder or group by name.</w:t>
      </w:r>
    </w:p>
    <w:p w:rsidR="00951356" w:rsidRDefault="00951356">
      <w:pPr>
        <w:pStyle w:val="GlossaryHeading"/>
        <w:divId w:val="2127651149"/>
      </w:pPr>
      <w:r>
        <w:t>R</w:t>
      </w:r>
    </w:p>
    <w:p w:rsidR="00951356" w:rsidRDefault="00951356">
      <w:pPr>
        <w:pStyle w:val="GlossaryDefinition"/>
        <w:divId w:val="2127651149"/>
      </w:pPr>
      <w:r>
        <w:rPr>
          <w:rStyle w:val="GlossaryLabel"/>
        </w:rPr>
        <w:t>Regional Administrator:</w:t>
      </w:r>
      <w:r>
        <w:t xml:space="preserve"> Can perform many functions in the system, including some access to the Administration and Configuration modules. These administrators are limited by organization access level permissions in the Messages, Organizations, Document Library, Accountability, and Mission Manager modules, where available.</w:t>
      </w:r>
    </w:p>
    <w:p w:rsidR="00951356" w:rsidRDefault="00951356">
      <w:pPr>
        <w:pStyle w:val="GlossaryDefinition"/>
        <w:divId w:val="2127651149"/>
      </w:pPr>
      <w:r>
        <w:rPr>
          <w:rStyle w:val="GlossaryLabel"/>
        </w:rPr>
        <w:t>Rejected:</w:t>
      </w:r>
      <w:r>
        <w:t xml:space="preserve"> A status of an organization membership request showing that the administrator has rejected the request and the user cannot be an organization member.</w:t>
      </w:r>
    </w:p>
    <w:p w:rsidR="00951356" w:rsidRDefault="00951356">
      <w:pPr>
        <w:pStyle w:val="GlossaryDefinition"/>
        <w:divId w:val="2127651149"/>
      </w:pPr>
      <w:r>
        <w:rPr>
          <w:rStyle w:val="GlossaryLabel"/>
        </w:rPr>
        <w:t>Requesting Authority:</w:t>
      </w:r>
      <w:r>
        <w:t xml:space="preserve"> An outside party that requests assistance during an emergency or an event.</w:t>
      </w:r>
    </w:p>
    <w:p w:rsidR="00951356" w:rsidRDefault="00951356">
      <w:pPr>
        <w:pStyle w:val="GlossaryDefinition"/>
        <w:divId w:val="2127651149"/>
      </w:pPr>
      <w:r>
        <w:rPr>
          <w:rStyle w:val="GlossaryLabel"/>
        </w:rPr>
        <w:t>Required Fields:</w:t>
      </w:r>
      <w:r>
        <w:t xml:space="preserve"> Required fields are indicated by asterisks (*). An error will occur if information is not entered in a required field.</w:t>
      </w:r>
    </w:p>
    <w:p w:rsidR="00951356" w:rsidRDefault="00951356">
      <w:pPr>
        <w:pStyle w:val="GlossaryDefinition"/>
        <w:divId w:val="2127651149"/>
      </w:pPr>
      <w:r>
        <w:rPr>
          <w:rStyle w:val="GlossaryLabel"/>
        </w:rPr>
        <w:t>Researching:</w:t>
      </w:r>
      <w:r>
        <w:t xml:space="preserve"> A default status of an organization membership request showing that the administrator is gathering additional information to determine whether the responder's organization affiliation is authentic.</w:t>
      </w:r>
    </w:p>
    <w:p w:rsidR="00951356" w:rsidRDefault="00951356">
      <w:pPr>
        <w:pStyle w:val="GlossaryDefinition"/>
        <w:divId w:val="2127651149"/>
      </w:pPr>
      <w:r>
        <w:rPr>
          <w:rStyle w:val="GlossaryLabel"/>
        </w:rPr>
        <w:t>Responder:</w:t>
      </w:r>
      <w:r>
        <w:t xml:space="preserve"> Any person who could potentially respond during a disaster situation. Responders do not have the ability to manage or view others in the system, and they can only compose messages to administrators and respond to notifications they receive. They do not have access to the Administration or Configuration modules. Their access can be limited or expanded by their assigned organization access level permissions and other granular permissions in the Organizations, Document Library, and Accountability modules, where available.</w:t>
      </w:r>
    </w:p>
    <w:p w:rsidR="00951356" w:rsidRDefault="00951356">
      <w:pPr>
        <w:pStyle w:val="GlossaryDefinition"/>
        <w:divId w:val="2127651149"/>
      </w:pPr>
      <w:r>
        <w:rPr>
          <w:rStyle w:val="GlossaryLabel"/>
        </w:rPr>
        <w:t>Roles:</w:t>
      </w:r>
      <w:r>
        <w:t xml:space="preserve"> See specific roles: Local Administrator, Regional Administrator, State Administrator, Responder, and Call Center Operator.</w:t>
      </w:r>
    </w:p>
    <w:p w:rsidR="00951356" w:rsidRDefault="00951356">
      <w:pPr>
        <w:pStyle w:val="GlossaryDefinition"/>
        <w:divId w:val="2127651149"/>
      </w:pPr>
      <w:r>
        <w:rPr>
          <w:rStyle w:val="GlossaryLabel"/>
        </w:rPr>
        <w:t>Roster:</w:t>
      </w:r>
      <w:r>
        <w:t xml:space="preserve"> A list of all responders who can potentially be involved in incident response efforts.</w:t>
      </w:r>
    </w:p>
    <w:p w:rsidR="00951356" w:rsidRDefault="00951356">
      <w:pPr>
        <w:pStyle w:val="GlossaryHeading"/>
        <w:divId w:val="2127651149"/>
      </w:pPr>
      <w:r>
        <w:lastRenderedPageBreak/>
        <w:t>S</w:t>
      </w:r>
    </w:p>
    <w:p w:rsidR="00951356" w:rsidRDefault="00951356">
      <w:pPr>
        <w:pStyle w:val="GlossaryDefinition"/>
        <w:divId w:val="2127651149"/>
      </w:pPr>
      <w:r>
        <w:rPr>
          <w:rStyle w:val="GlossaryLabel"/>
        </w:rPr>
        <w:t>Schedule Manager:</w:t>
      </w:r>
      <w:r>
        <w:t xml:space="preserve"> A module that allows administrators to manage personnel during an activation by allowing rostered responders to be placed in shifts over the course of a deployment.</w:t>
      </w:r>
    </w:p>
    <w:p w:rsidR="00951356" w:rsidRDefault="00951356">
      <w:pPr>
        <w:pStyle w:val="GlossaryDefinition"/>
        <w:divId w:val="2127651149"/>
      </w:pPr>
      <w:r>
        <w:rPr>
          <w:rStyle w:val="GlossaryLabel"/>
        </w:rPr>
        <w:t>Secondary Navigation Bar:</w:t>
      </w:r>
      <w:r>
        <w:t xml:space="preserve"> The second row of tabs on the navigation toolbar. These tabs give you access to specific functions of a module.</w:t>
      </w:r>
    </w:p>
    <w:p w:rsidR="00951356" w:rsidRDefault="00951356">
      <w:pPr>
        <w:pStyle w:val="GlossaryDefinition"/>
        <w:divId w:val="2127651149"/>
      </w:pPr>
      <w:r>
        <w:rPr>
          <w:rStyle w:val="GlossaryLabel"/>
        </w:rPr>
        <w:t>Service Location:</w:t>
      </w:r>
      <w:r>
        <w:t xml:space="preserve"> The location where responders will be providing service during an emergency or event.</w:t>
      </w:r>
    </w:p>
    <w:p w:rsidR="00951356" w:rsidRDefault="00951356">
      <w:pPr>
        <w:pStyle w:val="GlossaryDefinition"/>
        <w:divId w:val="2127651149"/>
      </w:pPr>
      <w:r>
        <w:rPr>
          <w:rStyle w:val="GlossaryLabel"/>
        </w:rPr>
        <w:t>Staffing:</w:t>
      </w:r>
      <w:r>
        <w:t xml:space="preserve"> Mission status to indicate that responders can be assigned to the available deployment groups.</w:t>
      </w:r>
    </w:p>
    <w:p w:rsidR="00951356" w:rsidRDefault="00951356">
      <w:pPr>
        <w:pStyle w:val="GlossaryDefinition"/>
        <w:divId w:val="2127651149"/>
      </w:pPr>
      <w:r>
        <w:rPr>
          <w:rStyle w:val="GlossaryLabel"/>
        </w:rPr>
        <w:t>State Administrator:</w:t>
      </w:r>
      <w:r>
        <w:t xml:space="preserve"> Can perform all functions available on the system and have full access to the Administration and Configuration modules. They have access to all organizations and can modify details, members, access levels, unaffiliated responders, and network information for any created organization, regardless of their access level permissions. They can also manage users within the system.</w:t>
      </w:r>
    </w:p>
    <w:p w:rsidR="00951356" w:rsidRDefault="00951356">
      <w:pPr>
        <w:pStyle w:val="GlossaryHeading"/>
        <w:divId w:val="2127651149"/>
      </w:pPr>
      <w:r>
        <w:t>U</w:t>
      </w:r>
    </w:p>
    <w:p w:rsidR="00951356" w:rsidRDefault="00951356">
      <w:pPr>
        <w:pStyle w:val="GlossaryDefinition"/>
        <w:divId w:val="2127651149"/>
      </w:pPr>
      <w:r>
        <w:rPr>
          <w:rStyle w:val="GlossaryLabel"/>
        </w:rPr>
        <w:t>Unaffiliated Users:</w:t>
      </w:r>
      <w:r>
        <w:t xml:space="preserve"> Users who do not have valid organization membership.</w:t>
      </w:r>
    </w:p>
    <w:p w:rsidR="00951356" w:rsidRDefault="00951356">
      <w:pPr>
        <w:pStyle w:val="GlossaryDefinition"/>
        <w:divId w:val="2127651149"/>
      </w:pPr>
      <w:r>
        <w:rPr>
          <w:rStyle w:val="GlossaryLabel"/>
        </w:rPr>
        <w:t>Unknown:</w:t>
      </w:r>
      <w:r>
        <w:t xml:space="preserve"> Responder status showing that the responder has not indicated his or her availability.</w:t>
      </w:r>
    </w:p>
    <w:p w:rsidR="00951356" w:rsidRDefault="00951356">
      <w:pPr>
        <w:pStyle w:val="GlossaryHeading"/>
        <w:divId w:val="2127651149"/>
      </w:pPr>
      <w:r>
        <w:t>V</w:t>
      </w:r>
    </w:p>
    <w:p w:rsidR="00951356" w:rsidRDefault="00951356">
      <w:pPr>
        <w:pStyle w:val="GlossaryDefinition"/>
        <w:divId w:val="2127651149"/>
      </w:pPr>
      <w:r>
        <w:rPr>
          <w:rStyle w:val="GlossaryLabel"/>
        </w:rPr>
        <w:t>Voice Notification:</w:t>
      </w:r>
      <w:r>
        <w:t xml:space="preserve"> A method to notify responders using a text-to-speech engine to call and inform responders of an emergency.</w:t>
      </w:r>
    </w:p>
    <w:p w:rsidR="00951356" w:rsidRDefault="00951356" w:rsidP="00951356">
      <w:pPr>
        <w:sectPr w:rsidR="00951356" w:rsidSect="00E15978">
          <w:pgSz w:w="12240" w:h="15840"/>
          <w:pgMar w:top="1440" w:right="1440" w:bottom="1440" w:left="1440" w:header="720" w:footer="720" w:gutter="0"/>
          <w:cols w:space="720"/>
          <w:titlePg/>
          <w:docGrid w:linePitch="360"/>
        </w:sectPr>
      </w:pPr>
    </w:p>
    <w:p w:rsidR="00951356" w:rsidRDefault="00951356" w:rsidP="00951356">
      <w:pPr>
        <w:pStyle w:val="Heading1"/>
      </w:pPr>
      <w:bookmarkStart w:id="196" w:name="_Toc485817241"/>
      <w:r>
        <w:lastRenderedPageBreak/>
        <w:t>Index</w:t>
      </w:r>
      <w:bookmarkEnd w:id="196"/>
    </w:p>
    <w:p w:rsidR="00D54906" w:rsidRDefault="00951356" w:rsidP="00951356">
      <w:pPr>
        <w:pStyle w:val="Heading1"/>
        <w:rPr>
          <w:b w:val="0"/>
          <w:bCs w:val="0"/>
          <w:noProof/>
          <w:color w:val="333333"/>
          <w:kern w:val="0"/>
          <w:sz w:val="20"/>
          <w:szCs w:val="20"/>
        </w:rPr>
        <w:sectPr w:rsidR="00D54906" w:rsidSect="00D54906">
          <w:pgSz w:w="12240" w:h="15840"/>
          <w:pgMar w:top="1440" w:right="1440" w:bottom="1440" w:left="1440" w:header="720" w:footer="720" w:gutter="0"/>
          <w:cols w:space="720"/>
          <w:titlePg/>
          <w:docGrid w:linePitch="360"/>
        </w:sectPr>
      </w:pPr>
      <w:r>
        <w:rPr>
          <w:b w:val="0"/>
          <w:bCs w:val="0"/>
          <w:color w:val="333333"/>
          <w:kern w:val="0"/>
          <w:sz w:val="20"/>
          <w:szCs w:val="20"/>
        </w:rPr>
        <w:fldChar w:fldCharType="begin"/>
      </w:r>
      <w:r>
        <w:rPr>
          <w:b w:val="0"/>
          <w:bCs w:val="0"/>
          <w:color w:val="333333"/>
          <w:kern w:val="0"/>
          <w:sz w:val="20"/>
          <w:szCs w:val="20"/>
        </w:rPr>
        <w:instrText xml:space="preserve"> INDEX  \e " " \h "A" \c "2" \z "1033"  \* MERGEFORMAT </w:instrText>
      </w:r>
      <w:r>
        <w:rPr>
          <w:b w:val="0"/>
          <w:bCs w:val="0"/>
          <w:color w:val="333333"/>
          <w:kern w:val="0"/>
          <w:sz w:val="20"/>
          <w:szCs w:val="20"/>
        </w:rPr>
        <w:fldChar w:fldCharType="separate"/>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lastRenderedPageBreak/>
        <w:t>A</w:t>
      </w:r>
    </w:p>
    <w:p w:rsidR="00D54906" w:rsidRDefault="00D54906">
      <w:pPr>
        <w:pStyle w:val="Index1"/>
        <w:tabs>
          <w:tab w:val="right" w:leader="dot" w:pos="4310"/>
        </w:tabs>
        <w:rPr>
          <w:noProof/>
        </w:rPr>
      </w:pPr>
      <w:r w:rsidRPr="003F0241">
        <w:rPr>
          <w:rFonts w:eastAsia="Times New Roman"/>
          <w:noProof/>
        </w:rPr>
        <w:t>access levels</w:t>
      </w:r>
      <w:r>
        <w:rPr>
          <w:noProof/>
        </w:rPr>
        <w:t xml:space="preserve"> 63, 73</w:t>
      </w:r>
    </w:p>
    <w:p w:rsidR="00D54906" w:rsidRDefault="00D54906">
      <w:pPr>
        <w:pStyle w:val="Index2"/>
        <w:tabs>
          <w:tab w:val="right" w:leader="dot" w:pos="4310"/>
        </w:tabs>
        <w:rPr>
          <w:noProof/>
        </w:rPr>
      </w:pPr>
      <w:r w:rsidRPr="003F0241">
        <w:rPr>
          <w:rFonts w:eastAsia="Times New Roman"/>
          <w:noProof/>
        </w:rPr>
        <w:t>add members to</w:t>
      </w:r>
      <w:r>
        <w:rPr>
          <w:noProof/>
        </w:rPr>
        <w:t xml:space="preserve"> 65</w:t>
      </w:r>
    </w:p>
    <w:p w:rsidR="00D54906" w:rsidRDefault="00D54906">
      <w:pPr>
        <w:pStyle w:val="Index2"/>
        <w:tabs>
          <w:tab w:val="right" w:leader="dot" w:pos="4310"/>
        </w:tabs>
        <w:rPr>
          <w:noProof/>
        </w:rPr>
      </w:pPr>
      <w:r w:rsidRPr="003F0241">
        <w:rPr>
          <w:rFonts w:eastAsia="Times New Roman"/>
          <w:noProof/>
        </w:rPr>
        <w:t>create</w:t>
      </w:r>
      <w:r>
        <w:rPr>
          <w:noProof/>
        </w:rPr>
        <w:t xml:space="preserve"> 62</w:t>
      </w:r>
    </w:p>
    <w:p w:rsidR="00D54906" w:rsidRDefault="00D54906">
      <w:pPr>
        <w:pStyle w:val="Index2"/>
        <w:tabs>
          <w:tab w:val="right" w:leader="dot" w:pos="4310"/>
        </w:tabs>
        <w:rPr>
          <w:noProof/>
        </w:rPr>
      </w:pPr>
      <w:r>
        <w:rPr>
          <w:noProof/>
        </w:rPr>
        <w:t>details 64</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B</w:t>
      </w:r>
    </w:p>
    <w:p w:rsidR="00D54906" w:rsidRDefault="00D54906">
      <w:pPr>
        <w:pStyle w:val="Index1"/>
        <w:tabs>
          <w:tab w:val="right" w:leader="dot" w:pos="4310"/>
        </w:tabs>
        <w:rPr>
          <w:noProof/>
        </w:rPr>
      </w:pPr>
      <w:r w:rsidRPr="003F0241">
        <w:rPr>
          <w:rFonts w:eastAsia="Times New Roman"/>
          <w:noProof/>
        </w:rPr>
        <w:t>background check</w:t>
      </w:r>
      <w:r>
        <w:rPr>
          <w:noProof/>
        </w:rPr>
        <w:t xml:space="preserve"> 10</w:t>
      </w:r>
    </w:p>
    <w:p w:rsidR="00D54906" w:rsidRDefault="00D54906">
      <w:pPr>
        <w:pStyle w:val="Index1"/>
        <w:tabs>
          <w:tab w:val="right" w:leader="dot" w:pos="4310"/>
        </w:tabs>
        <w:rPr>
          <w:noProof/>
        </w:rPr>
      </w:pPr>
      <w:r w:rsidRPr="003F0241">
        <w:rPr>
          <w:rFonts w:eastAsia="Times New Roman"/>
          <w:noProof/>
        </w:rPr>
        <w:t>badge</w:t>
      </w:r>
    </w:p>
    <w:p w:rsidR="00D54906" w:rsidRDefault="00D54906">
      <w:pPr>
        <w:pStyle w:val="Index2"/>
        <w:tabs>
          <w:tab w:val="right" w:leader="dot" w:pos="4310"/>
        </w:tabs>
        <w:rPr>
          <w:noProof/>
        </w:rPr>
      </w:pPr>
      <w:r w:rsidRPr="003F0241">
        <w:rPr>
          <w:rFonts w:eastAsia="Times New Roman"/>
          <w:noProof/>
        </w:rPr>
        <w:t>scan</w:t>
      </w:r>
      <w:r>
        <w:rPr>
          <w:noProof/>
        </w:rPr>
        <w:t xml:space="preserve"> 110</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C</w:t>
      </w:r>
    </w:p>
    <w:p w:rsidR="00D54906" w:rsidRDefault="00D54906">
      <w:pPr>
        <w:pStyle w:val="Index1"/>
        <w:tabs>
          <w:tab w:val="right" w:leader="dot" w:pos="4310"/>
        </w:tabs>
        <w:rPr>
          <w:noProof/>
        </w:rPr>
      </w:pPr>
      <w:r w:rsidRPr="003F0241">
        <w:rPr>
          <w:rFonts w:eastAsia="Times New Roman"/>
          <w:noProof/>
        </w:rPr>
        <w:t>certifications</w:t>
      </w:r>
      <w:r>
        <w:rPr>
          <w:noProof/>
        </w:rPr>
        <w:t xml:space="preserve"> 9</w:t>
      </w:r>
    </w:p>
    <w:p w:rsidR="00D54906" w:rsidRDefault="00D54906">
      <w:pPr>
        <w:pStyle w:val="Index1"/>
        <w:tabs>
          <w:tab w:val="right" w:leader="dot" w:pos="4310"/>
        </w:tabs>
        <w:rPr>
          <w:noProof/>
        </w:rPr>
      </w:pPr>
      <w:r w:rsidRPr="003F0241">
        <w:rPr>
          <w:rFonts w:eastAsia="Times New Roman"/>
          <w:noProof/>
        </w:rPr>
        <w:t>container</w:t>
      </w:r>
    </w:p>
    <w:p w:rsidR="00D54906" w:rsidRDefault="00D54906">
      <w:pPr>
        <w:pStyle w:val="Index2"/>
        <w:tabs>
          <w:tab w:val="right" w:leader="dot" w:pos="4310"/>
        </w:tabs>
        <w:rPr>
          <w:noProof/>
        </w:rPr>
      </w:pPr>
      <w:r w:rsidRPr="003F0241">
        <w:rPr>
          <w:rFonts w:eastAsia="Times New Roman"/>
          <w:noProof/>
        </w:rPr>
        <w:t>recipient</w:t>
      </w:r>
      <w:r>
        <w:rPr>
          <w:noProof/>
        </w:rPr>
        <w:t xml:space="preserve"> 36</w:t>
      </w:r>
    </w:p>
    <w:p w:rsidR="00D54906" w:rsidRDefault="00D54906">
      <w:pPr>
        <w:pStyle w:val="Index2"/>
        <w:tabs>
          <w:tab w:val="right" w:leader="dot" w:pos="4310"/>
        </w:tabs>
        <w:rPr>
          <w:noProof/>
        </w:rPr>
      </w:pPr>
      <w:r w:rsidRPr="003F0241">
        <w:rPr>
          <w:rFonts w:eastAsia="Times New Roman"/>
          <w:noProof/>
        </w:rPr>
        <w:t>recipient statistics</w:t>
      </w:r>
      <w:r>
        <w:rPr>
          <w:noProof/>
        </w:rPr>
        <w:t xml:space="preserve"> 36</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D</w:t>
      </w:r>
    </w:p>
    <w:p w:rsidR="00D54906" w:rsidRDefault="00D54906">
      <w:pPr>
        <w:pStyle w:val="Index1"/>
        <w:tabs>
          <w:tab w:val="right" w:leader="dot" w:pos="4310"/>
        </w:tabs>
        <w:rPr>
          <w:noProof/>
        </w:rPr>
      </w:pPr>
      <w:r w:rsidRPr="003F0241">
        <w:rPr>
          <w:rFonts w:eastAsia="Times New Roman"/>
          <w:noProof/>
        </w:rPr>
        <w:t>delivery method</w:t>
      </w:r>
      <w:r>
        <w:rPr>
          <w:noProof/>
        </w:rPr>
        <w:t xml:space="preserve"> 37</w:t>
      </w:r>
    </w:p>
    <w:p w:rsidR="00D54906" w:rsidRDefault="00D54906">
      <w:pPr>
        <w:pStyle w:val="Index1"/>
        <w:tabs>
          <w:tab w:val="right" w:leader="dot" w:pos="4310"/>
        </w:tabs>
        <w:rPr>
          <w:noProof/>
        </w:rPr>
      </w:pPr>
      <w:r w:rsidRPr="003F0241">
        <w:rPr>
          <w:rFonts w:eastAsia="Times New Roman"/>
          <w:noProof/>
        </w:rPr>
        <w:t>demobilized</w:t>
      </w:r>
      <w:r>
        <w:rPr>
          <w:noProof/>
        </w:rPr>
        <w:t xml:space="preserve"> 111</w:t>
      </w:r>
    </w:p>
    <w:p w:rsidR="00D54906" w:rsidRDefault="00D54906">
      <w:pPr>
        <w:pStyle w:val="Index1"/>
        <w:tabs>
          <w:tab w:val="right" w:leader="dot" w:pos="4310"/>
        </w:tabs>
        <w:rPr>
          <w:noProof/>
        </w:rPr>
      </w:pPr>
      <w:r w:rsidRPr="003F0241">
        <w:rPr>
          <w:rFonts w:eastAsia="Times New Roman"/>
          <w:noProof/>
        </w:rPr>
        <w:t>deployment status</w:t>
      </w:r>
      <w:r>
        <w:rPr>
          <w:noProof/>
        </w:rPr>
        <w:t xml:space="preserve"> 111, 113</w:t>
      </w:r>
    </w:p>
    <w:p w:rsidR="00D54906" w:rsidRDefault="00D54906">
      <w:pPr>
        <w:pStyle w:val="Index2"/>
        <w:tabs>
          <w:tab w:val="right" w:leader="dot" w:pos="4310"/>
        </w:tabs>
        <w:rPr>
          <w:noProof/>
        </w:rPr>
      </w:pPr>
      <w:r w:rsidRPr="003F0241">
        <w:rPr>
          <w:rFonts w:eastAsia="Times New Roman"/>
          <w:noProof/>
        </w:rPr>
        <w:t>change</w:t>
      </w:r>
      <w:r>
        <w:rPr>
          <w:noProof/>
        </w:rPr>
        <w:t xml:space="preserve"> 113</w:t>
      </w:r>
    </w:p>
    <w:p w:rsidR="00D54906" w:rsidRDefault="00D54906">
      <w:pPr>
        <w:pStyle w:val="Index1"/>
        <w:tabs>
          <w:tab w:val="right" w:leader="dot" w:pos="4310"/>
        </w:tabs>
        <w:rPr>
          <w:noProof/>
        </w:rPr>
      </w:pPr>
      <w:r w:rsidRPr="003F0241">
        <w:rPr>
          <w:rFonts w:eastAsia="Times New Roman"/>
          <w:noProof/>
        </w:rPr>
        <w:t>document</w:t>
      </w:r>
    </w:p>
    <w:p w:rsidR="00D54906" w:rsidRDefault="00D54906">
      <w:pPr>
        <w:pStyle w:val="Index2"/>
        <w:tabs>
          <w:tab w:val="right" w:leader="dot" w:pos="4310"/>
        </w:tabs>
        <w:rPr>
          <w:noProof/>
        </w:rPr>
      </w:pPr>
      <w:r w:rsidRPr="003F0241">
        <w:rPr>
          <w:rFonts w:eastAsia="Times New Roman"/>
          <w:noProof/>
        </w:rPr>
        <w:t>check in</w:t>
      </w:r>
      <w:r>
        <w:rPr>
          <w:noProof/>
        </w:rPr>
        <w:t xml:space="preserve"> 85</w:t>
      </w:r>
    </w:p>
    <w:p w:rsidR="00D54906" w:rsidRDefault="00D54906">
      <w:pPr>
        <w:pStyle w:val="Index2"/>
        <w:tabs>
          <w:tab w:val="right" w:leader="dot" w:pos="4310"/>
        </w:tabs>
        <w:rPr>
          <w:noProof/>
        </w:rPr>
      </w:pPr>
      <w:r w:rsidRPr="003F0241">
        <w:rPr>
          <w:rFonts w:eastAsia="Times New Roman"/>
          <w:noProof/>
        </w:rPr>
        <w:t>check out</w:t>
      </w:r>
      <w:r>
        <w:rPr>
          <w:noProof/>
        </w:rPr>
        <w:t xml:space="preserve"> 85</w:t>
      </w:r>
    </w:p>
    <w:p w:rsidR="00D54906" w:rsidRDefault="00D54906">
      <w:pPr>
        <w:pStyle w:val="Index2"/>
        <w:tabs>
          <w:tab w:val="right" w:leader="dot" w:pos="4310"/>
        </w:tabs>
        <w:rPr>
          <w:noProof/>
        </w:rPr>
      </w:pPr>
      <w:r w:rsidRPr="003F0241">
        <w:rPr>
          <w:rFonts w:eastAsia="Times New Roman"/>
          <w:noProof/>
        </w:rPr>
        <w:t>download</w:t>
      </w:r>
      <w:r>
        <w:rPr>
          <w:noProof/>
        </w:rPr>
        <w:t xml:space="preserve"> 89</w:t>
      </w:r>
    </w:p>
    <w:p w:rsidR="00D54906" w:rsidRDefault="00D54906">
      <w:pPr>
        <w:pStyle w:val="Index2"/>
        <w:tabs>
          <w:tab w:val="right" w:leader="dot" w:pos="4310"/>
        </w:tabs>
        <w:rPr>
          <w:noProof/>
        </w:rPr>
      </w:pPr>
      <w:r w:rsidRPr="003F0241">
        <w:rPr>
          <w:rFonts w:eastAsia="Times New Roman"/>
          <w:noProof/>
        </w:rPr>
        <w:t>search</w:t>
      </w:r>
      <w:r>
        <w:rPr>
          <w:noProof/>
        </w:rPr>
        <w:t xml:space="preserve"> 102</w:t>
      </w:r>
    </w:p>
    <w:p w:rsidR="00D54906" w:rsidRDefault="00D54906">
      <w:pPr>
        <w:pStyle w:val="Index1"/>
        <w:tabs>
          <w:tab w:val="right" w:leader="dot" w:pos="4310"/>
        </w:tabs>
        <w:rPr>
          <w:noProof/>
        </w:rPr>
      </w:pPr>
      <w:r>
        <w:rPr>
          <w:noProof/>
        </w:rPr>
        <w:t>document library 75</w:t>
      </w:r>
    </w:p>
    <w:p w:rsidR="00D54906" w:rsidRDefault="00D54906">
      <w:pPr>
        <w:pStyle w:val="Index1"/>
        <w:tabs>
          <w:tab w:val="right" w:leader="dot" w:pos="4310"/>
        </w:tabs>
        <w:rPr>
          <w:noProof/>
        </w:rPr>
      </w:pPr>
      <w:r w:rsidRPr="003F0241">
        <w:rPr>
          <w:rFonts w:eastAsia="Times New Roman"/>
          <w:noProof/>
        </w:rPr>
        <w:t>documents</w:t>
      </w:r>
    </w:p>
    <w:p w:rsidR="00D54906" w:rsidRDefault="00D54906">
      <w:pPr>
        <w:pStyle w:val="Index2"/>
        <w:tabs>
          <w:tab w:val="right" w:leader="dot" w:pos="4310"/>
        </w:tabs>
        <w:rPr>
          <w:noProof/>
        </w:rPr>
      </w:pPr>
      <w:r w:rsidRPr="003F0241">
        <w:rPr>
          <w:rFonts w:eastAsia="Times New Roman"/>
          <w:noProof/>
        </w:rPr>
        <w:t>manage</w:t>
      </w:r>
      <w:r>
        <w:rPr>
          <w:noProof/>
        </w:rPr>
        <w:t xml:space="preserve"> 76</w:t>
      </w:r>
    </w:p>
    <w:p w:rsidR="00D54906" w:rsidRDefault="00D54906">
      <w:pPr>
        <w:pStyle w:val="Index2"/>
        <w:tabs>
          <w:tab w:val="right" w:leader="dot" w:pos="4310"/>
        </w:tabs>
        <w:rPr>
          <w:noProof/>
        </w:rPr>
      </w:pPr>
      <w:r w:rsidRPr="003F0241">
        <w:rPr>
          <w:rFonts w:eastAsia="Times New Roman"/>
          <w:noProof/>
        </w:rPr>
        <w:t>share</w:t>
      </w:r>
      <w:r>
        <w:rPr>
          <w:noProof/>
        </w:rPr>
        <w:t xml:space="preserve"> 76</w:t>
      </w:r>
    </w:p>
    <w:p w:rsidR="00D54906" w:rsidRDefault="00D54906">
      <w:pPr>
        <w:pStyle w:val="Index1"/>
        <w:tabs>
          <w:tab w:val="right" w:leader="dot" w:pos="4310"/>
        </w:tabs>
        <w:rPr>
          <w:noProof/>
        </w:rPr>
      </w:pPr>
      <w:r w:rsidRPr="003F0241">
        <w:rPr>
          <w:rFonts w:eastAsia="Times New Roman"/>
          <w:noProof/>
        </w:rPr>
        <w:t>download</w:t>
      </w:r>
      <w:r>
        <w:rPr>
          <w:noProof/>
        </w:rPr>
        <w:t xml:space="preserve"> 89</w:t>
      </w:r>
    </w:p>
    <w:p w:rsidR="00D54906" w:rsidRDefault="00D54906">
      <w:pPr>
        <w:pStyle w:val="Index2"/>
        <w:tabs>
          <w:tab w:val="right" w:leader="dot" w:pos="4310"/>
        </w:tabs>
        <w:rPr>
          <w:noProof/>
        </w:rPr>
      </w:pPr>
      <w:r w:rsidRPr="003F0241">
        <w:rPr>
          <w:rFonts w:eastAsia="Times New Roman"/>
          <w:noProof/>
        </w:rPr>
        <w:t>document</w:t>
      </w:r>
      <w:r>
        <w:rPr>
          <w:noProof/>
        </w:rPr>
        <w:t xml:space="preserve"> 89</w:t>
      </w:r>
    </w:p>
    <w:p w:rsidR="00D54906" w:rsidRDefault="00D54906">
      <w:pPr>
        <w:pStyle w:val="Index2"/>
        <w:tabs>
          <w:tab w:val="right" w:leader="dot" w:pos="4310"/>
        </w:tabs>
        <w:rPr>
          <w:noProof/>
        </w:rPr>
      </w:pPr>
      <w:r w:rsidRPr="003F0241">
        <w:rPr>
          <w:rFonts w:eastAsia="Times New Roman"/>
          <w:noProof/>
        </w:rPr>
        <w:t>file</w:t>
      </w:r>
      <w:r>
        <w:rPr>
          <w:noProof/>
        </w:rPr>
        <w:t xml:space="preserve"> 89</w:t>
      </w:r>
    </w:p>
    <w:p w:rsidR="00D54906" w:rsidRDefault="00D54906">
      <w:pPr>
        <w:pStyle w:val="Index1"/>
        <w:tabs>
          <w:tab w:val="right" w:leader="dot" w:pos="4310"/>
        </w:tabs>
        <w:rPr>
          <w:noProof/>
        </w:rPr>
      </w:pPr>
      <w:r w:rsidRPr="003F0241">
        <w:rPr>
          <w:rFonts w:eastAsia="Times New Roman"/>
          <w:noProof/>
        </w:rPr>
        <w:t>drafts</w:t>
      </w:r>
      <w:r>
        <w:rPr>
          <w:noProof/>
        </w:rPr>
        <w:t xml:space="preserve"> 34</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E</w:t>
      </w:r>
    </w:p>
    <w:p w:rsidR="00D54906" w:rsidRDefault="00D54906">
      <w:pPr>
        <w:pStyle w:val="Index1"/>
        <w:tabs>
          <w:tab w:val="right" w:leader="dot" w:pos="4310"/>
        </w:tabs>
        <w:rPr>
          <w:noProof/>
        </w:rPr>
      </w:pPr>
      <w:r w:rsidRPr="003F0241">
        <w:rPr>
          <w:rFonts w:eastAsia="Times New Roman"/>
          <w:noProof/>
        </w:rPr>
        <w:t>export</w:t>
      </w:r>
    </w:p>
    <w:p w:rsidR="00D54906" w:rsidRDefault="00D54906">
      <w:pPr>
        <w:pStyle w:val="Index2"/>
        <w:tabs>
          <w:tab w:val="right" w:leader="dot" w:pos="4310"/>
        </w:tabs>
        <w:rPr>
          <w:noProof/>
        </w:rPr>
      </w:pPr>
      <w:r w:rsidRPr="003F0241">
        <w:rPr>
          <w:rFonts w:eastAsia="Times New Roman"/>
          <w:noProof/>
        </w:rPr>
        <w:t>document library</w:t>
      </w:r>
      <w:r>
        <w:rPr>
          <w:noProof/>
        </w:rPr>
        <w:t xml:space="preserve"> 30</w:t>
      </w:r>
    </w:p>
    <w:p w:rsidR="00D54906" w:rsidRDefault="00D54906">
      <w:pPr>
        <w:pStyle w:val="Index2"/>
        <w:tabs>
          <w:tab w:val="right" w:leader="dot" w:pos="4310"/>
        </w:tabs>
        <w:rPr>
          <w:noProof/>
        </w:rPr>
      </w:pPr>
      <w:r w:rsidRPr="003F0241">
        <w:rPr>
          <w:rFonts w:eastAsia="Times New Roman"/>
          <w:noProof/>
        </w:rPr>
        <w:t>sent message</w:t>
      </w:r>
      <w:r>
        <w:rPr>
          <w:noProof/>
        </w:rPr>
        <w:t xml:space="preserve"> 30</w:t>
      </w:r>
    </w:p>
    <w:p w:rsidR="00D54906" w:rsidRDefault="00D54906">
      <w:pPr>
        <w:pStyle w:val="Index2"/>
        <w:tabs>
          <w:tab w:val="right" w:leader="dot" w:pos="4310"/>
        </w:tabs>
        <w:rPr>
          <w:noProof/>
        </w:rPr>
      </w:pPr>
      <w:r w:rsidRPr="003F0241">
        <w:rPr>
          <w:rFonts w:eastAsia="Times New Roman"/>
          <w:noProof/>
        </w:rPr>
        <w:t>statistics</w:t>
      </w:r>
      <w:r>
        <w:rPr>
          <w:noProof/>
        </w:rPr>
        <w:t xml:space="preserve"> 30</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F</w:t>
      </w:r>
    </w:p>
    <w:p w:rsidR="00D54906" w:rsidRDefault="00D54906">
      <w:pPr>
        <w:pStyle w:val="Index1"/>
        <w:tabs>
          <w:tab w:val="right" w:leader="dot" w:pos="4310"/>
        </w:tabs>
        <w:rPr>
          <w:noProof/>
        </w:rPr>
      </w:pPr>
      <w:r w:rsidRPr="003F0241">
        <w:rPr>
          <w:rFonts w:eastAsia="Times New Roman"/>
          <w:noProof/>
        </w:rPr>
        <w:t>file</w:t>
      </w:r>
    </w:p>
    <w:p w:rsidR="00D54906" w:rsidRDefault="00D54906">
      <w:pPr>
        <w:pStyle w:val="Index2"/>
        <w:tabs>
          <w:tab w:val="right" w:leader="dot" w:pos="4310"/>
        </w:tabs>
        <w:rPr>
          <w:noProof/>
        </w:rPr>
      </w:pPr>
      <w:r w:rsidRPr="003F0241">
        <w:rPr>
          <w:rFonts w:eastAsia="Times New Roman"/>
          <w:noProof/>
        </w:rPr>
        <w:t>check in</w:t>
      </w:r>
      <w:r>
        <w:rPr>
          <w:noProof/>
        </w:rPr>
        <w:t xml:space="preserve"> 85</w:t>
      </w:r>
    </w:p>
    <w:p w:rsidR="00D54906" w:rsidRDefault="00D54906">
      <w:pPr>
        <w:pStyle w:val="Index2"/>
        <w:tabs>
          <w:tab w:val="right" w:leader="dot" w:pos="4310"/>
        </w:tabs>
        <w:rPr>
          <w:noProof/>
        </w:rPr>
      </w:pPr>
      <w:r w:rsidRPr="003F0241">
        <w:rPr>
          <w:rFonts w:eastAsia="Times New Roman"/>
          <w:noProof/>
        </w:rPr>
        <w:lastRenderedPageBreak/>
        <w:t>check out</w:t>
      </w:r>
      <w:r>
        <w:rPr>
          <w:noProof/>
        </w:rPr>
        <w:t xml:space="preserve"> 85</w:t>
      </w:r>
    </w:p>
    <w:p w:rsidR="00D54906" w:rsidRDefault="00D54906">
      <w:pPr>
        <w:pStyle w:val="Index2"/>
        <w:tabs>
          <w:tab w:val="right" w:leader="dot" w:pos="4310"/>
        </w:tabs>
        <w:rPr>
          <w:noProof/>
        </w:rPr>
      </w:pPr>
      <w:r w:rsidRPr="003F0241">
        <w:rPr>
          <w:rFonts w:eastAsia="Times New Roman"/>
          <w:noProof/>
        </w:rPr>
        <w:t>delete</w:t>
      </w:r>
      <w:r>
        <w:rPr>
          <w:noProof/>
        </w:rPr>
        <w:t xml:space="preserve"> 93</w:t>
      </w:r>
    </w:p>
    <w:p w:rsidR="00D54906" w:rsidRDefault="00D54906">
      <w:pPr>
        <w:pStyle w:val="Index2"/>
        <w:tabs>
          <w:tab w:val="right" w:leader="dot" w:pos="4310"/>
        </w:tabs>
        <w:rPr>
          <w:noProof/>
        </w:rPr>
      </w:pPr>
      <w:r w:rsidRPr="003F0241">
        <w:rPr>
          <w:rFonts w:eastAsia="Times New Roman"/>
          <w:noProof/>
        </w:rPr>
        <w:t>download</w:t>
      </w:r>
      <w:r>
        <w:rPr>
          <w:noProof/>
        </w:rPr>
        <w:t xml:space="preserve"> 89</w:t>
      </w:r>
    </w:p>
    <w:p w:rsidR="00D54906" w:rsidRDefault="00D54906">
      <w:pPr>
        <w:pStyle w:val="Index2"/>
        <w:tabs>
          <w:tab w:val="right" w:leader="dot" w:pos="4310"/>
        </w:tabs>
        <w:rPr>
          <w:noProof/>
        </w:rPr>
      </w:pPr>
      <w:r w:rsidRPr="003F0241">
        <w:rPr>
          <w:rFonts w:eastAsia="Times New Roman"/>
          <w:noProof/>
        </w:rPr>
        <w:t>logs</w:t>
      </w:r>
      <w:r>
        <w:rPr>
          <w:noProof/>
        </w:rPr>
        <w:t xml:space="preserve"> 94</w:t>
      </w:r>
    </w:p>
    <w:p w:rsidR="00D54906" w:rsidRDefault="00D54906">
      <w:pPr>
        <w:pStyle w:val="Index2"/>
        <w:tabs>
          <w:tab w:val="right" w:leader="dot" w:pos="4310"/>
        </w:tabs>
        <w:rPr>
          <w:noProof/>
        </w:rPr>
      </w:pPr>
      <w:r w:rsidRPr="003F0241">
        <w:rPr>
          <w:rFonts w:eastAsia="Times New Roman"/>
          <w:noProof/>
        </w:rPr>
        <w:t>move</w:t>
      </w:r>
      <w:r>
        <w:rPr>
          <w:noProof/>
        </w:rPr>
        <w:t xml:space="preserve"> 95</w:t>
      </w:r>
    </w:p>
    <w:p w:rsidR="00D54906" w:rsidRDefault="00D54906">
      <w:pPr>
        <w:pStyle w:val="Index2"/>
        <w:tabs>
          <w:tab w:val="right" w:leader="dot" w:pos="4310"/>
        </w:tabs>
        <w:rPr>
          <w:noProof/>
        </w:rPr>
      </w:pPr>
      <w:r w:rsidRPr="003F0241">
        <w:rPr>
          <w:rFonts w:eastAsia="Times New Roman"/>
          <w:noProof/>
        </w:rPr>
        <w:t>permissions</w:t>
      </w:r>
      <w:r>
        <w:rPr>
          <w:noProof/>
        </w:rPr>
        <w:t xml:space="preserve"> 89, 97</w:t>
      </w:r>
    </w:p>
    <w:p w:rsidR="00D54906" w:rsidRDefault="00D54906">
      <w:pPr>
        <w:pStyle w:val="Index2"/>
        <w:tabs>
          <w:tab w:val="right" w:leader="dot" w:pos="4310"/>
        </w:tabs>
        <w:rPr>
          <w:noProof/>
        </w:rPr>
      </w:pPr>
      <w:r w:rsidRPr="003F0241">
        <w:rPr>
          <w:rFonts w:eastAsia="Times New Roman"/>
          <w:noProof/>
        </w:rPr>
        <w:t>restore</w:t>
      </w:r>
      <w:r>
        <w:rPr>
          <w:noProof/>
        </w:rPr>
        <w:t xml:space="preserve"> 93</w:t>
      </w:r>
    </w:p>
    <w:p w:rsidR="00D54906" w:rsidRDefault="00D54906">
      <w:pPr>
        <w:pStyle w:val="Index2"/>
        <w:tabs>
          <w:tab w:val="right" w:leader="dot" w:pos="4310"/>
        </w:tabs>
        <w:rPr>
          <w:noProof/>
        </w:rPr>
      </w:pPr>
      <w:r w:rsidRPr="003F0241">
        <w:rPr>
          <w:rFonts w:eastAsia="Times New Roman"/>
          <w:noProof/>
        </w:rPr>
        <w:t>shortcut</w:t>
      </w:r>
      <w:r>
        <w:rPr>
          <w:noProof/>
        </w:rPr>
        <w:t xml:space="preserve"> 96, 99</w:t>
      </w:r>
    </w:p>
    <w:p w:rsidR="00D54906" w:rsidRDefault="00D54906">
      <w:pPr>
        <w:pStyle w:val="Index2"/>
        <w:tabs>
          <w:tab w:val="right" w:leader="dot" w:pos="4310"/>
        </w:tabs>
        <w:rPr>
          <w:noProof/>
        </w:rPr>
      </w:pPr>
      <w:r w:rsidRPr="003F0241">
        <w:rPr>
          <w:rFonts w:eastAsia="Times New Roman"/>
          <w:noProof/>
        </w:rPr>
        <w:t>upload</w:t>
      </w:r>
      <w:r>
        <w:rPr>
          <w:noProof/>
        </w:rPr>
        <w:t xml:space="preserve"> 80</w:t>
      </w:r>
    </w:p>
    <w:p w:rsidR="00D54906" w:rsidRDefault="00D54906">
      <w:pPr>
        <w:pStyle w:val="Index2"/>
        <w:tabs>
          <w:tab w:val="right" w:leader="dot" w:pos="4310"/>
        </w:tabs>
        <w:rPr>
          <w:noProof/>
        </w:rPr>
      </w:pPr>
      <w:r w:rsidRPr="003F0241">
        <w:rPr>
          <w:rFonts w:eastAsia="Times New Roman"/>
          <w:noProof/>
        </w:rPr>
        <w:t>versions</w:t>
      </w:r>
      <w:r>
        <w:rPr>
          <w:noProof/>
        </w:rPr>
        <w:t xml:space="preserve"> 86</w:t>
      </w:r>
    </w:p>
    <w:p w:rsidR="00D54906" w:rsidRDefault="00D54906">
      <w:pPr>
        <w:pStyle w:val="Index2"/>
        <w:tabs>
          <w:tab w:val="right" w:leader="dot" w:pos="4310"/>
        </w:tabs>
        <w:rPr>
          <w:noProof/>
        </w:rPr>
      </w:pPr>
      <w:r w:rsidRPr="003F0241">
        <w:rPr>
          <w:rFonts w:eastAsia="Times New Roman"/>
          <w:noProof/>
        </w:rPr>
        <w:t>watch</w:t>
      </w:r>
      <w:r>
        <w:rPr>
          <w:noProof/>
        </w:rPr>
        <w:t xml:space="preserve"> 97, 101</w:t>
      </w:r>
    </w:p>
    <w:p w:rsidR="00D54906" w:rsidRDefault="00D54906">
      <w:pPr>
        <w:pStyle w:val="Index1"/>
        <w:tabs>
          <w:tab w:val="right" w:leader="dot" w:pos="4310"/>
        </w:tabs>
        <w:rPr>
          <w:noProof/>
        </w:rPr>
      </w:pPr>
      <w:r w:rsidRPr="003F0241">
        <w:rPr>
          <w:rFonts w:eastAsia="Times New Roman"/>
          <w:noProof/>
        </w:rPr>
        <w:t>file details</w:t>
      </w:r>
      <w:r>
        <w:rPr>
          <w:noProof/>
        </w:rPr>
        <w:t xml:space="preserve"> 82</w:t>
      </w:r>
    </w:p>
    <w:p w:rsidR="00D54906" w:rsidRDefault="00D54906">
      <w:pPr>
        <w:pStyle w:val="Index2"/>
        <w:tabs>
          <w:tab w:val="right" w:leader="dot" w:pos="4310"/>
        </w:tabs>
        <w:rPr>
          <w:noProof/>
        </w:rPr>
      </w:pPr>
      <w:r w:rsidRPr="003F0241">
        <w:rPr>
          <w:rFonts w:eastAsia="Times New Roman"/>
          <w:noProof/>
        </w:rPr>
        <w:t>edit</w:t>
      </w:r>
      <w:r>
        <w:rPr>
          <w:noProof/>
        </w:rPr>
        <w:t xml:space="preserve"> 82</w:t>
      </w:r>
    </w:p>
    <w:p w:rsidR="00D54906" w:rsidRDefault="00D54906">
      <w:pPr>
        <w:pStyle w:val="Index2"/>
        <w:tabs>
          <w:tab w:val="right" w:leader="dot" w:pos="4310"/>
        </w:tabs>
        <w:rPr>
          <w:noProof/>
        </w:rPr>
      </w:pPr>
      <w:r w:rsidRPr="003F0241">
        <w:rPr>
          <w:rFonts w:eastAsia="Times New Roman"/>
          <w:noProof/>
        </w:rPr>
        <w:t>view</w:t>
      </w:r>
      <w:r>
        <w:rPr>
          <w:noProof/>
        </w:rPr>
        <w:t xml:space="preserve"> 82</w:t>
      </w:r>
    </w:p>
    <w:p w:rsidR="00D54906" w:rsidRDefault="00D54906">
      <w:pPr>
        <w:pStyle w:val="Index1"/>
        <w:tabs>
          <w:tab w:val="right" w:leader="dot" w:pos="4310"/>
        </w:tabs>
        <w:rPr>
          <w:noProof/>
        </w:rPr>
      </w:pPr>
      <w:r w:rsidRPr="003F0241">
        <w:rPr>
          <w:rFonts w:eastAsia="Times New Roman"/>
          <w:noProof/>
        </w:rPr>
        <w:t>folder</w:t>
      </w:r>
    </w:p>
    <w:p w:rsidR="00D54906" w:rsidRDefault="00D54906">
      <w:pPr>
        <w:pStyle w:val="Index2"/>
        <w:tabs>
          <w:tab w:val="right" w:leader="dot" w:pos="4310"/>
        </w:tabs>
        <w:rPr>
          <w:noProof/>
        </w:rPr>
      </w:pPr>
      <w:r w:rsidRPr="003F0241">
        <w:rPr>
          <w:rFonts w:eastAsia="Times New Roman"/>
          <w:noProof/>
        </w:rPr>
        <w:t>create</w:t>
      </w:r>
      <w:r>
        <w:rPr>
          <w:noProof/>
        </w:rPr>
        <w:t xml:space="preserve"> 77</w:t>
      </w:r>
    </w:p>
    <w:p w:rsidR="00D54906" w:rsidRDefault="00D54906">
      <w:pPr>
        <w:pStyle w:val="Index2"/>
        <w:tabs>
          <w:tab w:val="right" w:leader="dot" w:pos="4310"/>
        </w:tabs>
        <w:rPr>
          <w:noProof/>
        </w:rPr>
      </w:pPr>
      <w:r w:rsidRPr="003F0241">
        <w:rPr>
          <w:rFonts w:eastAsia="Times New Roman"/>
          <w:noProof/>
        </w:rPr>
        <w:t>delete</w:t>
      </w:r>
      <w:r>
        <w:rPr>
          <w:noProof/>
        </w:rPr>
        <w:t xml:space="preserve"> 93</w:t>
      </w:r>
    </w:p>
    <w:p w:rsidR="00D54906" w:rsidRDefault="00D54906">
      <w:pPr>
        <w:pStyle w:val="Index2"/>
        <w:tabs>
          <w:tab w:val="right" w:leader="dot" w:pos="4310"/>
        </w:tabs>
        <w:rPr>
          <w:noProof/>
        </w:rPr>
      </w:pPr>
      <w:r w:rsidRPr="003F0241">
        <w:rPr>
          <w:rFonts w:eastAsia="Times New Roman"/>
          <w:noProof/>
        </w:rPr>
        <w:t>details</w:t>
      </w:r>
      <w:r>
        <w:rPr>
          <w:noProof/>
        </w:rPr>
        <w:t xml:space="preserve"> 79</w:t>
      </w:r>
    </w:p>
    <w:p w:rsidR="00D54906" w:rsidRDefault="00D54906">
      <w:pPr>
        <w:pStyle w:val="Index2"/>
        <w:tabs>
          <w:tab w:val="right" w:leader="dot" w:pos="4310"/>
        </w:tabs>
        <w:rPr>
          <w:noProof/>
        </w:rPr>
      </w:pPr>
      <w:r w:rsidRPr="003F0241">
        <w:rPr>
          <w:rFonts w:eastAsia="Times New Roman"/>
          <w:noProof/>
        </w:rPr>
        <w:t>logs</w:t>
      </w:r>
      <w:r>
        <w:rPr>
          <w:noProof/>
        </w:rPr>
        <w:t xml:space="preserve"> 94</w:t>
      </w:r>
    </w:p>
    <w:p w:rsidR="00D54906" w:rsidRDefault="00D54906">
      <w:pPr>
        <w:pStyle w:val="Index2"/>
        <w:tabs>
          <w:tab w:val="right" w:leader="dot" w:pos="4310"/>
        </w:tabs>
        <w:rPr>
          <w:noProof/>
        </w:rPr>
      </w:pPr>
      <w:r w:rsidRPr="003F0241">
        <w:rPr>
          <w:rFonts w:eastAsia="Times New Roman"/>
          <w:noProof/>
        </w:rPr>
        <w:t>move</w:t>
      </w:r>
      <w:r>
        <w:rPr>
          <w:noProof/>
        </w:rPr>
        <w:t xml:space="preserve"> 95</w:t>
      </w:r>
    </w:p>
    <w:p w:rsidR="00D54906" w:rsidRDefault="00D54906">
      <w:pPr>
        <w:pStyle w:val="Index2"/>
        <w:tabs>
          <w:tab w:val="right" w:leader="dot" w:pos="4310"/>
        </w:tabs>
        <w:rPr>
          <w:noProof/>
        </w:rPr>
      </w:pPr>
      <w:r w:rsidRPr="003F0241">
        <w:rPr>
          <w:rFonts w:eastAsia="Times New Roman"/>
          <w:noProof/>
        </w:rPr>
        <w:t>new</w:t>
      </w:r>
      <w:r>
        <w:rPr>
          <w:noProof/>
        </w:rPr>
        <w:t xml:space="preserve"> 77</w:t>
      </w:r>
    </w:p>
    <w:p w:rsidR="00D54906" w:rsidRDefault="00D54906">
      <w:pPr>
        <w:pStyle w:val="Index2"/>
        <w:tabs>
          <w:tab w:val="right" w:leader="dot" w:pos="4310"/>
        </w:tabs>
        <w:rPr>
          <w:noProof/>
        </w:rPr>
      </w:pPr>
      <w:r w:rsidRPr="003F0241">
        <w:rPr>
          <w:rFonts w:eastAsia="Times New Roman"/>
          <w:noProof/>
        </w:rPr>
        <w:t>permissions</w:t>
      </w:r>
      <w:r>
        <w:rPr>
          <w:noProof/>
        </w:rPr>
        <w:t xml:space="preserve"> 89, 97</w:t>
      </w:r>
    </w:p>
    <w:p w:rsidR="00D54906" w:rsidRDefault="00D54906">
      <w:pPr>
        <w:pStyle w:val="Index2"/>
        <w:tabs>
          <w:tab w:val="right" w:leader="dot" w:pos="4310"/>
        </w:tabs>
        <w:rPr>
          <w:noProof/>
        </w:rPr>
      </w:pPr>
      <w:r w:rsidRPr="003F0241">
        <w:rPr>
          <w:rFonts w:eastAsia="Times New Roman"/>
          <w:noProof/>
        </w:rPr>
        <w:t>watch</w:t>
      </w:r>
      <w:r>
        <w:rPr>
          <w:noProof/>
        </w:rPr>
        <w:t xml:space="preserve"> 97, 101</w:t>
      </w:r>
    </w:p>
    <w:p w:rsidR="00D54906" w:rsidRDefault="00D54906">
      <w:pPr>
        <w:pStyle w:val="Index1"/>
        <w:tabs>
          <w:tab w:val="right" w:leader="dot" w:pos="4310"/>
        </w:tabs>
        <w:rPr>
          <w:noProof/>
        </w:rPr>
      </w:pPr>
      <w:r w:rsidRPr="003F0241">
        <w:rPr>
          <w:rFonts w:eastAsia="Times New Roman"/>
          <w:noProof/>
        </w:rPr>
        <w:t>folder details</w:t>
      </w:r>
    </w:p>
    <w:p w:rsidR="00D54906" w:rsidRDefault="00D54906">
      <w:pPr>
        <w:pStyle w:val="Index2"/>
        <w:tabs>
          <w:tab w:val="right" w:leader="dot" w:pos="4310"/>
        </w:tabs>
        <w:rPr>
          <w:noProof/>
        </w:rPr>
      </w:pPr>
      <w:r w:rsidRPr="003F0241">
        <w:rPr>
          <w:rFonts w:eastAsia="Times New Roman"/>
          <w:noProof/>
        </w:rPr>
        <w:t>edit</w:t>
      </w:r>
      <w:r>
        <w:rPr>
          <w:noProof/>
        </w:rPr>
        <w:t xml:space="preserve"> 79</w:t>
      </w:r>
    </w:p>
    <w:p w:rsidR="00D54906" w:rsidRDefault="00D54906">
      <w:pPr>
        <w:pStyle w:val="Index2"/>
        <w:tabs>
          <w:tab w:val="right" w:leader="dot" w:pos="4310"/>
        </w:tabs>
        <w:rPr>
          <w:noProof/>
        </w:rPr>
      </w:pPr>
      <w:r w:rsidRPr="003F0241">
        <w:rPr>
          <w:rFonts w:eastAsia="Times New Roman"/>
          <w:noProof/>
        </w:rPr>
        <w:t>view</w:t>
      </w:r>
      <w:r>
        <w:rPr>
          <w:noProof/>
        </w:rPr>
        <w:t xml:space="preserve"> 79</w:t>
      </w:r>
    </w:p>
    <w:p w:rsidR="00D54906" w:rsidRDefault="00D54906">
      <w:pPr>
        <w:pStyle w:val="Index1"/>
        <w:tabs>
          <w:tab w:val="right" w:leader="dot" w:pos="4310"/>
        </w:tabs>
        <w:rPr>
          <w:noProof/>
        </w:rPr>
      </w:pPr>
      <w:r w:rsidRPr="003F0241">
        <w:rPr>
          <w:rFonts w:eastAsia="Times New Roman"/>
          <w:noProof/>
        </w:rPr>
        <w:t>front page</w:t>
      </w:r>
      <w:r>
        <w:rPr>
          <w:noProof/>
        </w:rPr>
        <w:t xml:space="preserve"> 1</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H</w:t>
      </w:r>
    </w:p>
    <w:p w:rsidR="00D54906" w:rsidRDefault="00D54906">
      <w:pPr>
        <w:pStyle w:val="Index1"/>
        <w:tabs>
          <w:tab w:val="right" w:leader="dot" w:pos="4310"/>
        </w:tabs>
        <w:rPr>
          <w:noProof/>
        </w:rPr>
      </w:pPr>
      <w:r w:rsidRPr="003F0241">
        <w:rPr>
          <w:rFonts w:eastAsia="Times New Roman"/>
          <w:noProof/>
        </w:rPr>
        <w:t>home</w:t>
      </w:r>
      <w:r>
        <w:rPr>
          <w:noProof/>
        </w:rPr>
        <w:t xml:space="preserve"> 1</w:t>
      </w:r>
    </w:p>
    <w:p w:rsidR="00D54906" w:rsidRDefault="00D54906">
      <w:pPr>
        <w:pStyle w:val="Index1"/>
        <w:tabs>
          <w:tab w:val="right" w:leader="dot" w:pos="4310"/>
        </w:tabs>
        <w:rPr>
          <w:noProof/>
        </w:rPr>
      </w:pPr>
      <w:r w:rsidRPr="003F0241">
        <w:rPr>
          <w:rFonts w:eastAsia="Times New Roman"/>
          <w:noProof/>
        </w:rPr>
        <w:t>home page</w:t>
      </w:r>
      <w:r>
        <w:rPr>
          <w:noProof/>
        </w:rPr>
        <w:t xml:space="preserve"> 1</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I</w:t>
      </w:r>
    </w:p>
    <w:p w:rsidR="00D54906" w:rsidRDefault="00D54906">
      <w:pPr>
        <w:pStyle w:val="Index1"/>
        <w:tabs>
          <w:tab w:val="right" w:leader="dot" w:pos="4310"/>
        </w:tabs>
        <w:rPr>
          <w:noProof/>
        </w:rPr>
      </w:pPr>
      <w:r w:rsidRPr="003F0241">
        <w:rPr>
          <w:rFonts w:eastAsia="Times New Roman"/>
          <w:noProof/>
        </w:rPr>
        <w:t>identity</w:t>
      </w:r>
      <w:r>
        <w:rPr>
          <w:noProof/>
        </w:rPr>
        <w:t xml:space="preserve"> 4</w:t>
      </w:r>
    </w:p>
    <w:p w:rsidR="00D54906" w:rsidRDefault="00D54906">
      <w:pPr>
        <w:pStyle w:val="Index1"/>
        <w:tabs>
          <w:tab w:val="right" w:leader="dot" w:pos="4310"/>
        </w:tabs>
        <w:rPr>
          <w:noProof/>
        </w:rPr>
      </w:pPr>
      <w:r w:rsidRPr="003F0241">
        <w:rPr>
          <w:rFonts w:eastAsia="Times New Roman"/>
          <w:noProof/>
        </w:rPr>
        <w:t>in transit</w:t>
      </w:r>
      <w:r>
        <w:rPr>
          <w:noProof/>
        </w:rPr>
        <w:t xml:space="preserve"> 111</w:t>
      </w:r>
    </w:p>
    <w:p w:rsidR="00D54906" w:rsidRDefault="00D54906">
      <w:pPr>
        <w:pStyle w:val="Index1"/>
        <w:tabs>
          <w:tab w:val="right" w:leader="dot" w:pos="4310"/>
        </w:tabs>
        <w:rPr>
          <w:noProof/>
        </w:rPr>
      </w:pPr>
      <w:r w:rsidRPr="003F0241">
        <w:rPr>
          <w:rFonts w:eastAsia="Times New Roman"/>
          <w:noProof/>
        </w:rPr>
        <w:t>inbox</w:t>
      </w:r>
      <w:r>
        <w:rPr>
          <w:noProof/>
        </w:rPr>
        <w:t xml:space="preserve"> 16</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M</w:t>
      </w:r>
    </w:p>
    <w:p w:rsidR="00D54906" w:rsidRDefault="00D54906">
      <w:pPr>
        <w:pStyle w:val="Index1"/>
        <w:tabs>
          <w:tab w:val="right" w:leader="dot" w:pos="4310"/>
        </w:tabs>
        <w:rPr>
          <w:noProof/>
        </w:rPr>
      </w:pPr>
      <w:r w:rsidRPr="003F0241">
        <w:rPr>
          <w:rFonts w:eastAsia="Times New Roman"/>
          <w:noProof/>
        </w:rPr>
        <w:t>medical history</w:t>
      </w:r>
      <w:r>
        <w:rPr>
          <w:noProof/>
        </w:rPr>
        <w:t xml:space="preserve"> 10</w:t>
      </w:r>
    </w:p>
    <w:p w:rsidR="00D54906" w:rsidRDefault="00D54906">
      <w:pPr>
        <w:pStyle w:val="Index1"/>
        <w:tabs>
          <w:tab w:val="right" w:leader="dot" w:pos="4310"/>
        </w:tabs>
        <w:rPr>
          <w:noProof/>
        </w:rPr>
      </w:pPr>
      <w:r w:rsidRPr="003F0241">
        <w:rPr>
          <w:rFonts w:eastAsia="Times New Roman"/>
          <w:noProof/>
        </w:rPr>
        <w:t>member</w:t>
      </w:r>
    </w:p>
    <w:p w:rsidR="00D54906" w:rsidRDefault="00D54906">
      <w:pPr>
        <w:pStyle w:val="Index2"/>
        <w:tabs>
          <w:tab w:val="right" w:leader="dot" w:pos="4310"/>
        </w:tabs>
        <w:rPr>
          <w:noProof/>
        </w:rPr>
      </w:pPr>
      <w:r w:rsidRPr="003F0241">
        <w:rPr>
          <w:rFonts w:eastAsia="Times New Roman"/>
          <w:noProof/>
        </w:rPr>
        <w:t>organization</w:t>
      </w:r>
      <w:r>
        <w:rPr>
          <w:noProof/>
        </w:rPr>
        <w:t xml:space="preserve"> 58</w:t>
      </w:r>
    </w:p>
    <w:p w:rsidR="00D54906" w:rsidRDefault="00D54906">
      <w:pPr>
        <w:pStyle w:val="Index1"/>
        <w:tabs>
          <w:tab w:val="right" w:leader="dot" w:pos="4310"/>
        </w:tabs>
        <w:rPr>
          <w:noProof/>
        </w:rPr>
      </w:pPr>
      <w:r w:rsidRPr="003F0241">
        <w:rPr>
          <w:rFonts w:eastAsia="Times New Roman"/>
          <w:noProof/>
        </w:rPr>
        <w:t>message</w:t>
      </w:r>
    </w:p>
    <w:p w:rsidR="00D54906" w:rsidRDefault="00D54906">
      <w:pPr>
        <w:pStyle w:val="Index2"/>
        <w:tabs>
          <w:tab w:val="right" w:leader="dot" w:pos="4310"/>
        </w:tabs>
        <w:rPr>
          <w:noProof/>
        </w:rPr>
      </w:pPr>
      <w:r w:rsidRPr="003F0241">
        <w:rPr>
          <w:rFonts w:eastAsia="Times New Roman"/>
          <w:noProof/>
        </w:rPr>
        <w:t>check inbox</w:t>
      </w:r>
      <w:r>
        <w:rPr>
          <w:noProof/>
        </w:rPr>
        <w:t xml:space="preserve"> 16</w:t>
      </w:r>
    </w:p>
    <w:p w:rsidR="00D54906" w:rsidRDefault="00D54906">
      <w:pPr>
        <w:pStyle w:val="Index2"/>
        <w:tabs>
          <w:tab w:val="right" w:leader="dot" w:pos="4310"/>
        </w:tabs>
        <w:rPr>
          <w:noProof/>
        </w:rPr>
      </w:pPr>
      <w:r w:rsidRPr="003F0241">
        <w:rPr>
          <w:rFonts w:eastAsia="Times New Roman"/>
          <w:noProof/>
        </w:rPr>
        <w:t>compose</w:t>
      </w:r>
      <w:r>
        <w:rPr>
          <w:noProof/>
        </w:rPr>
        <w:t xml:space="preserve"> 18</w:t>
      </w:r>
    </w:p>
    <w:p w:rsidR="00D54906" w:rsidRDefault="00D54906">
      <w:pPr>
        <w:pStyle w:val="Index2"/>
        <w:tabs>
          <w:tab w:val="right" w:leader="dot" w:pos="4310"/>
        </w:tabs>
        <w:rPr>
          <w:noProof/>
        </w:rPr>
      </w:pPr>
      <w:r w:rsidRPr="003F0241">
        <w:rPr>
          <w:rFonts w:eastAsia="Times New Roman"/>
          <w:noProof/>
        </w:rPr>
        <w:t>delivery</w:t>
      </w:r>
      <w:r>
        <w:rPr>
          <w:noProof/>
        </w:rPr>
        <w:t xml:space="preserve"> 37</w:t>
      </w:r>
    </w:p>
    <w:p w:rsidR="00D54906" w:rsidRDefault="00D54906">
      <w:pPr>
        <w:pStyle w:val="Index2"/>
        <w:tabs>
          <w:tab w:val="right" w:leader="dot" w:pos="4310"/>
        </w:tabs>
        <w:rPr>
          <w:noProof/>
        </w:rPr>
      </w:pPr>
      <w:r w:rsidRPr="003F0241">
        <w:rPr>
          <w:rFonts w:eastAsia="Times New Roman"/>
          <w:noProof/>
        </w:rPr>
        <w:t>drafts</w:t>
      </w:r>
      <w:r>
        <w:rPr>
          <w:noProof/>
        </w:rPr>
        <w:t xml:space="preserve"> 34</w:t>
      </w:r>
    </w:p>
    <w:p w:rsidR="00D54906" w:rsidRDefault="00D54906">
      <w:pPr>
        <w:pStyle w:val="Index2"/>
        <w:tabs>
          <w:tab w:val="right" w:leader="dot" w:pos="4310"/>
        </w:tabs>
        <w:rPr>
          <w:noProof/>
        </w:rPr>
      </w:pPr>
      <w:r w:rsidRPr="003F0241">
        <w:rPr>
          <w:rFonts w:eastAsia="Times New Roman"/>
          <w:noProof/>
        </w:rPr>
        <w:t>export</w:t>
      </w:r>
      <w:r>
        <w:rPr>
          <w:noProof/>
        </w:rPr>
        <w:t xml:space="preserve"> 30</w:t>
      </w:r>
    </w:p>
    <w:p w:rsidR="00D54906" w:rsidRDefault="00D54906">
      <w:pPr>
        <w:pStyle w:val="Index2"/>
        <w:tabs>
          <w:tab w:val="right" w:leader="dot" w:pos="4310"/>
        </w:tabs>
        <w:rPr>
          <w:noProof/>
        </w:rPr>
      </w:pPr>
      <w:r w:rsidRPr="003F0241">
        <w:rPr>
          <w:rFonts w:eastAsia="Times New Roman"/>
          <w:noProof/>
        </w:rPr>
        <w:t>review</w:t>
      </w:r>
      <w:r>
        <w:rPr>
          <w:noProof/>
        </w:rPr>
        <w:t xml:space="preserve"> 22</w:t>
      </w:r>
    </w:p>
    <w:p w:rsidR="00D54906" w:rsidRDefault="00D54906">
      <w:pPr>
        <w:pStyle w:val="Index2"/>
        <w:tabs>
          <w:tab w:val="right" w:leader="dot" w:pos="4310"/>
        </w:tabs>
        <w:rPr>
          <w:noProof/>
        </w:rPr>
      </w:pPr>
      <w:r w:rsidRPr="003F0241">
        <w:rPr>
          <w:rFonts w:eastAsia="Times New Roman"/>
          <w:noProof/>
        </w:rPr>
        <w:t>sent</w:t>
      </w:r>
      <w:r>
        <w:rPr>
          <w:noProof/>
        </w:rPr>
        <w:t xml:space="preserve"> 20, 22</w:t>
      </w:r>
    </w:p>
    <w:p w:rsidR="00D54906" w:rsidRDefault="00D54906">
      <w:pPr>
        <w:pStyle w:val="Index2"/>
        <w:tabs>
          <w:tab w:val="right" w:leader="dot" w:pos="4310"/>
        </w:tabs>
        <w:rPr>
          <w:noProof/>
        </w:rPr>
      </w:pPr>
      <w:r w:rsidRPr="003F0241">
        <w:rPr>
          <w:rFonts w:eastAsia="Times New Roman"/>
          <w:noProof/>
        </w:rPr>
        <w:lastRenderedPageBreak/>
        <w:t>share sent</w:t>
      </w:r>
      <w:r>
        <w:rPr>
          <w:noProof/>
        </w:rPr>
        <w:t xml:space="preserve"> 22</w:t>
      </w:r>
    </w:p>
    <w:p w:rsidR="00D54906" w:rsidRDefault="00D54906">
      <w:pPr>
        <w:pStyle w:val="Index2"/>
        <w:tabs>
          <w:tab w:val="right" w:leader="dot" w:pos="4310"/>
        </w:tabs>
        <w:rPr>
          <w:noProof/>
        </w:rPr>
      </w:pPr>
      <w:r w:rsidRPr="003F0241">
        <w:rPr>
          <w:rFonts w:eastAsia="Times New Roman"/>
          <w:noProof/>
        </w:rPr>
        <w:t>statistics</w:t>
      </w:r>
      <w:r>
        <w:rPr>
          <w:noProof/>
        </w:rPr>
        <w:t xml:space="preserve"> 22</w:t>
      </w:r>
    </w:p>
    <w:p w:rsidR="00D54906" w:rsidRDefault="00D54906">
      <w:pPr>
        <w:pStyle w:val="Index2"/>
        <w:tabs>
          <w:tab w:val="right" w:leader="dot" w:pos="4310"/>
        </w:tabs>
        <w:rPr>
          <w:noProof/>
        </w:rPr>
      </w:pPr>
      <w:r w:rsidRPr="003F0241">
        <w:rPr>
          <w:rFonts w:eastAsia="Times New Roman"/>
          <w:noProof/>
        </w:rPr>
        <w:t>trash</w:t>
      </w:r>
      <w:r>
        <w:rPr>
          <w:noProof/>
        </w:rPr>
        <w:t xml:space="preserve"> 35</w:t>
      </w:r>
    </w:p>
    <w:p w:rsidR="00D54906" w:rsidRDefault="00D54906">
      <w:pPr>
        <w:pStyle w:val="Index2"/>
        <w:tabs>
          <w:tab w:val="right" w:leader="dot" w:pos="4310"/>
        </w:tabs>
        <w:rPr>
          <w:noProof/>
        </w:rPr>
      </w:pPr>
      <w:r w:rsidRPr="003F0241">
        <w:rPr>
          <w:rFonts w:eastAsia="Times New Roman"/>
          <w:noProof/>
        </w:rPr>
        <w:t>voice</w:t>
      </w:r>
      <w:r>
        <w:rPr>
          <w:noProof/>
        </w:rPr>
        <w:t xml:space="preserve"> 45</w:t>
      </w:r>
    </w:p>
    <w:p w:rsidR="00D54906" w:rsidRDefault="00D54906">
      <w:pPr>
        <w:pStyle w:val="Index1"/>
        <w:tabs>
          <w:tab w:val="right" w:leader="dot" w:pos="4310"/>
        </w:tabs>
        <w:rPr>
          <w:noProof/>
        </w:rPr>
      </w:pPr>
      <w:r w:rsidRPr="003F0241">
        <w:rPr>
          <w:rFonts w:eastAsia="Times New Roman"/>
          <w:noProof/>
        </w:rPr>
        <w:t>mobilized</w:t>
      </w:r>
      <w:r>
        <w:rPr>
          <w:noProof/>
        </w:rPr>
        <w:t xml:space="preserve"> 111</w:t>
      </w:r>
    </w:p>
    <w:p w:rsidR="00D54906" w:rsidRDefault="00D54906">
      <w:pPr>
        <w:pStyle w:val="Index1"/>
        <w:tabs>
          <w:tab w:val="right" w:leader="dot" w:pos="4310"/>
        </w:tabs>
        <w:rPr>
          <w:noProof/>
        </w:rPr>
      </w:pPr>
      <w:r w:rsidRPr="003F0241">
        <w:rPr>
          <w:rFonts w:eastAsia="Times New Roman"/>
          <w:noProof/>
        </w:rPr>
        <w:t>my documents</w:t>
      </w:r>
      <w:r>
        <w:rPr>
          <w:noProof/>
        </w:rPr>
        <w:t xml:space="preserve"> 100</w:t>
      </w:r>
    </w:p>
    <w:p w:rsidR="00D54906" w:rsidRDefault="00D54906">
      <w:pPr>
        <w:pStyle w:val="Index1"/>
        <w:tabs>
          <w:tab w:val="right" w:leader="dot" w:pos="4310"/>
        </w:tabs>
        <w:rPr>
          <w:noProof/>
        </w:rPr>
      </w:pPr>
      <w:r>
        <w:rPr>
          <w:noProof/>
        </w:rPr>
        <w:t>my organizations 53</w:t>
      </w:r>
    </w:p>
    <w:p w:rsidR="00D54906" w:rsidRDefault="00D54906">
      <w:pPr>
        <w:pStyle w:val="Index2"/>
        <w:tabs>
          <w:tab w:val="right" w:leader="dot" w:pos="4310"/>
        </w:tabs>
        <w:rPr>
          <w:noProof/>
        </w:rPr>
      </w:pPr>
      <w:r w:rsidRPr="003F0241">
        <w:rPr>
          <w:rFonts w:eastAsia="Times New Roman"/>
          <w:noProof/>
        </w:rPr>
        <w:t>view</w:t>
      </w:r>
      <w:r>
        <w:rPr>
          <w:noProof/>
        </w:rPr>
        <w:t xml:space="preserve"> 53</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O</w:t>
      </w:r>
    </w:p>
    <w:p w:rsidR="00D54906" w:rsidRDefault="00D54906">
      <w:pPr>
        <w:pStyle w:val="Index1"/>
        <w:tabs>
          <w:tab w:val="right" w:leader="dot" w:pos="4310"/>
        </w:tabs>
        <w:rPr>
          <w:noProof/>
        </w:rPr>
      </w:pPr>
      <w:r w:rsidRPr="003F0241">
        <w:rPr>
          <w:rFonts w:eastAsia="Times New Roman"/>
          <w:noProof/>
        </w:rPr>
        <w:t>off duty</w:t>
      </w:r>
      <w:r>
        <w:rPr>
          <w:noProof/>
        </w:rPr>
        <w:t xml:space="preserve"> 111</w:t>
      </w:r>
    </w:p>
    <w:p w:rsidR="00D54906" w:rsidRDefault="00D54906">
      <w:pPr>
        <w:pStyle w:val="Index1"/>
        <w:tabs>
          <w:tab w:val="right" w:leader="dot" w:pos="4310"/>
        </w:tabs>
        <w:rPr>
          <w:noProof/>
        </w:rPr>
      </w:pPr>
      <w:r w:rsidRPr="003F0241">
        <w:rPr>
          <w:rFonts w:eastAsia="Times New Roman"/>
          <w:noProof/>
        </w:rPr>
        <w:t>on duty</w:t>
      </w:r>
      <w:r>
        <w:rPr>
          <w:noProof/>
        </w:rPr>
        <w:t xml:space="preserve"> 111</w:t>
      </w:r>
    </w:p>
    <w:p w:rsidR="00D54906" w:rsidRDefault="00D54906">
      <w:pPr>
        <w:pStyle w:val="Index1"/>
        <w:tabs>
          <w:tab w:val="right" w:leader="dot" w:pos="4310"/>
        </w:tabs>
        <w:rPr>
          <w:noProof/>
        </w:rPr>
      </w:pPr>
      <w:r w:rsidRPr="003F0241">
        <w:rPr>
          <w:rFonts w:eastAsia="Times New Roman"/>
          <w:noProof/>
        </w:rPr>
        <w:t>organization</w:t>
      </w:r>
      <w:r>
        <w:rPr>
          <w:noProof/>
        </w:rPr>
        <w:t xml:space="preserve"> 55</w:t>
      </w:r>
    </w:p>
    <w:p w:rsidR="00D54906" w:rsidRDefault="00D54906">
      <w:pPr>
        <w:pStyle w:val="Index2"/>
        <w:tabs>
          <w:tab w:val="right" w:leader="dot" w:pos="4310"/>
        </w:tabs>
        <w:rPr>
          <w:noProof/>
        </w:rPr>
      </w:pPr>
      <w:r w:rsidRPr="003F0241">
        <w:rPr>
          <w:rFonts w:eastAsia="Times New Roman"/>
          <w:noProof/>
        </w:rPr>
        <w:t>access levels</w:t>
      </w:r>
      <w:r>
        <w:rPr>
          <w:noProof/>
        </w:rPr>
        <w:t xml:space="preserve"> 73</w:t>
      </w:r>
    </w:p>
    <w:p w:rsidR="00D54906" w:rsidRDefault="00D54906">
      <w:pPr>
        <w:pStyle w:val="Index2"/>
        <w:tabs>
          <w:tab w:val="right" w:leader="dot" w:pos="4310"/>
        </w:tabs>
        <w:rPr>
          <w:noProof/>
        </w:rPr>
      </w:pPr>
      <w:r w:rsidRPr="003F0241">
        <w:rPr>
          <w:rFonts w:eastAsia="Times New Roman"/>
          <w:noProof/>
        </w:rPr>
        <w:t>administrators</w:t>
      </w:r>
      <w:r>
        <w:rPr>
          <w:noProof/>
        </w:rPr>
        <w:t xml:space="preserve"> 68, 71</w:t>
      </w:r>
    </w:p>
    <w:p w:rsidR="00D54906" w:rsidRDefault="00D54906">
      <w:pPr>
        <w:pStyle w:val="Index2"/>
        <w:tabs>
          <w:tab w:val="right" w:leader="dot" w:pos="4310"/>
        </w:tabs>
        <w:rPr>
          <w:noProof/>
        </w:rPr>
      </w:pPr>
      <w:r w:rsidRPr="003F0241">
        <w:rPr>
          <w:rFonts w:eastAsia="Times New Roman"/>
          <w:noProof/>
        </w:rPr>
        <w:t>details</w:t>
      </w:r>
      <w:r>
        <w:rPr>
          <w:noProof/>
        </w:rPr>
        <w:t xml:space="preserve"> 56</w:t>
      </w:r>
    </w:p>
    <w:p w:rsidR="00D54906" w:rsidRDefault="00D54906">
      <w:pPr>
        <w:pStyle w:val="Index2"/>
        <w:tabs>
          <w:tab w:val="right" w:leader="dot" w:pos="4310"/>
        </w:tabs>
        <w:rPr>
          <w:noProof/>
        </w:rPr>
      </w:pPr>
      <w:r w:rsidRPr="003F0241">
        <w:rPr>
          <w:rFonts w:eastAsia="Times New Roman"/>
          <w:noProof/>
        </w:rPr>
        <w:t>join</w:t>
      </w:r>
      <w:r>
        <w:rPr>
          <w:noProof/>
        </w:rPr>
        <w:t xml:space="preserve"> 69, 71</w:t>
      </w:r>
    </w:p>
    <w:p w:rsidR="00D54906" w:rsidRDefault="00D54906">
      <w:pPr>
        <w:pStyle w:val="Index2"/>
        <w:tabs>
          <w:tab w:val="right" w:leader="dot" w:pos="4310"/>
        </w:tabs>
        <w:rPr>
          <w:noProof/>
        </w:rPr>
      </w:pPr>
      <w:r w:rsidRPr="003F0241">
        <w:rPr>
          <w:rFonts w:eastAsia="Times New Roman"/>
          <w:noProof/>
        </w:rPr>
        <w:t>members</w:t>
      </w:r>
      <w:r>
        <w:rPr>
          <w:noProof/>
        </w:rPr>
        <w:t xml:space="preserve"> 72</w:t>
      </w:r>
    </w:p>
    <w:p w:rsidR="00D54906" w:rsidRDefault="00D54906">
      <w:pPr>
        <w:pStyle w:val="Index2"/>
        <w:tabs>
          <w:tab w:val="right" w:leader="dot" w:pos="4310"/>
        </w:tabs>
        <w:rPr>
          <w:noProof/>
        </w:rPr>
      </w:pPr>
      <w:r w:rsidRPr="003F0241">
        <w:rPr>
          <w:rFonts w:eastAsia="Times New Roman"/>
          <w:noProof/>
        </w:rPr>
        <w:t>network</w:t>
      </w:r>
      <w:r>
        <w:rPr>
          <w:noProof/>
        </w:rPr>
        <w:t xml:space="preserve"> 67, 74</w:t>
      </w:r>
    </w:p>
    <w:p w:rsidR="00D54906" w:rsidRDefault="00D54906">
      <w:pPr>
        <w:pStyle w:val="Index2"/>
        <w:tabs>
          <w:tab w:val="right" w:leader="dot" w:pos="4310"/>
        </w:tabs>
        <w:rPr>
          <w:noProof/>
        </w:rPr>
      </w:pPr>
      <w:r w:rsidRPr="003F0241">
        <w:rPr>
          <w:rFonts w:eastAsia="Times New Roman"/>
          <w:noProof/>
        </w:rPr>
        <w:t>overview</w:t>
      </w:r>
      <w:r>
        <w:rPr>
          <w:noProof/>
        </w:rPr>
        <w:t xml:space="preserve"> 70</w:t>
      </w:r>
    </w:p>
    <w:p w:rsidR="00D54906" w:rsidRDefault="00D54906">
      <w:pPr>
        <w:pStyle w:val="Index2"/>
        <w:tabs>
          <w:tab w:val="right" w:leader="dot" w:pos="4310"/>
        </w:tabs>
        <w:rPr>
          <w:noProof/>
        </w:rPr>
      </w:pPr>
      <w:r w:rsidRPr="003F0241">
        <w:rPr>
          <w:rFonts w:eastAsia="Times New Roman"/>
          <w:noProof/>
        </w:rPr>
        <w:t>reports</w:t>
      </w:r>
      <w:r>
        <w:rPr>
          <w:noProof/>
        </w:rPr>
        <w:t xml:space="preserve"> 69</w:t>
      </w:r>
    </w:p>
    <w:p w:rsidR="00D54906" w:rsidRDefault="00D54906">
      <w:pPr>
        <w:pStyle w:val="Index2"/>
        <w:tabs>
          <w:tab w:val="right" w:leader="dot" w:pos="4310"/>
        </w:tabs>
        <w:rPr>
          <w:noProof/>
        </w:rPr>
      </w:pPr>
      <w:r w:rsidRPr="003F0241">
        <w:rPr>
          <w:rFonts w:eastAsia="Times New Roman"/>
          <w:noProof/>
        </w:rPr>
        <w:t>withdraw</w:t>
      </w:r>
      <w:r>
        <w:rPr>
          <w:noProof/>
        </w:rPr>
        <w:t xml:space="preserve"> 55</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P</w:t>
      </w:r>
    </w:p>
    <w:p w:rsidR="00D54906" w:rsidRDefault="00D54906">
      <w:pPr>
        <w:pStyle w:val="Index1"/>
        <w:tabs>
          <w:tab w:val="right" w:leader="dot" w:pos="4310"/>
        </w:tabs>
        <w:rPr>
          <w:noProof/>
        </w:rPr>
      </w:pPr>
      <w:r w:rsidRPr="003F0241">
        <w:rPr>
          <w:rFonts w:eastAsia="Times New Roman"/>
          <w:noProof/>
        </w:rPr>
        <w:t>permissions</w:t>
      </w:r>
      <w:r>
        <w:rPr>
          <w:noProof/>
        </w:rPr>
        <w:t xml:space="preserve"> 97</w:t>
      </w:r>
    </w:p>
    <w:p w:rsidR="00D54906" w:rsidRDefault="00D54906">
      <w:pPr>
        <w:pStyle w:val="Index2"/>
        <w:tabs>
          <w:tab w:val="right" w:leader="dot" w:pos="4310"/>
        </w:tabs>
        <w:rPr>
          <w:noProof/>
        </w:rPr>
      </w:pPr>
      <w:r w:rsidRPr="003F0241">
        <w:rPr>
          <w:rFonts w:eastAsia="Times New Roman"/>
          <w:noProof/>
        </w:rPr>
        <w:t>cascade</w:t>
      </w:r>
      <w:r>
        <w:rPr>
          <w:noProof/>
        </w:rPr>
        <w:t xml:space="preserve"> 89</w:t>
      </w:r>
    </w:p>
    <w:p w:rsidR="00D54906" w:rsidRDefault="00D54906">
      <w:pPr>
        <w:pStyle w:val="Index2"/>
        <w:tabs>
          <w:tab w:val="right" w:leader="dot" w:pos="4310"/>
        </w:tabs>
        <w:rPr>
          <w:noProof/>
        </w:rPr>
      </w:pPr>
      <w:r w:rsidRPr="003F0241">
        <w:rPr>
          <w:rFonts w:eastAsia="Times New Roman"/>
          <w:noProof/>
        </w:rPr>
        <w:t>manage</w:t>
      </w:r>
      <w:r>
        <w:rPr>
          <w:noProof/>
        </w:rPr>
        <w:t xml:space="preserve"> 89</w:t>
      </w:r>
    </w:p>
    <w:p w:rsidR="00D54906" w:rsidRDefault="00D54906">
      <w:pPr>
        <w:pStyle w:val="Index1"/>
        <w:tabs>
          <w:tab w:val="right" w:leader="dot" w:pos="4310"/>
        </w:tabs>
        <w:rPr>
          <w:noProof/>
        </w:rPr>
      </w:pPr>
      <w:r w:rsidRPr="003F0241">
        <w:rPr>
          <w:rFonts w:eastAsia="Times New Roman"/>
          <w:noProof/>
        </w:rPr>
        <w:t>profile summary</w:t>
      </w:r>
      <w:r>
        <w:rPr>
          <w:noProof/>
        </w:rPr>
        <w:t xml:space="preserve"> 3</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R</w:t>
      </w:r>
    </w:p>
    <w:p w:rsidR="00D54906" w:rsidRDefault="00D54906">
      <w:pPr>
        <w:pStyle w:val="Index1"/>
        <w:tabs>
          <w:tab w:val="right" w:leader="dot" w:pos="4310"/>
        </w:tabs>
        <w:rPr>
          <w:noProof/>
        </w:rPr>
      </w:pPr>
      <w:r w:rsidRPr="003F0241">
        <w:rPr>
          <w:rFonts w:eastAsia="Times New Roman"/>
          <w:noProof/>
        </w:rPr>
        <w:t>recipients</w:t>
      </w:r>
      <w:r>
        <w:rPr>
          <w:noProof/>
        </w:rPr>
        <w:t xml:space="preserve"> 26</w:t>
      </w:r>
    </w:p>
    <w:p w:rsidR="00D54906" w:rsidRDefault="00D54906">
      <w:pPr>
        <w:pStyle w:val="Index2"/>
        <w:tabs>
          <w:tab w:val="right" w:leader="dot" w:pos="4310"/>
        </w:tabs>
        <w:rPr>
          <w:noProof/>
        </w:rPr>
      </w:pPr>
      <w:r w:rsidRPr="003F0241">
        <w:rPr>
          <w:rFonts w:eastAsia="Times New Roman"/>
          <w:noProof/>
        </w:rPr>
        <w:t>add</w:t>
      </w:r>
      <w:r>
        <w:rPr>
          <w:noProof/>
        </w:rPr>
        <w:t xml:space="preserve"> 19</w:t>
      </w:r>
    </w:p>
    <w:p w:rsidR="00D54906" w:rsidRDefault="00D54906">
      <w:pPr>
        <w:pStyle w:val="Index2"/>
        <w:tabs>
          <w:tab w:val="right" w:leader="dot" w:pos="4310"/>
        </w:tabs>
        <w:rPr>
          <w:noProof/>
        </w:rPr>
      </w:pPr>
      <w:r w:rsidRPr="003F0241">
        <w:rPr>
          <w:rFonts w:eastAsia="Times New Roman"/>
          <w:noProof/>
        </w:rPr>
        <w:t>container</w:t>
      </w:r>
      <w:r>
        <w:rPr>
          <w:noProof/>
        </w:rPr>
        <w:t xml:space="preserve"> 36</w:t>
      </w:r>
    </w:p>
    <w:p w:rsidR="00D54906" w:rsidRDefault="00D54906">
      <w:pPr>
        <w:pStyle w:val="Index2"/>
        <w:tabs>
          <w:tab w:val="right" w:leader="dot" w:pos="4310"/>
        </w:tabs>
        <w:rPr>
          <w:noProof/>
        </w:rPr>
      </w:pPr>
      <w:r w:rsidRPr="003F0241">
        <w:rPr>
          <w:rFonts w:eastAsia="Times New Roman"/>
          <w:noProof/>
        </w:rPr>
        <w:t>view</w:t>
      </w:r>
      <w:r>
        <w:rPr>
          <w:noProof/>
        </w:rPr>
        <w:t xml:space="preserve"> 26</w:t>
      </w:r>
    </w:p>
    <w:p w:rsidR="00D54906" w:rsidRDefault="00D54906">
      <w:pPr>
        <w:pStyle w:val="Index1"/>
        <w:tabs>
          <w:tab w:val="right" w:leader="dot" w:pos="4310"/>
        </w:tabs>
        <w:rPr>
          <w:noProof/>
        </w:rPr>
      </w:pPr>
      <w:r w:rsidRPr="003F0241">
        <w:rPr>
          <w:rFonts w:eastAsia="Times New Roman"/>
          <w:noProof/>
        </w:rPr>
        <w:t>reports</w:t>
      </w:r>
    </w:p>
    <w:p w:rsidR="00D54906" w:rsidRDefault="00D54906">
      <w:pPr>
        <w:pStyle w:val="Index2"/>
        <w:tabs>
          <w:tab w:val="right" w:leader="dot" w:pos="4310"/>
        </w:tabs>
        <w:rPr>
          <w:noProof/>
        </w:rPr>
      </w:pPr>
      <w:r w:rsidRPr="003F0241">
        <w:rPr>
          <w:rFonts w:eastAsia="Times New Roman"/>
          <w:noProof/>
        </w:rPr>
        <w:t>organization</w:t>
      </w:r>
      <w:r>
        <w:rPr>
          <w:noProof/>
        </w:rPr>
        <w:t xml:space="preserve"> 69</w:t>
      </w:r>
    </w:p>
    <w:p w:rsidR="00D54906" w:rsidRDefault="00D54906">
      <w:pPr>
        <w:pStyle w:val="Index1"/>
        <w:tabs>
          <w:tab w:val="right" w:leader="dot" w:pos="4310"/>
        </w:tabs>
        <w:rPr>
          <w:noProof/>
        </w:rPr>
      </w:pPr>
      <w:r w:rsidRPr="003F0241">
        <w:rPr>
          <w:rFonts w:eastAsia="Times New Roman"/>
          <w:noProof/>
        </w:rPr>
        <w:t>responders</w:t>
      </w:r>
    </w:p>
    <w:p w:rsidR="00D54906" w:rsidRDefault="00D54906">
      <w:pPr>
        <w:pStyle w:val="Index2"/>
        <w:tabs>
          <w:tab w:val="right" w:leader="dot" w:pos="4310"/>
        </w:tabs>
        <w:rPr>
          <w:noProof/>
        </w:rPr>
      </w:pPr>
      <w:r w:rsidRPr="003F0241">
        <w:rPr>
          <w:rFonts w:eastAsia="Times New Roman"/>
          <w:noProof/>
        </w:rPr>
        <w:t>check in/check out</w:t>
      </w:r>
      <w:r>
        <w:rPr>
          <w:noProof/>
        </w:rPr>
        <w:t xml:space="preserve"> 105</w:t>
      </w:r>
    </w:p>
    <w:p w:rsidR="00D54906" w:rsidRDefault="00D54906">
      <w:pPr>
        <w:pStyle w:val="Index1"/>
        <w:tabs>
          <w:tab w:val="right" w:leader="dot" w:pos="4310"/>
        </w:tabs>
        <w:rPr>
          <w:noProof/>
        </w:rPr>
      </w:pPr>
      <w:r w:rsidRPr="003F0241">
        <w:rPr>
          <w:rFonts w:eastAsia="Times New Roman"/>
          <w:noProof/>
        </w:rPr>
        <w:t>review</w:t>
      </w:r>
    </w:p>
    <w:p w:rsidR="00D54906" w:rsidRDefault="00D54906">
      <w:pPr>
        <w:pStyle w:val="Index2"/>
        <w:tabs>
          <w:tab w:val="right" w:leader="dot" w:pos="4310"/>
        </w:tabs>
        <w:rPr>
          <w:noProof/>
        </w:rPr>
      </w:pPr>
      <w:r w:rsidRPr="003F0241">
        <w:rPr>
          <w:rFonts w:eastAsia="Times New Roman"/>
          <w:noProof/>
        </w:rPr>
        <w:t>message</w:t>
      </w:r>
      <w:r>
        <w:rPr>
          <w:noProof/>
        </w:rPr>
        <w:t xml:space="preserve"> 22</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S</w:t>
      </w:r>
    </w:p>
    <w:p w:rsidR="00D54906" w:rsidRDefault="00D54906">
      <w:pPr>
        <w:pStyle w:val="Index1"/>
        <w:tabs>
          <w:tab w:val="right" w:leader="dot" w:pos="4310"/>
        </w:tabs>
        <w:rPr>
          <w:noProof/>
        </w:rPr>
      </w:pPr>
      <w:r w:rsidRPr="003F0241">
        <w:rPr>
          <w:rFonts w:eastAsia="Times New Roman"/>
          <w:noProof/>
        </w:rPr>
        <w:t>schedule</w:t>
      </w:r>
      <w:r>
        <w:rPr>
          <w:noProof/>
        </w:rPr>
        <w:t xml:space="preserve"> 15</w:t>
      </w:r>
    </w:p>
    <w:p w:rsidR="00D54906" w:rsidRDefault="00D54906">
      <w:pPr>
        <w:pStyle w:val="Index1"/>
        <w:tabs>
          <w:tab w:val="right" w:leader="dot" w:pos="4310"/>
        </w:tabs>
        <w:rPr>
          <w:noProof/>
        </w:rPr>
      </w:pPr>
      <w:r w:rsidRPr="003F0241">
        <w:rPr>
          <w:rFonts w:eastAsia="Times New Roman"/>
          <w:noProof/>
        </w:rPr>
        <w:t>sent</w:t>
      </w:r>
    </w:p>
    <w:p w:rsidR="00D54906" w:rsidRDefault="00D54906">
      <w:pPr>
        <w:pStyle w:val="Index2"/>
        <w:tabs>
          <w:tab w:val="right" w:leader="dot" w:pos="4310"/>
        </w:tabs>
        <w:rPr>
          <w:noProof/>
        </w:rPr>
      </w:pPr>
      <w:r w:rsidRPr="003F0241">
        <w:rPr>
          <w:rFonts w:eastAsia="Times New Roman"/>
          <w:noProof/>
        </w:rPr>
        <w:t>message</w:t>
      </w:r>
      <w:r>
        <w:rPr>
          <w:noProof/>
        </w:rPr>
        <w:t xml:space="preserve"> 30</w:t>
      </w:r>
    </w:p>
    <w:p w:rsidR="00D54906" w:rsidRDefault="00D54906">
      <w:pPr>
        <w:pStyle w:val="Index2"/>
        <w:tabs>
          <w:tab w:val="right" w:leader="dot" w:pos="4310"/>
        </w:tabs>
        <w:rPr>
          <w:noProof/>
        </w:rPr>
      </w:pPr>
      <w:r w:rsidRPr="003F0241">
        <w:rPr>
          <w:rFonts w:eastAsia="Times New Roman"/>
          <w:noProof/>
        </w:rPr>
        <w:t>PHIN communications</w:t>
      </w:r>
      <w:r>
        <w:rPr>
          <w:noProof/>
        </w:rPr>
        <w:t xml:space="preserve"> 20</w:t>
      </w:r>
    </w:p>
    <w:p w:rsidR="00D54906" w:rsidRDefault="00D54906">
      <w:pPr>
        <w:pStyle w:val="Index1"/>
        <w:tabs>
          <w:tab w:val="right" w:leader="dot" w:pos="4310"/>
        </w:tabs>
        <w:rPr>
          <w:noProof/>
        </w:rPr>
      </w:pPr>
      <w:r w:rsidRPr="003F0241">
        <w:rPr>
          <w:rFonts w:eastAsia="Times New Roman"/>
          <w:noProof/>
        </w:rPr>
        <w:t>share</w:t>
      </w:r>
    </w:p>
    <w:p w:rsidR="00D54906" w:rsidRDefault="00D54906">
      <w:pPr>
        <w:pStyle w:val="Index2"/>
        <w:tabs>
          <w:tab w:val="right" w:leader="dot" w:pos="4310"/>
        </w:tabs>
        <w:rPr>
          <w:noProof/>
        </w:rPr>
      </w:pPr>
      <w:r w:rsidRPr="003F0241">
        <w:rPr>
          <w:rFonts w:eastAsia="Times New Roman"/>
          <w:noProof/>
        </w:rPr>
        <w:t>sent message</w:t>
      </w:r>
      <w:r>
        <w:rPr>
          <w:noProof/>
        </w:rPr>
        <w:t xml:space="preserve"> 22</w:t>
      </w:r>
    </w:p>
    <w:p w:rsidR="00D54906" w:rsidRDefault="00D54906">
      <w:pPr>
        <w:pStyle w:val="Index1"/>
        <w:tabs>
          <w:tab w:val="right" w:leader="dot" w:pos="4310"/>
        </w:tabs>
        <w:rPr>
          <w:noProof/>
        </w:rPr>
      </w:pPr>
      <w:r w:rsidRPr="003F0241">
        <w:rPr>
          <w:rFonts w:eastAsia="Times New Roman"/>
          <w:noProof/>
        </w:rPr>
        <w:t>skills</w:t>
      </w:r>
      <w:r>
        <w:rPr>
          <w:noProof/>
        </w:rPr>
        <w:t xml:space="preserve"> 9</w:t>
      </w:r>
    </w:p>
    <w:p w:rsidR="00D54906" w:rsidRDefault="00D54906">
      <w:pPr>
        <w:pStyle w:val="Index1"/>
        <w:tabs>
          <w:tab w:val="right" w:leader="dot" w:pos="4310"/>
        </w:tabs>
        <w:rPr>
          <w:noProof/>
        </w:rPr>
      </w:pPr>
      <w:r w:rsidRPr="003F0241">
        <w:rPr>
          <w:rFonts w:eastAsia="Times New Roman"/>
          <w:noProof/>
        </w:rPr>
        <w:t>statistics</w:t>
      </w:r>
    </w:p>
    <w:p w:rsidR="00D54906" w:rsidRDefault="00D54906">
      <w:pPr>
        <w:pStyle w:val="Index2"/>
        <w:tabs>
          <w:tab w:val="right" w:leader="dot" w:pos="4310"/>
        </w:tabs>
        <w:rPr>
          <w:noProof/>
        </w:rPr>
      </w:pPr>
      <w:r w:rsidRPr="003F0241">
        <w:rPr>
          <w:rFonts w:eastAsia="Times New Roman"/>
          <w:noProof/>
        </w:rPr>
        <w:t>export</w:t>
      </w:r>
      <w:r>
        <w:rPr>
          <w:noProof/>
        </w:rPr>
        <w:t xml:space="preserve"> 30</w:t>
      </w:r>
    </w:p>
    <w:p w:rsidR="00D54906" w:rsidRDefault="00D54906">
      <w:pPr>
        <w:pStyle w:val="Index2"/>
        <w:tabs>
          <w:tab w:val="right" w:leader="dot" w:pos="4310"/>
        </w:tabs>
        <w:rPr>
          <w:noProof/>
        </w:rPr>
      </w:pPr>
      <w:r w:rsidRPr="003F0241">
        <w:rPr>
          <w:rFonts w:eastAsia="Times New Roman"/>
          <w:noProof/>
        </w:rPr>
        <w:t>recipient</w:t>
      </w:r>
      <w:r>
        <w:rPr>
          <w:noProof/>
        </w:rPr>
        <w:t xml:space="preserve"> 36</w:t>
      </w:r>
    </w:p>
    <w:p w:rsidR="00D54906" w:rsidRDefault="00D54906">
      <w:pPr>
        <w:pStyle w:val="Index2"/>
        <w:tabs>
          <w:tab w:val="right" w:leader="dot" w:pos="4310"/>
        </w:tabs>
        <w:rPr>
          <w:noProof/>
        </w:rPr>
      </w:pPr>
      <w:r w:rsidRPr="003F0241">
        <w:rPr>
          <w:rFonts w:eastAsia="Times New Roman"/>
          <w:noProof/>
        </w:rPr>
        <w:t>sent message</w:t>
      </w:r>
      <w:r>
        <w:rPr>
          <w:noProof/>
        </w:rPr>
        <w:t xml:space="preserve"> 22</w:t>
      </w:r>
    </w:p>
    <w:p w:rsidR="00D54906" w:rsidRDefault="00D54906">
      <w:pPr>
        <w:pStyle w:val="Index1"/>
        <w:tabs>
          <w:tab w:val="right" w:leader="dot" w:pos="4310"/>
        </w:tabs>
        <w:rPr>
          <w:noProof/>
        </w:rPr>
      </w:pPr>
      <w:r>
        <w:rPr>
          <w:noProof/>
        </w:rPr>
        <w:t>status</w:t>
      </w:r>
    </w:p>
    <w:p w:rsidR="00D54906" w:rsidRDefault="00D54906">
      <w:pPr>
        <w:pStyle w:val="Index2"/>
        <w:tabs>
          <w:tab w:val="right" w:leader="dot" w:pos="4310"/>
        </w:tabs>
        <w:rPr>
          <w:noProof/>
        </w:rPr>
      </w:pPr>
      <w:r>
        <w:rPr>
          <w:noProof/>
        </w:rPr>
        <w:t>account 11</w:t>
      </w:r>
    </w:p>
    <w:p w:rsidR="00D54906" w:rsidRDefault="00D54906">
      <w:pPr>
        <w:pStyle w:val="Index2"/>
        <w:tabs>
          <w:tab w:val="right" w:leader="dot" w:pos="4310"/>
        </w:tabs>
        <w:rPr>
          <w:noProof/>
        </w:rPr>
      </w:pPr>
      <w:r w:rsidRPr="003F0241">
        <w:rPr>
          <w:rFonts w:eastAsia="Times New Roman"/>
          <w:noProof/>
        </w:rPr>
        <w:t>deployment</w:t>
      </w:r>
      <w:r>
        <w:rPr>
          <w:noProof/>
        </w:rPr>
        <w:t xml:space="preserve"> 111</w:t>
      </w:r>
    </w:p>
    <w:p w:rsidR="00D54906" w:rsidRDefault="00D54906">
      <w:pPr>
        <w:pStyle w:val="Index2"/>
        <w:tabs>
          <w:tab w:val="right" w:leader="dot" w:pos="4310"/>
        </w:tabs>
        <w:rPr>
          <w:noProof/>
        </w:rPr>
      </w:pPr>
      <w:r w:rsidRPr="003F0241">
        <w:rPr>
          <w:rFonts w:eastAsia="Times New Roman"/>
          <w:noProof/>
        </w:rPr>
        <w:t>organization membership</w:t>
      </w:r>
      <w:r>
        <w:rPr>
          <w:noProof/>
        </w:rPr>
        <w:t xml:space="preserve"> 58</w:t>
      </w:r>
    </w:p>
    <w:p w:rsidR="00D54906" w:rsidRDefault="00D54906">
      <w:pPr>
        <w:pStyle w:val="Index1"/>
        <w:tabs>
          <w:tab w:val="right" w:leader="dot" w:pos="4310"/>
        </w:tabs>
        <w:rPr>
          <w:noProof/>
        </w:rPr>
      </w:pPr>
      <w:r w:rsidRPr="003F0241">
        <w:rPr>
          <w:rFonts w:eastAsia="Times New Roman"/>
          <w:noProof/>
        </w:rPr>
        <w:t>summary</w:t>
      </w:r>
      <w:r>
        <w:rPr>
          <w:noProof/>
        </w:rPr>
        <w:t xml:space="preserve"> 3</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T</w:t>
      </w:r>
    </w:p>
    <w:p w:rsidR="00D54906" w:rsidRDefault="00D54906">
      <w:pPr>
        <w:pStyle w:val="Index1"/>
        <w:tabs>
          <w:tab w:val="right" w:leader="dot" w:pos="4310"/>
        </w:tabs>
        <w:rPr>
          <w:noProof/>
        </w:rPr>
      </w:pPr>
      <w:r w:rsidRPr="003F0241">
        <w:rPr>
          <w:rFonts w:eastAsia="Times New Roman"/>
          <w:noProof/>
        </w:rPr>
        <w:t>text-to-speech</w:t>
      </w:r>
      <w:r>
        <w:rPr>
          <w:noProof/>
        </w:rPr>
        <w:t xml:space="preserve"> 45</w:t>
      </w:r>
    </w:p>
    <w:p w:rsidR="00D54906" w:rsidRDefault="00D54906">
      <w:pPr>
        <w:pStyle w:val="Index1"/>
        <w:tabs>
          <w:tab w:val="right" w:leader="dot" w:pos="4310"/>
        </w:tabs>
        <w:rPr>
          <w:noProof/>
        </w:rPr>
      </w:pPr>
      <w:r>
        <w:rPr>
          <w:noProof/>
        </w:rPr>
        <w:t>time &amp; attendance 104</w:t>
      </w:r>
    </w:p>
    <w:p w:rsidR="00D54906" w:rsidRDefault="00D54906">
      <w:pPr>
        <w:pStyle w:val="Index2"/>
        <w:tabs>
          <w:tab w:val="right" w:leader="dot" w:pos="4310"/>
        </w:tabs>
        <w:rPr>
          <w:noProof/>
        </w:rPr>
      </w:pPr>
      <w:r w:rsidRPr="003F0241">
        <w:rPr>
          <w:rFonts w:eastAsia="Times New Roman"/>
          <w:noProof/>
        </w:rPr>
        <w:t>log</w:t>
      </w:r>
      <w:r>
        <w:rPr>
          <w:noProof/>
        </w:rPr>
        <w:t xml:space="preserve"> 106</w:t>
      </w:r>
    </w:p>
    <w:p w:rsidR="00D54906" w:rsidRDefault="00D54906">
      <w:pPr>
        <w:pStyle w:val="Index1"/>
        <w:tabs>
          <w:tab w:val="right" w:leader="dot" w:pos="4310"/>
        </w:tabs>
        <w:rPr>
          <w:noProof/>
        </w:rPr>
      </w:pPr>
      <w:r w:rsidRPr="003F0241">
        <w:rPr>
          <w:rFonts w:eastAsia="Times New Roman"/>
          <w:noProof/>
        </w:rPr>
        <w:t>training</w:t>
      </w:r>
      <w:r>
        <w:rPr>
          <w:noProof/>
        </w:rPr>
        <w:t xml:space="preserve"> 8</w:t>
      </w:r>
    </w:p>
    <w:p w:rsidR="00D54906" w:rsidRDefault="00D54906">
      <w:pPr>
        <w:pStyle w:val="Index1"/>
        <w:tabs>
          <w:tab w:val="right" w:leader="dot" w:pos="4310"/>
        </w:tabs>
        <w:rPr>
          <w:noProof/>
        </w:rPr>
      </w:pPr>
      <w:r w:rsidRPr="003F0241">
        <w:rPr>
          <w:rFonts w:eastAsia="Times New Roman"/>
          <w:noProof/>
        </w:rPr>
        <w:t>trash</w:t>
      </w:r>
      <w:r>
        <w:rPr>
          <w:noProof/>
        </w:rPr>
        <w:t xml:space="preserve"> 35</w:t>
      </w:r>
    </w:p>
    <w:p w:rsidR="00D54906" w:rsidRDefault="00D54906">
      <w:pPr>
        <w:pStyle w:val="Index2"/>
        <w:tabs>
          <w:tab w:val="right" w:leader="dot" w:pos="4310"/>
        </w:tabs>
        <w:rPr>
          <w:noProof/>
        </w:rPr>
      </w:pPr>
      <w:r w:rsidRPr="003F0241">
        <w:rPr>
          <w:rFonts w:eastAsia="Times New Roman"/>
          <w:noProof/>
        </w:rPr>
        <w:t>delete</w:t>
      </w:r>
      <w:r>
        <w:rPr>
          <w:noProof/>
        </w:rPr>
        <w:t xml:space="preserve"> 20</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U</w:t>
      </w:r>
    </w:p>
    <w:p w:rsidR="00D54906" w:rsidRDefault="00D54906">
      <w:pPr>
        <w:pStyle w:val="Index1"/>
        <w:tabs>
          <w:tab w:val="right" w:leader="dot" w:pos="4310"/>
        </w:tabs>
        <w:rPr>
          <w:noProof/>
        </w:rPr>
      </w:pPr>
      <w:r w:rsidRPr="003F0241">
        <w:rPr>
          <w:rFonts w:eastAsia="Times New Roman"/>
          <w:noProof/>
        </w:rPr>
        <w:t>upload</w:t>
      </w:r>
    </w:p>
    <w:p w:rsidR="00D54906" w:rsidRDefault="00D54906">
      <w:pPr>
        <w:pStyle w:val="Index2"/>
        <w:tabs>
          <w:tab w:val="right" w:leader="dot" w:pos="4310"/>
        </w:tabs>
        <w:rPr>
          <w:noProof/>
        </w:rPr>
      </w:pPr>
      <w:r w:rsidRPr="003F0241">
        <w:rPr>
          <w:rFonts w:eastAsia="Times New Roman"/>
          <w:noProof/>
        </w:rPr>
        <w:t>file</w:t>
      </w:r>
      <w:r>
        <w:rPr>
          <w:noProof/>
        </w:rPr>
        <w:t xml:space="preserve"> 80</w:t>
      </w:r>
    </w:p>
    <w:p w:rsidR="00D54906" w:rsidRDefault="00D54906">
      <w:pPr>
        <w:pStyle w:val="IndexHeading"/>
        <w:keepNext/>
        <w:tabs>
          <w:tab w:val="right" w:leader="dot" w:pos="4310"/>
        </w:tabs>
        <w:rPr>
          <w:rFonts w:asciiTheme="minorHAnsi" w:eastAsiaTheme="minorEastAsia" w:hAnsiTheme="minorHAnsi" w:cstheme="minorBidi"/>
          <w:b w:val="0"/>
          <w:bCs w:val="0"/>
          <w:noProof/>
        </w:rPr>
      </w:pPr>
      <w:r>
        <w:rPr>
          <w:noProof/>
        </w:rPr>
        <w:t>V</w:t>
      </w:r>
    </w:p>
    <w:p w:rsidR="00D54906" w:rsidRDefault="00D54906">
      <w:pPr>
        <w:pStyle w:val="Index1"/>
        <w:tabs>
          <w:tab w:val="right" w:leader="dot" w:pos="4310"/>
        </w:tabs>
        <w:rPr>
          <w:noProof/>
        </w:rPr>
      </w:pPr>
      <w:r w:rsidRPr="003F0241">
        <w:rPr>
          <w:rFonts w:eastAsia="Times New Roman"/>
          <w:noProof/>
        </w:rPr>
        <w:t>version</w:t>
      </w:r>
    </w:p>
    <w:p w:rsidR="00D54906" w:rsidRDefault="00D54906">
      <w:pPr>
        <w:pStyle w:val="Index2"/>
        <w:tabs>
          <w:tab w:val="right" w:leader="dot" w:pos="4310"/>
        </w:tabs>
        <w:rPr>
          <w:noProof/>
        </w:rPr>
      </w:pPr>
      <w:r w:rsidRPr="003F0241">
        <w:rPr>
          <w:rFonts w:eastAsia="Times New Roman"/>
          <w:noProof/>
        </w:rPr>
        <w:t>manage</w:t>
      </w:r>
      <w:r>
        <w:rPr>
          <w:noProof/>
        </w:rPr>
        <w:t xml:space="preserve"> 86</w:t>
      </w:r>
    </w:p>
    <w:p w:rsidR="00D54906" w:rsidRDefault="00D54906" w:rsidP="00951356">
      <w:pPr>
        <w:pStyle w:val="Heading1"/>
        <w:rPr>
          <w:b w:val="0"/>
          <w:bCs w:val="0"/>
          <w:noProof/>
          <w:color w:val="333333"/>
          <w:kern w:val="0"/>
          <w:sz w:val="20"/>
          <w:szCs w:val="20"/>
        </w:rPr>
        <w:sectPr w:rsidR="00D54906" w:rsidSect="00D54906">
          <w:type w:val="continuous"/>
          <w:pgSz w:w="12240" w:h="15840"/>
          <w:pgMar w:top="1440" w:right="1440" w:bottom="1440" w:left="1440" w:header="720" w:footer="720" w:gutter="0"/>
          <w:cols w:num="2" w:space="720"/>
          <w:titlePg/>
          <w:docGrid w:linePitch="360"/>
        </w:sectPr>
      </w:pPr>
    </w:p>
    <w:p w:rsidR="00951356" w:rsidRPr="00951356" w:rsidRDefault="00951356" w:rsidP="00951356">
      <w:pPr>
        <w:pStyle w:val="Heading1"/>
      </w:pPr>
      <w:r>
        <w:rPr>
          <w:b w:val="0"/>
          <w:bCs w:val="0"/>
          <w:color w:val="333333"/>
          <w:kern w:val="0"/>
          <w:sz w:val="20"/>
          <w:szCs w:val="20"/>
        </w:rPr>
        <w:fldChar w:fldCharType="end"/>
      </w:r>
      <w:bookmarkEnd w:id="6"/>
      <w:bookmarkEnd w:id="0"/>
    </w:p>
    <w:sectPr w:rsidR="00951356" w:rsidRPr="00951356" w:rsidSect="00D5490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7D1" w:rsidRDefault="00AA47D1" w:rsidP="00E64785">
      <w:pPr>
        <w:spacing w:before="0" w:after="0" w:line="240" w:lineRule="auto"/>
      </w:pPr>
      <w:r>
        <w:separator/>
      </w:r>
    </w:p>
  </w:endnote>
  <w:endnote w:type="continuationSeparator" w:id="0">
    <w:p w:rsidR="00AA47D1" w:rsidRDefault="00AA47D1" w:rsidP="00E647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978" w:rsidRPr="0008505B" w:rsidRDefault="00E15978" w:rsidP="0008505B">
    <w:pPr>
      <w:jc w:val="right"/>
    </w:pPr>
    <w:r>
      <w:fldChar w:fldCharType="begin"/>
    </w:r>
    <w:r>
      <w:instrText xml:space="preserve">  PAGE \* roman \* MERGEFORMAT </w:instrText>
    </w:r>
    <w:r>
      <w:fldChar w:fldCharType="separate"/>
    </w:r>
    <w:r w:rsidR="00D54906">
      <w:rPr>
        <w:noProof/>
      </w:rPr>
      <w:t>vi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3" w:name="default_tocfooterleftpage_htm"/>
  <w:bookmarkEnd w:id="3"/>
  <w:p w:rsidR="00E15978" w:rsidRPr="0008505B" w:rsidRDefault="00E15978" w:rsidP="0008505B">
    <w:r>
      <w:fldChar w:fldCharType="begin"/>
    </w:r>
    <w:r>
      <w:instrText xml:space="preserve">  PAGE \* roman \* MERGEFORMAT </w:instrText>
    </w:r>
    <w:r>
      <w:fldChar w:fldCharType="separate"/>
    </w:r>
    <w:r w:rsidR="00D54906">
      <w:rPr>
        <w:noProof/>
      </w:rPr>
      <w:t>vii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 w:name="default_tocfooterrightpage_htm"/>
  <w:bookmarkEnd w:id="4"/>
  <w:p w:rsidR="00E15978" w:rsidRPr="0008505B" w:rsidRDefault="00E15978" w:rsidP="0008505B">
    <w:pPr>
      <w:jc w:val="right"/>
    </w:pPr>
    <w:r>
      <w:fldChar w:fldCharType="begin"/>
    </w:r>
    <w:r>
      <w:instrText xml:space="preserve">  PAGE \* roman \* MERGEFORMAT </w:instrText>
    </w:r>
    <w:r>
      <w:fldChar w:fldCharType="separate"/>
    </w:r>
    <w:r w:rsidR="00D54906">
      <w:rPr>
        <w:noProof/>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978" w:rsidRPr="00F74F66" w:rsidRDefault="00E15978" w:rsidP="00F74F66">
    <w:pPr>
      <w:jc w:val="right"/>
    </w:pPr>
    <w:r>
      <w:fldChar w:fldCharType="begin"/>
    </w:r>
    <w:r>
      <w:instrText xml:space="preserve"> PAGE \* Arabic \* MERGEFORMAT </w:instrText>
    </w:r>
    <w:r>
      <w:fldChar w:fldCharType="separate"/>
    </w:r>
    <w:r w:rsidR="00D54906">
      <w:rPr>
        <w:noProof/>
      </w:rPr>
      <w:t>120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9" w:name="default_footerleftpage_htm"/>
  <w:bookmarkEnd w:id="9"/>
  <w:p w:rsidR="00E15978" w:rsidRPr="00F74F66" w:rsidRDefault="00E15978" w:rsidP="00F74F66">
    <w:r>
      <w:fldChar w:fldCharType="begin"/>
    </w:r>
    <w:r>
      <w:instrText xml:space="preserve"> PAGE \* Arabic \* MERGEFORMAT </w:instrText>
    </w:r>
    <w:r>
      <w:fldChar w:fldCharType="separate"/>
    </w:r>
    <w:r w:rsidR="00D54906">
      <w:rPr>
        <w:noProof/>
      </w:rPr>
      <w:t>119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0" w:name="default_footerrightpage_htm"/>
  <w:bookmarkEnd w:id="10"/>
  <w:p w:rsidR="00E15978" w:rsidRPr="00F74F66" w:rsidRDefault="00E15978" w:rsidP="00F74F66">
    <w:pPr>
      <w:jc w:val="right"/>
    </w:pPr>
    <w:r>
      <w:fldChar w:fldCharType="begin"/>
    </w:r>
    <w:r>
      <w:instrText xml:space="preserve"> PAGE \* Arabic \* MERGEFORMAT </w:instrText>
    </w:r>
    <w:r>
      <w:fldChar w:fldCharType="separate"/>
    </w:r>
    <w:r w:rsidR="00D54906">
      <w:rPr>
        <w:noProof/>
      </w:rPr>
      <w:t>121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7D1" w:rsidRDefault="00AA47D1" w:rsidP="00E64785">
      <w:pPr>
        <w:spacing w:before="0" w:after="0" w:line="240" w:lineRule="auto"/>
      </w:pPr>
      <w:r>
        <w:separator/>
      </w:r>
    </w:p>
  </w:footnote>
  <w:footnote w:type="continuationSeparator" w:id="0">
    <w:p w:rsidR="00AA47D1" w:rsidRDefault="00AA47D1" w:rsidP="00E64785">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978" w:rsidRPr="0008505B" w:rsidRDefault="00E15978" w:rsidP="0008505B">
    <w:pPr>
      <w:jc w:val="right"/>
    </w:pPr>
    <w:bookmarkStart w:id="1" w:name="default_tocepheader_htm"/>
    <w:bookmarkEnd w:id="1"/>
    <w:r>
      <w:t>Table of Contents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978" w:rsidRPr="0008505B" w:rsidRDefault="00E15978" w:rsidP="0008505B">
    <w:bookmarkStart w:id="2" w:name="default_opheader_htm"/>
    <w:bookmarkEnd w:id="2"/>
    <w:r>
      <w:t>RMS Responder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8" w:name="default_epheader_htm"/>
  <w:bookmarkEnd w:id="8"/>
  <w:p w:rsidR="00E15978" w:rsidRPr="00F74F66" w:rsidRDefault="00E15978" w:rsidP="00F74F66">
    <w:pPr>
      <w:jc w:val="right"/>
    </w:pPr>
    <w:r>
      <w:fldChar w:fldCharType="begin"/>
    </w:r>
    <w:r>
      <w:instrText xml:space="preserve">  STYLEREF "Heading 1" \* MERGEFORMAT </w:instrText>
    </w:r>
    <w:r w:rsidR="00D54906">
      <w:fldChar w:fldCharType="separate"/>
    </w:r>
    <w:r w:rsidR="00D54906">
      <w:rPr>
        <w:noProof/>
      </w:rPr>
      <w:t>Glossary</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7B56"/>
    <w:multiLevelType w:val="multilevel"/>
    <w:tmpl w:val="C7D8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EC15D5"/>
    <w:multiLevelType w:val="multilevel"/>
    <w:tmpl w:val="94FAA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846044"/>
    <w:multiLevelType w:val="multilevel"/>
    <w:tmpl w:val="C47EC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460A11"/>
    <w:multiLevelType w:val="multilevel"/>
    <w:tmpl w:val="A65A3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AF4D47"/>
    <w:multiLevelType w:val="multilevel"/>
    <w:tmpl w:val="C196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126C8E"/>
    <w:multiLevelType w:val="multilevel"/>
    <w:tmpl w:val="AE269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054DD0"/>
    <w:multiLevelType w:val="multilevel"/>
    <w:tmpl w:val="C530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2F41D8"/>
    <w:multiLevelType w:val="multilevel"/>
    <w:tmpl w:val="6582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2E40377"/>
    <w:multiLevelType w:val="multilevel"/>
    <w:tmpl w:val="1C5C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D10D05"/>
    <w:multiLevelType w:val="multilevel"/>
    <w:tmpl w:val="6B2C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F15CB6"/>
    <w:multiLevelType w:val="multilevel"/>
    <w:tmpl w:val="FD62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2F56A7F"/>
    <w:multiLevelType w:val="multilevel"/>
    <w:tmpl w:val="C70C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B583725"/>
    <w:multiLevelType w:val="multilevel"/>
    <w:tmpl w:val="864A4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10"/>
  </w:num>
  <w:num w:numId="5">
    <w:abstractNumId w:val="6"/>
  </w:num>
  <w:num w:numId="6">
    <w:abstractNumId w:val="0"/>
  </w:num>
  <w:num w:numId="7">
    <w:abstractNumId w:val="2"/>
  </w:num>
  <w:num w:numId="8">
    <w:abstractNumId w:val="8"/>
  </w:num>
  <w:num w:numId="9">
    <w:abstractNumId w:val="12"/>
  </w:num>
  <w:num w:numId="10">
    <w:abstractNumId w:val="7"/>
  </w:num>
  <w:num w:numId="11">
    <w:abstractNumId w:val="1"/>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E64785"/>
    <w:rsid w:val="0008505B"/>
    <w:rsid w:val="001E29C4"/>
    <w:rsid w:val="00220DBE"/>
    <w:rsid w:val="002D30C4"/>
    <w:rsid w:val="00312E78"/>
    <w:rsid w:val="00584219"/>
    <w:rsid w:val="006436E1"/>
    <w:rsid w:val="00951356"/>
    <w:rsid w:val="009558E4"/>
    <w:rsid w:val="00A22C1E"/>
    <w:rsid w:val="00A62AEF"/>
    <w:rsid w:val="00AA47D1"/>
    <w:rsid w:val="00BC177E"/>
    <w:rsid w:val="00BC268A"/>
    <w:rsid w:val="00C26EB5"/>
    <w:rsid w:val="00C423F1"/>
    <w:rsid w:val="00CF247D"/>
    <w:rsid w:val="00D54906"/>
    <w:rsid w:val="00D91E26"/>
    <w:rsid w:val="00E15978"/>
    <w:rsid w:val="00E64785"/>
    <w:rsid w:val="00F74F66"/>
    <w:rsid w:val="00FD6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90" w:after="190" w:line="360" w:lineRule="atLeast"/>
    </w:pPr>
    <w:rPr>
      <w:rFonts w:ascii="Arial" w:eastAsiaTheme="minorEastAsia" w:hAnsi="Arial" w:cs="Arial"/>
      <w:color w:val="333333"/>
    </w:rPr>
  </w:style>
  <w:style w:type="paragraph" w:styleId="Heading1">
    <w:name w:val="heading 1"/>
    <w:basedOn w:val="Normal"/>
    <w:link w:val="Heading1Char"/>
    <w:uiPriority w:val="9"/>
    <w:qFormat/>
    <w:pPr>
      <w:keepNext/>
      <w:spacing w:before="0" w:after="150" w:line="240" w:lineRule="auto"/>
      <w:outlineLvl w:val="0"/>
    </w:pPr>
    <w:rPr>
      <w:b/>
      <w:bCs/>
      <w:color w:val="0069AA"/>
      <w:kern w:val="36"/>
      <w:sz w:val="48"/>
      <w:szCs w:val="48"/>
    </w:rPr>
  </w:style>
  <w:style w:type="paragraph" w:styleId="Heading2">
    <w:name w:val="heading 2"/>
    <w:basedOn w:val="Normal"/>
    <w:link w:val="Heading2Char"/>
    <w:uiPriority w:val="9"/>
    <w:qFormat/>
    <w:pPr>
      <w:keepNext/>
      <w:shd w:val="clear" w:color="auto" w:fill="DDDDDD"/>
      <w:spacing w:before="100" w:beforeAutospacing="1" w:after="100" w:afterAutospacing="1" w:line="240" w:lineRule="auto"/>
      <w:outlineLvl w:val="1"/>
    </w:pPr>
    <w:rPr>
      <w:b/>
      <w:bCs/>
      <w:color w:val="000000"/>
      <w:sz w:val="28"/>
      <w:szCs w:val="28"/>
    </w:rPr>
  </w:style>
  <w:style w:type="paragraph" w:styleId="Heading3">
    <w:name w:val="heading 3"/>
    <w:basedOn w:val="Normal"/>
    <w:link w:val="Heading3Char"/>
    <w:uiPriority w:val="9"/>
    <w:qFormat/>
    <w:pPr>
      <w:keepNext/>
      <w:spacing w:before="100" w:beforeAutospacing="1" w:after="0" w:line="240" w:lineRule="auto"/>
      <w:outlineLvl w:val="2"/>
    </w:pPr>
    <w:rPr>
      <w:b/>
      <w:bCs/>
      <w:sz w:val="26"/>
      <w:szCs w:val="26"/>
    </w:rPr>
  </w:style>
  <w:style w:type="paragraph" w:styleId="Heading4">
    <w:name w:val="heading 4"/>
    <w:basedOn w:val="Normal"/>
    <w:link w:val="Heading4Char"/>
    <w:uiPriority w:val="9"/>
    <w:qFormat/>
    <w:pPr>
      <w:keepNext/>
      <w:spacing w:before="100" w:beforeAutospacing="1" w:after="100" w:afterAutospacing="1" w:line="240" w:lineRule="auto"/>
      <w:outlineLvl w:val="3"/>
    </w:pPr>
    <w:rPr>
      <w:b/>
      <w:bCs/>
      <w:color w:val="000000"/>
      <w:sz w:val="24"/>
      <w:szCs w:val="24"/>
    </w:rPr>
  </w:style>
  <w:style w:type="paragraph" w:styleId="Heading5">
    <w:name w:val="heading 5"/>
    <w:basedOn w:val="Normal"/>
    <w:link w:val="Heading5Char"/>
    <w:uiPriority w:val="9"/>
    <w:qFormat/>
    <w:pPr>
      <w:keepNext/>
      <w:spacing w:before="100" w:beforeAutospacing="1" w:after="100" w:afterAutospacing="1" w:line="240" w:lineRule="auto"/>
      <w:outlineLvl w:val="4"/>
    </w:pPr>
    <w:rPr>
      <w:b/>
      <w:bCs/>
      <w:color w:val="000000"/>
    </w:rPr>
  </w:style>
  <w:style w:type="paragraph" w:styleId="Heading6">
    <w:name w:val="heading 6"/>
    <w:basedOn w:val="Normal"/>
    <w:link w:val="Heading6Char"/>
    <w:uiPriority w:val="9"/>
    <w:qFormat/>
    <w:pPr>
      <w:keepNext/>
      <w:spacing w:before="100" w:beforeAutospacing="1" w:after="100" w:afterAutospacing="1" w:line="240" w:lineRule="auto"/>
      <w:outlineLvl w:val="5"/>
    </w:pPr>
    <w:rPr>
      <w:b/>
      <w:bCs/>
      <w:color w:val="000000"/>
    </w:rPr>
  </w:style>
  <w:style w:type="paragraph" w:styleId="Heading7">
    <w:name w:val="heading 7"/>
    <w:basedOn w:val="Normal"/>
    <w:next w:val="Normal"/>
    <w:link w:val="Heading7Char"/>
    <w:uiPriority w:val="9"/>
    <w:semiHidden/>
    <w:unhideWhenUsed/>
    <w:qFormat/>
    <w:rsid w:val="00312E7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4976"/>
      <w:u w:val="single"/>
    </w:rPr>
  </w:style>
  <w:style w:type="character" w:styleId="FollowedHyperlink">
    <w:name w:val="FollowedHyperlink"/>
    <w:basedOn w:val="DefaultParagraphFont"/>
    <w:uiPriority w:val="99"/>
    <w:semiHidden/>
    <w:unhideWhenUsed/>
    <w:rPr>
      <w:color w:val="004976"/>
      <w:u w:val="single"/>
    </w:rPr>
  </w:style>
  <w:style w:type="character" w:customStyle="1" w:styleId="Heading1Char">
    <w:name w:val="Heading 1 Char"/>
    <w:basedOn w:val="DefaultParagraphFont"/>
    <w:link w:val="Heading1"/>
    <w:uiPriority w:val="9"/>
    <w:rPr>
      <w:rFonts w:ascii="Arial" w:eastAsiaTheme="minorEastAsia" w:hAnsi="Arial" w:cs="Arial"/>
      <w:b/>
      <w:bCs/>
      <w:color w:val="0069AA"/>
      <w:kern w:val="36"/>
      <w:sz w:val="48"/>
      <w:szCs w:val="48"/>
    </w:rPr>
  </w:style>
  <w:style w:type="character" w:customStyle="1" w:styleId="Heading2Char">
    <w:name w:val="Heading 2 Char"/>
    <w:basedOn w:val="DefaultParagraphFont"/>
    <w:link w:val="Heading2"/>
    <w:uiPriority w:val="9"/>
    <w:rPr>
      <w:rFonts w:ascii="Arial" w:eastAsiaTheme="minorEastAsia" w:hAnsi="Arial" w:cs="Arial"/>
      <w:b/>
      <w:bCs/>
      <w:color w:val="000000"/>
      <w:sz w:val="28"/>
      <w:szCs w:val="28"/>
      <w:shd w:val="clear" w:color="auto" w:fill="DDDDDD"/>
    </w:rPr>
  </w:style>
  <w:style w:type="character" w:customStyle="1" w:styleId="Heading3Char">
    <w:name w:val="Heading 3 Char"/>
    <w:basedOn w:val="DefaultParagraphFont"/>
    <w:link w:val="Heading3"/>
    <w:uiPriority w:val="9"/>
    <w:rPr>
      <w:rFonts w:ascii="Arial" w:eastAsiaTheme="minorEastAsia" w:hAnsi="Arial" w:cs="Arial"/>
      <w:b/>
      <w:bCs/>
      <w:color w:val="333333"/>
      <w:sz w:val="26"/>
      <w:szCs w:val="26"/>
    </w:rPr>
  </w:style>
  <w:style w:type="character" w:customStyle="1" w:styleId="Heading4Char">
    <w:name w:val="Heading 4 Char"/>
    <w:basedOn w:val="DefaultParagraphFont"/>
    <w:link w:val="Heading4"/>
    <w:uiPriority w:val="9"/>
    <w:rPr>
      <w:rFonts w:ascii="Arial" w:eastAsiaTheme="minorEastAsia" w:hAnsi="Arial" w:cs="Arial"/>
      <w:b/>
      <w:bCs/>
      <w:color w:val="000000"/>
      <w:sz w:val="24"/>
      <w:szCs w:val="24"/>
    </w:rPr>
  </w:style>
  <w:style w:type="character" w:customStyle="1" w:styleId="Heading5Char">
    <w:name w:val="Heading 5 Char"/>
    <w:basedOn w:val="DefaultParagraphFont"/>
    <w:link w:val="Heading5"/>
    <w:uiPriority w:val="9"/>
    <w:rPr>
      <w:rFonts w:ascii="Arial" w:eastAsiaTheme="minorEastAsia" w:hAnsi="Arial" w:cs="Arial"/>
      <w:b/>
      <w:bCs/>
      <w:color w:val="000000"/>
    </w:rPr>
  </w:style>
  <w:style w:type="character" w:customStyle="1" w:styleId="Heading6Char">
    <w:name w:val="Heading 6 Char"/>
    <w:basedOn w:val="DefaultParagraphFont"/>
    <w:link w:val="Heading6"/>
    <w:uiPriority w:val="9"/>
    <w:rPr>
      <w:rFonts w:ascii="Arial" w:eastAsiaTheme="minorEastAsia" w:hAnsi="Arial" w:cs="Arial"/>
      <w:b/>
      <w:bCs/>
      <w:color w:val="000000"/>
    </w:rPr>
  </w:style>
  <w:style w:type="paragraph" w:customStyle="1" w:styleId="seealsoheading">
    <w:name w:val="seealsoheading"/>
    <w:basedOn w:val="Normal"/>
    <w:pPr>
      <w:spacing w:before="240" w:after="60"/>
      <w:ind w:left="120"/>
    </w:pPr>
    <w:rPr>
      <w:b/>
      <w:bCs/>
      <w:sz w:val="24"/>
      <w:szCs w:val="24"/>
    </w:rPr>
  </w:style>
  <w:style w:type="paragraph" w:customStyle="1" w:styleId="procedure-heading">
    <w:name w:val="procedure-heading"/>
    <w:basedOn w:val="Normal"/>
    <w:rsid w:val="00312E78"/>
    <w:pPr>
      <w:keepNext/>
      <w:spacing w:before="280"/>
      <w:ind w:left="115"/>
    </w:pPr>
    <w:rPr>
      <w:b/>
      <w:bCs/>
    </w:rPr>
  </w:style>
  <w:style w:type="paragraph" w:customStyle="1" w:styleId="GlossaryHeading">
    <w:name w:val="Glossary Heading"/>
    <w:basedOn w:val="Normal"/>
    <w:next w:val="Normal"/>
    <w:pPr>
      <w:keepNext/>
      <w:spacing w:before="320" w:after="60"/>
      <w:jc w:val="center"/>
    </w:pPr>
    <w:rPr>
      <w:b/>
      <w:sz w:val="32"/>
      <w:szCs w:val="32"/>
    </w:rPr>
  </w:style>
  <w:style w:type="paragraph" w:customStyle="1" w:styleId="field-definition">
    <w:name w:val="field-definition"/>
    <w:basedOn w:val="Normal"/>
    <w:pPr>
      <w:spacing w:before="0"/>
      <w:ind w:left="360"/>
    </w:pPr>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paragraph" w:customStyle="1" w:styleId="seealsotopic">
    <w:name w:val="seealsotopic"/>
    <w:basedOn w:val="Normal"/>
    <w:pPr>
      <w:spacing w:before="40" w:after="40"/>
      <w:ind w:left="400"/>
    </w:pPr>
  </w:style>
  <w:style w:type="paragraph" w:customStyle="1" w:styleId="GlossaryDefinition">
    <w:name w:val="Glossary Definition"/>
    <w:basedOn w:val="Normal"/>
    <w:pPr>
      <w:spacing w:before="120" w:after="120"/>
      <w:ind w:left="720" w:hanging="720"/>
    </w:pPr>
  </w:style>
  <w:style w:type="paragraph" w:customStyle="1" w:styleId="field-name">
    <w:name w:val="field-name"/>
    <w:basedOn w:val="Normal"/>
    <w:pPr>
      <w:keepNext/>
      <w:spacing w:after="0"/>
      <w:ind w:left="187"/>
    </w:pPr>
    <w:rPr>
      <w:b/>
      <w:bCs/>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auto"/>
      <w:sz w:val="24"/>
      <w:szCs w:val="24"/>
    </w:rPr>
  </w:style>
  <w:style w:type="paragraph" w:customStyle="1" w:styleId="important">
    <w:name w:val="important"/>
    <w:basedOn w:val="Normal"/>
    <w:pPr>
      <w:shd w:val="clear" w:color="auto" w:fill="D9EDF7"/>
      <w:spacing w:before="100" w:beforeAutospacing="1" w:after="100" w:afterAutospacing="1" w:line="240" w:lineRule="auto"/>
    </w:pPr>
    <w:rPr>
      <w:i/>
      <w:iCs/>
      <w:color w:val="auto"/>
    </w:rPr>
  </w:style>
  <w:style w:type="paragraph" w:customStyle="1" w:styleId="tableheading">
    <w:name w:val="tableheading"/>
    <w:basedOn w:val="Normal"/>
    <w:pPr>
      <w:spacing w:before="0" w:after="0" w:line="240" w:lineRule="auto"/>
    </w:pPr>
    <w:rPr>
      <w:b/>
      <w:bCs/>
      <w:color w:val="FFFFFF"/>
    </w:rPr>
  </w:style>
  <w:style w:type="paragraph" w:customStyle="1" w:styleId="important-indented">
    <w:name w:val="important-indented"/>
    <w:basedOn w:val="Normal"/>
    <w:pPr>
      <w:shd w:val="clear" w:color="auto" w:fill="D9EDF7"/>
      <w:spacing w:before="100" w:beforeAutospacing="1" w:after="100" w:afterAutospacing="1" w:line="240" w:lineRule="auto"/>
      <w:ind w:left="600"/>
    </w:pPr>
    <w:rPr>
      <w:i/>
      <w:iCs/>
      <w:color w:val="auto"/>
    </w:rPr>
  </w:style>
  <w:style w:type="paragraph" w:customStyle="1" w:styleId="note-indented">
    <w:name w:val="note-indented"/>
    <w:basedOn w:val="Normal"/>
    <w:pPr>
      <w:shd w:val="clear" w:color="auto" w:fill="EEEEEE"/>
      <w:spacing w:before="100" w:beforeAutospacing="1" w:after="100" w:afterAutospacing="1" w:line="240" w:lineRule="auto"/>
      <w:ind w:left="600"/>
    </w:pPr>
    <w:rPr>
      <w:i/>
      <w:iCs/>
    </w:rPr>
  </w:style>
  <w:style w:type="paragraph" w:customStyle="1" w:styleId="table">
    <w:name w:val="table"/>
    <w:basedOn w:val="Normal"/>
    <w:pPr>
      <w:spacing w:before="100" w:beforeAutospacing="1" w:after="100" w:afterAutospacing="1" w:line="240" w:lineRule="auto"/>
    </w:pPr>
    <w:rPr>
      <w:rFonts w:ascii="Times New Roman" w:hAnsi="Times New Roman" w:cs="Times New Roman"/>
      <w:color w:val="auto"/>
      <w:sz w:val="24"/>
      <w:szCs w:val="24"/>
    </w:rPr>
  </w:style>
  <w:style w:type="paragraph" w:customStyle="1" w:styleId="note">
    <w:name w:val="note"/>
    <w:basedOn w:val="Normal"/>
    <w:pPr>
      <w:shd w:val="clear" w:color="auto" w:fill="EEEEEE"/>
      <w:spacing w:before="100" w:beforeAutospacing="1" w:after="100" w:afterAutospacing="1" w:line="240" w:lineRule="auto"/>
    </w:pPr>
    <w:rPr>
      <w:i/>
      <w:iCs/>
    </w:rPr>
  </w:style>
  <w:style w:type="paragraph" w:customStyle="1" w:styleId="tip">
    <w:name w:val="tip"/>
    <w:basedOn w:val="Normal"/>
    <w:pPr>
      <w:spacing w:before="100" w:beforeAutospacing="1" w:after="100" w:afterAutospacing="1" w:line="240" w:lineRule="auto"/>
    </w:pPr>
    <w:rPr>
      <w:i/>
      <w:iCs/>
    </w:rPr>
  </w:style>
  <w:style w:type="paragraph" w:customStyle="1" w:styleId="tip-indented">
    <w:name w:val="tip-indented"/>
    <w:basedOn w:val="Normal"/>
    <w:pPr>
      <w:spacing w:before="100" w:beforeAutospacing="1" w:after="100" w:afterAutospacing="1" w:line="240" w:lineRule="auto"/>
      <w:ind w:left="600"/>
    </w:pPr>
    <w:rPr>
      <w:i/>
      <w:iCs/>
    </w:rPr>
  </w:style>
  <w:style w:type="paragraph" w:customStyle="1" w:styleId="sub2">
    <w:name w:val="sub2"/>
    <w:basedOn w:val="Normal"/>
    <w:pPr>
      <w:ind w:left="930"/>
    </w:pPr>
  </w:style>
  <w:style w:type="paragraph" w:customStyle="1" w:styleId="sub1">
    <w:name w:val="sub1"/>
    <w:basedOn w:val="Normal"/>
    <w:pPr>
      <w:ind w:left="450"/>
    </w:pPr>
  </w:style>
  <w:style w:type="paragraph" w:customStyle="1" w:styleId="tablebody">
    <w:name w:val="tablebody"/>
    <w:basedOn w:val="Normal"/>
    <w:pPr>
      <w:spacing w:before="0" w:after="0" w:line="320" w:lineRule="atLeast"/>
    </w:pPr>
    <w:rPr>
      <w:color w:val="auto"/>
    </w:rPr>
  </w:style>
  <w:style w:type="character" w:customStyle="1" w:styleId="normal-italic">
    <w:name w:val="normal-italic"/>
    <w:basedOn w:val="DefaultParagraphFont"/>
    <w:rPr>
      <w:i/>
      <w:iCs/>
    </w:rPr>
  </w:style>
  <w:style w:type="character" w:customStyle="1" w:styleId="rls-9-bullets">
    <w:name w:val="rls-9-bullets"/>
    <w:basedOn w:val="DefaultParagraphFont"/>
    <w:rPr>
      <w:sz w:val="16"/>
      <w:szCs w:val="16"/>
    </w:rPr>
  </w:style>
  <w:style w:type="character" w:customStyle="1" w:styleId="rls-1-bullets">
    <w:name w:val="rls-1-bullets"/>
    <w:basedOn w:val="DefaultParagraphFont"/>
    <w:rPr>
      <w:rFonts w:ascii="Arial" w:hAnsi="Arial" w:cs="Arial" w:hint="default"/>
      <w:sz w:val="20"/>
      <w:szCs w:val="20"/>
    </w:rPr>
  </w:style>
  <w:style w:type="character" w:customStyle="1" w:styleId="rls-2-bullets">
    <w:name w:val="rls-2-bullets"/>
    <w:basedOn w:val="DefaultParagraphFont"/>
    <w:rPr>
      <w:rFonts w:ascii="Arial" w:hAnsi="Arial" w:cs="Arial" w:hint="default"/>
      <w:sz w:val="20"/>
      <w:szCs w:val="20"/>
    </w:rPr>
  </w:style>
  <w:style w:type="character" w:customStyle="1" w:styleId="rls-3-bullets">
    <w:name w:val="rls-3-bullets"/>
    <w:basedOn w:val="DefaultParagraphFont"/>
    <w:rPr>
      <w:rFonts w:ascii="Arial" w:hAnsi="Arial" w:cs="Arial" w:hint="default"/>
      <w:sz w:val="20"/>
      <w:szCs w:val="20"/>
    </w:rPr>
  </w:style>
  <w:style w:type="character" w:customStyle="1" w:styleId="rls-4-bullets">
    <w:name w:val="rls-4-bullets"/>
    <w:basedOn w:val="DefaultParagraphFont"/>
    <w:rPr>
      <w:sz w:val="20"/>
      <w:szCs w:val="20"/>
    </w:rPr>
  </w:style>
  <w:style w:type="character" w:customStyle="1" w:styleId="rls-5-bullets">
    <w:name w:val="rls-5-bullets"/>
    <w:basedOn w:val="DefaultParagraphFont"/>
    <w:rPr>
      <w:sz w:val="20"/>
      <w:szCs w:val="20"/>
    </w:rPr>
  </w:style>
  <w:style w:type="character" w:customStyle="1" w:styleId="rls-6-bullets">
    <w:name w:val="rls-6-bullets"/>
    <w:basedOn w:val="DefaultParagraphFont"/>
    <w:rPr>
      <w:sz w:val="20"/>
      <w:szCs w:val="20"/>
    </w:rPr>
  </w:style>
  <w:style w:type="character" w:customStyle="1" w:styleId="rls-7-bullets">
    <w:name w:val="rls-7-bullets"/>
    <w:basedOn w:val="DefaultParagraphFont"/>
    <w:rPr>
      <w:sz w:val="20"/>
      <w:szCs w:val="20"/>
    </w:rPr>
  </w:style>
  <w:style w:type="character" w:customStyle="1" w:styleId="rls-8-bullets">
    <w:name w:val="rls-8-bullets"/>
    <w:basedOn w:val="DefaultParagraphFont"/>
    <w:rPr>
      <w:sz w:val="20"/>
      <w:szCs w:val="20"/>
    </w:rPr>
  </w:style>
  <w:style w:type="character" w:customStyle="1" w:styleId="GlossaryLabel">
    <w:name w:val="Glossary Label"/>
    <w:basedOn w:val="DefaultParagraphFont"/>
    <w:rPr>
      <w:b/>
      <w:bCs w:val="0"/>
    </w:rPr>
  </w:style>
  <w:style w:type="character" w:customStyle="1" w:styleId="normal-bold">
    <w:name w:val="normal-bold"/>
    <w:basedOn w:val="DefaultParagraphFont"/>
    <w:rPr>
      <w:b/>
      <w:bCs/>
    </w:rPr>
  </w:style>
  <w:style w:type="character" w:customStyle="1" w:styleId="superscript">
    <w:name w:val="superscript"/>
    <w:basedOn w:val="DefaultParagraphFont"/>
    <w:rPr>
      <w:rFonts w:ascii="Arial" w:hAnsi="Arial" w:cs="Arial" w:hint="default"/>
      <w:sz w:val="16"/>
      <w:szCs w:val="16"/>
      <w:vertAlign w:val="superscript"/>
    </w:rPr>
  </w:style>
  <w:style w:type="character" w:customStyle="1" w:styleId="rls-1-multilist">
    <w:name w:val="rls-1-multilist"/>
    <w:basedOn w:val="DefaultParagraphFont"/>
    <w:rPr>
      <w:rFonts w:ascii="Arial" w:hAnsi="Arial" w:cs="Arial" w:hint="default"/>
      <w:sz w:val="20"/>
      <w:szCs w:val="20"/>
    </w:rPr>
  </w:style>
  <w:style w:type="character" w:customStyle="1" w:styleId="code-inline">
    <w:name w:val="code-inline"/>
    <w:basedOn w:val="DefaultParagraphFont"/>
    <w:rPr>
      <w:rFonts w:ascii="Courier New" w:hAnsi="Courier New" w:cs="Courier New" w:hint="default"/>
      <w:color w:val="015488"/>
      <w:sz w:val="22"/>
      <w:szCs w:val="22"/>
    </w:rPr>
  </w:style>
  <w:style w:type="paragraph" w:styleId="Header">
    <w:name w:val="header"/>
    <w:basedOn w:val="Normal"/>
    <w:link w:val="HeaderChar"/>
    <w:uiPriority w:val="99"/>
    <w:unhideWhenUsed/>
    <w:rsid w:val="00E6478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64785"/>
    <w:rPr>
      <w:rFonts w:ascii="Arial" w:eastAsiaTheme="minorEastAsia" w:hAnsi="Arial" w:cs="Arial"/>
      <w:color w:val="333333"/>
    </w:rPr>
  </w:style>
  <w:style w:type="paragraph" w:styleId="Footer">
    <w:name w:val="footer"/>
    <w:basedOn w:val="Normal"/>
    <w:link w:val="FooterChar"/>
    <w:uiPriority w:val="99"/>
    <w:unhideWhenUsed/>
    <w:rsid w:val="00E6478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64785"/>
    <w:rPr>
      <w:rFonts w:ascii="Arial" w:eastAsiaTheme="minorEastAsia" w:hAnsi="Arial" w:cs="Arial"/>
      <w:color w:val="333333"/>
    </w:rPr>
  </w:style>
  <w:style w:type="paragraph" w:styleId="Index1">
    <w:name w:val="index 1"/>
    <w:basedOn w:val="Normal"/>
    <w:next w:val="Normal"/>
    <w:autoRedefine/>
    <w:uiPriority w:val="99"/>
    <w:semiHidden/>
    <w:unhideWhenUsed/>
    <w:rsid w:val="00951356"/>
    <w:pPr>
      <w:spacing w:before="0" w:after="0" w:line="240" w:lineRule="auto"/>
      <w:ind w:left="200" w:hanging="200"/>
    </w:pPr>
  </w:style>
  <w:style w:type="paragraph" w:styleId="IndexHeading">
    <w:name w:val="index heading"/>
    <w:basedOn w:val="Normal"/>
    <w:next w:val="Index1"/>
    <w:uiPriority w:val="99"/>
    <w:semiHidden/>
    <w:unhideWhenUsed/>
    <w:rsid w:val="00951356"/>
    <w:rPr>
      <w:rFonts w:asciiTheme="majorHAnsi" w:eastAsiaTheme="majorEastAsia" w:hAnsiTheme="majorHAnsi" w:cstheme="majorBidi"/>
      <w:b/>
      <w:bCs/>
    </w:rPr>
  </w:style>
  <w:style w:type="paragraph" w:styleId="Index2">
    <w:name w:val="index 2"/>
    <w:basedOn w:val="Normal"/>
    <w:next w:val="Normal"/>
    <w:autoRedefine/>
    <w:uiPriority w:val="99"/>
    <w:semiHidden/>
    <w:unhideWhenUsed/>
    <w:rsid w:val="00951356"/>
    <w:pPr>
      <w:spacing w:before="0" w:after="0" w:line="240" w:lineRule="auto"/>
      <w:ind w:left="400" w:hanging="200"/>
    </w:pPr>
  </w:style>
  <w:style w:type="paragraph" w:styleId="TOC1">
    <w:name w:val="toc 1"/>
    <w:basedOn w:val="Normal"/>
    <w:next w:val="Normal"/>
    <w:autoRedefine/>
    <w:uiPriority w:val="39"/>
    <w:unhideWhenUsed/>
    <w:rsid w:val="00312E78"/>
    <w:pPr>
      <w:tabs>
        <w:tab w:val="right" w:leader="dot" w:pos="9350"/>
      </w:tabs>
      <w:spacing w:before="240" w:after="240"/>
    </w:pPr>
    <w:rPr>
      <w:b/>
    </w:rPr>
  </w:style>
  <w:style w:type="paragraph" w:styleId="TOC2">
    <w:name w:val="toc 2"/>
    <w:basedOn w:val="Normal"/>
    <w:next w:val="Normal"/>
    <w:autoRedefine/>
    <w:uiPriority w:val="39"/>
    <w:unhideWhenUsed/>
    <w:rsid w:val="00584219"/>
    <w:pPr>
      <w:spacing w:before="240" w:after="120"/>
      <w:ind w:left="202"/>
    </w:pPr>
  </w:style>
  <w:style w:type="paragraph" w:styleId="TOC3">
    <w:name w:val="toc 3"/>
    <w:basedOn w:val="Normal"/>
    <w:next w:val="Normal"/>
    <w:autoRedefine/>
    <w:uiPriority w:val="39"/>
    <w:unhideWhenUsed/>
    <w:rsid w:val="00584219"/>
    <w:pPr>
      <w:spacing w:before="240" w:after="120"/>
      <w:ind w:left="403"/>
    </w:pPr>
  </w:style>
  <w:style w:type="paragraph" w:styleId="BalloonText">
    <w:name w:val="Balloon Text"/>
    <w:basedOn w:val="Normal"/>
    <w:link w:val="BalloonTextChar"/>
    <w:uiPriority w:val="99"/>
    <w:semiHidden/>
    <w:unhideWhenUsed/>
    <w:rsid w:val="00312E7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E78"/>
    <w:rPr>
      <w:rFonts w:ascii="Tahoma" w:eastAsiaTheme="minorEastAsia" w:hAnsi="Tahoma" w:cs="Tahoma"/>
      <w:color w:val="333333"/>
      <w:sz w:val="16"/>
      <w:szCs w:val="16"/>
    </w:rPr>
  </w:style>
  <w:style w:type="character" w:customStyle="1" w:styleId="Heading7Char">
    <w:name w:val="Heading 7 Char"/>
    <w:basedOn w:val="DefaultParagraphFont"/>
    <w:link w:val="Heading7"/>
    <w:uiPriority w:val="9"/>
    <w:semiHidden/>
    <w:rsid w:val="00312E78"/>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312E78"/>
    <w:pPr>
      <w:spacing w:before="240" w:after="120"/>
      <w:ind w:left="605"/>
    </w:pPr>
  </w:style>
  <w:style w:type="paragraph" w:customStyle="1" w:styleId="DocumentName">
    <w:name w:val="Document Name"/>
    <w:qFormat/>
    <w:rsid w:val="00A22C1E"/>
    <w:pPr>
      <w:spacing w:after="360"/>
      <w:jc w:val="center"/>
    </w:pPr>
    <w:rPr>
      <w:rFonts w:ascii="Helvetica" w:hAnsi="Helvetica"/>
      <w:color w:val="FAAD28"/>
      <w:sz w:val="44"/>
      <w:szCs w:val="44"/>
    </w:rPr>
  </w:style>
  <w:style w:type="paragraph" w:customStyle="1" w:styleId="ProductName">
    <w:name w:val="Product Name"/>
    <w:qFormat/>
    <w:rsid w:val="00A22C1E"/>
    <w:pPr>
      <w:spacing w:before="360" w:after="480"/>
      <w:jc w:val="center"/>
    </w:pPr>
    <w:rPr>
      <w:rFonts w:ascii="Arial" w:hAnsi="Arial" w:cs="Arial"/>
      <w:color w:val="0A549A"/>
      <w:sz w:val="72"/>
      <w:szCs w:val="72"/>
    </w:rPr>
  </w:style>
  <w:style w:type="paragraph" w:customStyle="1" w:styleId="Version">
    <w:name w:val="Version"/>
    <w:basedOn w:val="Normal"/>
    <w:qFormat/>
    <w:rsid w:val="00A22C1E"/>
    <w:pPr>
      <w:spacing w:before="0" w:after="0" w:line="240" w:lineRule="auto"/>
      <w:jc w:val="center"/>
    </w:pPr>
    <w:rPr>
      <w:rFonts w:ascii="Helvetica" w:eastAsia="Times New Roman" w:hAnsi="Helvetica" w:cs="Times New Roman"/>
      <w:i/>
      <w:color w:val="808080"/>
      <w:sz w:val="32"/>
      <w:szCs w:val="32"/>
    </w:rPr>
  </w:style>
  <w:style w:type="paragraph" w:customStyle="1" w:styleId="Legal">
    <w:name w:val="Legal"/>
    <w:qFormat/>
    <w:rsid w:val="00A22C1E"/>
    <w:pPr>
      <w:spacing w:line="360" w:lineRule="auto"/>
    </w:pPr>
    <w:rPr>
      <w:rFonts w:ascii="Arial" w:hAnsi="Arial" w:cs="Arial"/>
      <w:sz w:val="16"/>
      <w:szCs w:val="16"/>
    </w:rPr>
  </w:style>
  <w:style w:type="paragraph" w:customStyle="1" w:styleId="Contacinfo">
    <w:name w:val="Contac info"/>
    <w:qFormat/>
    <w:rsid w:val="00A22C1E"/>
    <w:pPr>
      <w:spacing w:line="360" w:lineRule="auto"/>
    </w:pPr>
    <w:rPr>
      <w:rFonts w:ascii="Arial" w:eastAsia="MS Mincho" w:hAnsi="Arial" w:cs="Arial"/>
      <w:color w:val="548DD4"/>
      <w:sz w:val="16"/>
      <w:szCs w:val="16"/>
    </w:rPr>
  </w:style>
  <w:style w:type="paragraph" w:customStyle="1" w:styleId="Contactinfobold">
    <w:name w:val="Contact info bold"/>
    <w:basedOn w:val="Contacinfo"/>
    <w:qFormat/>
    <w:rsid w:val="00A22C1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90" w:after="190" w:line="360" w:lineRule="atLeast"/>
    </w:pPr>
    <w:rPr>
      <w:rFonts w:ascii="Arial" w:eastAsiaTheme="minorEastAsia" w:hAnsi="Arial" w:cs="Arial"/>
      <w:color w:val="333333"/>
    </w:rPr>
  </w:style>
  <w:style w:type="paragraph" w:styleId="Heading1">
    <w:name w:val="heading 1"/>
    <w:basedOn w:val="Normal"/>
    <w:link w:val="Heading1Char"/>
    <w:uiPriority w:val="9"/>
    <w:qFormat/>
    <w:pPr>
      <w:keepNext/>
      <w:spacing w:before="0" w:after="150" w:line="240" w:lineRule="auto"/>
      <w:outlineLvl w:val="0"/>
    </w:pPr>
    <w:rPr>
      <w:b/>
      <w:bCs/>
      <w:color w:val="0069AA"/>
      <w:kern w:val="36"/>
      <w:sz w:val="48"/>
      <w:szCs w:val="48"/>
    </w:rPr>
  </w:style>
  <w:style w:type="paragraph" w:styleId="Heading2">
    <w:name w:val="heading 2"/>
    <w:basedOn w:val="Normal"/>
    <w:link w:val="Heading2Char"/>
    <w:uiPriority w:val="9"/>
    <w:qFormat/>
    <w:pPr>
      <w:keepNext/>
      <w:shd w:val="clear" w:color="auto" w:fill="DDDDDD"/>
      <w:spacing w:before="100" w:beforeAutospacing="1" w:after="100" w:afterAutospacing="1" w:line="240" w:lineRule="auto"/>
      <w:outlineLvl w:val="1"/>
    </w:pPr>
    <w:rPr>
      <w:b/>
      <w:bCs/>
      <w:color w:val="000000"/>
      <w:sz w:val="28"/>
      <w:szCs w:val="28"/>
    </w:rPr>
  </w:style>
  <w:style w:type="paragraph" w:styleId="Heading3">
    <w:name w:val="heading 3"/>
    <w:basedOn w:val="Normal"/>
    <w:link w:val="Heading3Char"/>
    <w:uiPriority w:val="9"/>
    <w:qFormat/>
    <w:pPr>
      <w:keepNext/>
      <w:spacing w:before="100" w:beforeAutospacing="1" w:after="0" w:line="240" w:lineRule="auto"/>
      <w:outlineLvl w:val="2"/>
    </w:pPr>
    <w:rPr>
      <w:b/>
      <w:bCs/>
      <w:sz w:val="26"/>
      <w:szCs w:val="26"/>
    </w:rPr>
  </w:style>
  <w:style w:type="paragraph" w:styleId="Heading4">
    <w:name w:val="heading 4"/>
    <w:basedOn w:val="Normal"/>
    <w:link w:val="Heading4Char"/>
    <w:uiPriority w:val="9"/>
    <w:qFormat/>
    <w:pPr>
      <w:keepNext/>
      <w:spacing w:before="100" w:beforeAutospacing="1" w:after="100" w:afterAutospacing="1" w:line="240" w:lineRule="auto"/>
      <w:outlineLvl w:val="3"/>
    </w:pPr>
    <w:rPr>
      <w:b/>
      <w:bCs/>
      <w:color w:val="000000"/>
      <w:sz w:val="24"/>
      <w:szCs w:val="24"/>
    </w:rPr>
  </w:style>
  <w:style w:type="paragraph" w:styleId="Heading5">
    <w:name w:val="heading 5"/>
    <w:basedOn w:val="Normal"/>
    <w:link w:val="Heading5Char"/>
    <w:uiPriority w:val="9"/>
    <w:qFormat/>
    <w:pPr>
      <w:keepNext/>
      <w:spacing w:before="100" w:beforeAutospacing="1" w:after="100" w:afterAutospacing="1" w:line="240" w:lineRule="auto"/>
      <w:outlineLvl w:val="4"/>
    </w:pPr>
    <w:rPr>
      <w:b/>
      <w:bCs/>
      <w:color w:val="000000"/>
    </w:rPr>
  </w:style>
  <w:style w:type="paragraph" w:styleId="Heading6">
    <w:name w:val="heading 6"/>
    <w:basedOn w:val="Normal"/>
    <w:link w:val="Heading6Char"/>
    <w:uiPriority w:val="9"/>
    <w:qFormat/>
    <w:pPr>
      <w:keepNext/>
      <w:spacing w:before="100" w:beforeAutospacing="1" w:after="100" w:afterAutospacing="1" w:line="240" w:lineRule="auto"/>
      <w:outlineLvl w:val="5"/>
    </w:pPr>
    <w:rPr>
      <w:b/>
      <w:bCs/>
      <w:color w:val="000000"/>
    </w:rPr>
  </w:style>
  <w:style w:type="paragraph" w:styleId="Heading7">
    <w:name w:val="heading 7"/>
    <w:basedOn w:val="Normal"/>
    <w:next w:val="Normal"/>
    <w:link w:val="Heading7Char"/>
    <w:uiPriority w:val="9"/>
    <w:semiHidden/>
    <w:unhideWhenUsed/>
    <w:qFormat/>
    <w:rsid w:val="00312E7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4976"/>
      <w:u w:val="single"/>
    </w:rPr>
  </w:style>
  <w:style w:type="character" w:styleId="FollowedHyperlink">
    <w:name w:val="FollowedHyperlink"/>
    <w:basedOn w:val="DefaultParagraphFont"/>
    <w:uiPriority w:val="99"/>
    <w:semiHidden/>
    <w:unhideWhenUsed/>
    <w:rPr>
      <w:color w:val="004976"/>
      <w:u w:val="single"/>
    </w:rPr>
  </w:style>
  <w:style w:type="character" w:customStyle="1" w:styleId="Heading1Char">
    <w:name w:val="Heading 1 Char"/>
    <w:basedOn w:val="DefaultParagraphFont"/>
    <w:link w:val="Heading1"/>
    <w:uiPriority w:val="9"/>
    <w:rPr>
      <w:rFonts w:ascii="Arial" w:eastAsiaTheme="minorEastAsia" w:hAnsi="Arial" w:cs="Arial"/>
      <w:b/>
      <w:bCs/>
      <w:color w:val="0069AA"/>
      <w:kern w:val="36"/>
      <w:sz w:val="48"/>
      <w:szCs w:val="48"/>
    </w:rPr>
  </w:style>
  <w:style w:type="character" w:customStyle="1" w:styleId="Heading2Char">
    <w:name w:val="Heading 2 Char"/>
    <w:basedOn w:val="DefaultParagraphFont"/>
    <w:link w:val="Heading2"/>
    <w:uiPriority w:val="9"/>
    <w:rPr>
      <w:rFonts w:ascii="Arial" w:eastAsiaTheme="minorEastAsia" w:hAnsi="Arial" w:cs="Arial"/>
      <w:b/>
      <w:bCs/>
      <w:color w:val="000000"/>
      <w:sz w:val="28"/>
      <w:szCs w:val="28"/>
      <w:shd w:val="clear" w:color="auto" w:fill="DDDDDD"/>
    </w:rPr>
  </w:style>
  <w:style w:type="character" w:customStyle="1" w:styleId="Heading3Char">
    <w:name w:val="Heading 3 Char"/>
    <w:basedOn w:val="DefaultParagraphFont"/>
    <w:link w:val="Heading3"/>
    <w:uiPriority w:val="9"/>
    <w:rPr>
      <w:rFonts w:ascii="Arial" w:eastAsiaTheme="minorEastAsia" w:hAnsi="Arial" w:cs="Arial"/>
      <w:b/>
      <w:bCs/>
      <w:color w:val="333333"/>
      <w:sz w:val="26"/>
      <w:szCs w:val="26"/>
    </w:rPr>
  </w:style>
  <w:style w:type="character" w:customStyle="1" w:styleId="Heading4Char">
    <w:name w:val="Heading 4 Char"/>
    <w:basedOn w:val="DefaultParagraphFont"/>
    <w:link w:val="Heading4"/>
    <w:uiPriority w:val="9"/>
    <w:rPr>
      <w:rFonts w:ascii="Arial" w:eastAsiaTheme="minorEastAsia" w:hAnsi="Arial" w:cs="Arial"/>
      <w:b/>
      <w:bCs/>
      <w:color w:val="000000"/>
      <w:sz w:val="24"/>
      <w:szCs w:val="24"/>
    </w:rPr>
  </w:style>
  <w:style w:type="character" w:customStyle="1" w:styleId="Heading5Char">
    <w:name w:val="Heading 5 Char"/>
    <w:basedOn w:val="DefaultParagraphFont"/>
    <w:link w:val="Heading5"/>
    <w:uiPriority w:val="9"/>
    <w:rPr>
      <w:rFonts w:ascii="Arial" w:eastAsiaTheme="minorEastAsia" w:hAnsi="Arial" w:cs="Arial"/>
      <w:b/>
      <w:bCs/>
      <w:color w:val="000000"/>
    </w:rPr>
  </w:style>
  <w:style w:type="character" w:customStyle="1" w:styleId="Heading6Char">
    <w:name w:val="Heading 6 Char"/>
    <w:basedOn w:val="DefaultParagraphFont"/>
    <w:link w:val="Heading6"/>
    <w:uiPriority w:val="9"/>
    <w:rPr>
      <w:rFonts w:ascii="Arial" w:eastAsiaTheme="minorEastAsia" w:hAnsi="Arial" w:cs="Arial"/>
      <w:b/>
      <w:bCs/>
      <w:color w:val="000000"/>
    </w:rPr>
  </w:style>
  <w:style w:type="paragraph" w:customStyle="1" w:styleId="seealsoheading">
    <w:name w:val="seealsoheading"/>
    <w:basedOn w:val="Normal"/>
    <w:pPr>
      <w:spacing w:before="240" w:after="60"/>
      <w:ind w:left="120"/>
    </w:pPr>
    <w:rPr>
      <w:b/>
      <w:bCs/>
      <w:sz w:val="24"/>
      <w:szCs w:val="24"/>
    </w:rPr>
  </w:style>
  <w:style w:type="paragraph" w:customStyle="1" w:styleId="procedure-heading">
    <w:name w:val="procedure-heading"/>
    <w:basedOn w:val="Normal"/>
    <w:rsid w:val="00312E78"/>
    <w:pPr>
      <w:keepNext/>
      <w:spacing w:before="280"/>
      <w:ind w:left="115"/>
    </w:pPr>
    <w:rPr>
      <w:b/>
      <w:bCs/>
    </w:rPr>
  </w:style>
  <w:style w:type="paragraph" w:customStyle="1" w:styleId="GlossaryHeading">
    <w:name w:val="Glossary Heading"/>
    <w:basedOn w:val="Normal"/>
    <w:next w:val="Normal"/>
    <w:pPr>
      <w:keepNext/>
      <w:spacing w:before="320" w:after="60"/>
      <w:jc w:val="center"/>
    </w:pPr>
    <w:rPr>
      <w:b/>
      <w:sz w:val="32"/>
      <w:szCs w:val="32"/>
    </w:rPr>
  </w:style>
  <w:style w:type="paragraph" w:customStyle="1" w:styleId="field-definition">
    <w:name w:val="field-definition"/>
    <w:basedOn w:val="Normal"/>
    <w:pPr>
      <w:spacing w:before="0"/>
      <w:ind w:left="360"/>
    </w:pPr>
  </w:style>
  <w:style w:type="paragraph" w:customStyle="1" w:styleId="TableofContentsPageTitle">
    <w:name w:val="Table of Contents Page Title"/>
    <w:basedOn w:val="Normal"/>
    <w:next w:val="Normal"/>
    <w:pPr>
      <w:spacing w:before="240" w:after="60"/>
      <w:jc w:val="center"/>
    </w:pPr>
    <w:rPr>
      <w:b/>
      <w:sz w:val="32"/>
      <w:szCs w:val="32"/>
    </w:rPr>
  </w:style>
  <w:style w:type="paragraph" w:customStyle="1" w:styleId="TitlePageTitle">
    <w:name w:val="Title Page Title"/>
    <w:basedOn w:val="Normal"/>
    <w:next w:val="Normal"/>
    <w:pPr>
      <w:pBdr>
        <w:bottom w:val="single" w:sz="24" w:space="1" w:color="auto"/>
      </w:pBdr>
      <w:spacing w:before="3000" w:after="60"/>
      <w:jc w:val="right"/>
    </w:pPr>
    <w:rPr>
      <w:b/>
      <w:sz w:val="48"/>
      <w:szCs w:val="48"/>
    </w:rPr>
  </w:style>
  <w:style w:type="paragraph" w:customStyle="1" w:styleId="seealsotopic">
    <w:name w:val="seealsotopic"/>
    <w:basedOn w:val="Normal"/>
    <w:pPr>
      <w:spacing w:before="40" w:after="40"/>
      <w:ind w:left="400"/>
    </w:pPr>
  </w:style>
  <w:style w:type="paragraph" w:customStyle="1" w:styleId="GlossaryDefinition">
    <w:name w:val="Glossary Definition"/>
    <w:basedOn w:val="Normal"/>
    <w:pPr>
      <w:spacing w:before="120" w:after="120"/>
      <w:ind w:left="720" w:hanging="720"/>
    </w:pPr>
  </w:style>
  <w:style w:type="paragraph" w:customStyle="1" w:styleId="field-name">
    <w:name w:val="field-name"/>
    <w:basedOn w:val="Normal"/>
    <w:pPr>
      <w:keepNext/>
      <w:spacing w:after="0"/>
      <w:ind w:left="187"/>
    </w:pPr>
    <w:rPr>
      <w:b/>
      <w:bCs/>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auto"/>
      <w:sz w:val="24"/>
      <w:szCs w:val="24"/>
    </w:rPr>
  </w:style>
  <w:style w:type="paragraph" w:customStyle="1" w:styleId="important">
    <w:name w:val="important"/>
    <w:basedOn w:val="Normal"/>
    <w:pPr>
      <w:shd w:val="clear" w:color="auto" w:fill="D9EDF7"/>
      <w:spacing w:before="100" w:beforeAutospacing="1" w:after="100" w:afterAutospacing="1" w:line="240" w:lineRule="auto"/>
    </w:pPr>
    <w:rPr>
      <w:i/>
      <w:iCs/>
      <w:color w:val="auto"/>
    </w:rPr>
  </w:style>
  <w:style w:type="paragraph" w:customStyle="1" w:styleId="tableheading">
    <w:name w:val="tableheading"/>
    <w:basedOn w:val="Normal"/>
    <w:pPr>
      <w:spacing w:before="0" w:after="0" w:line="240" w:lineRule="auto"/>
    </w:pPr>
    <w:rPr>
      <w:b/>
      <w:bCs/>
      <w:color w:val="FFFFFF"/>
    </w:rPr>
  </w:style>
  <w:style w:type="paragraph" w:customStyle="1" w:styleId="important-indented">
    <w:name w:val="important-indented"/>
    <w:basedOn w:val="Normal"/>
    <w:pPr>
      <w:shd w:val="clear" w:color="auto" w:fill="D9EDF7"/>
      <w:spacing w:before="100" w:beforeAutospacing="1" w:after="100" w:afterAutospacing="1" w:line="240" w:lineRule="auto"/>
      <w:ind w:left="600"/>
    </w:pPr>
    <w:rPr>
      <w:i/>
      <w:iCs/>
      <w:color w:val="auto"/>
    </w:rPr>
  </w:style>
  <w:style w:type="paragraph" w:customStyle="1" w:styleId="note-indented">
    <w:name w:val="note-indented"/>
    <w:basedOn w:val="Normal"/>
    <w:pPr>
      <w:shd w:val="clear" w:color="auto" w:fill="EEEEEE"/>
      <w:spacing w:before="100" w:beforeAutospacing="1" w:after="100" w:afterAutospacing="1" w:line="240" w:lineRule="auto"/>
      <w:ind w:left="600"/>
    </w:pPr>
    <w:rPr>
      <w:i/>
      <w:iCs/>
    </w:rPr>
  </w:style>
  <w:style w:type="paragraph" w:customStyle="1" w:styleId="table">
    <w:name w:val="table"/>
    <w:basedOn w:val="Normal"/>
    <w:pPr>
      <w:spacing w:before="100" w:beforeAutospacing="1" w:after="100" w:afterAutospacing="1" w:line="240" w:lineRule="auto"/>
    </w:pPr>
    <w:rPr>
      <w:rFonts w:ascii="Times New Roman" w:hAnsi="Times New Roman" w:cs="Times New Roman"/>
      <w:color w:val="auto"/>
      <w:sz w:val="24"/>
      <w:szCs w:val="24"/>
    </w:rPr>
  </w:style>
  <w:style w:type="paragraph" w:customStyle="1" w:styleId="note">
    <w:name w:val="note"/>
    <w:basedOn w:val="Normal"/>
    <w:pPr>
      <w:shd w:val="clear" w:color="auto" w:fill="EEEEEE"/>
      <w:spacing w:before="100" w:beforeAutospacing="1" w:after="100" w:afterAutospacing="1" w:line="240" w:lineRule="auto"/>
    </w:pPr>
    <w:rPr>
      <w:i/>
      <w:iCs/>
    </w:rPr>
  </w:style>
  <w:style w:type="paragraph" w:customStyle="1" w:styleId="tip">
    <w:name w:val="tip"/>
    <w:basedOn w:val="Normal"/>
    <w:pPr>
      <w:spacing w:before="100" w:beforeAutospacing="1" w:after="100" w:afterAutospacing="1" w:line="240" w:lineRule="auto"/>
    </w:pPr>
    <w:rPr>
      <w:i/>
      <w:iCs/>
    </w:rPr>
  </w:style>
  <w:style w:type="paragraph" w:customStyle="1" w:styleId="tip-indented">
    <w:name w:val="tip-indented"/>
    <w:basedOn w:val="Normal"/>
    <w:pPr>
      <w:spacing w:before="100" w:beforeAutospacing="1" w:after="100" w:afterAutospacing="1" w:line="240" w:lineRule="auto"/>
      <w:ind w:left="600"/>
    </w:pPr>
    <w:rPr>
      <w:i/>
      <w:iCs/>
    </w:rPr>
  </w:style>
  <w:style w:type="paragraph" w:customStyle="1" w:styleId="sub2">
    <w:name w:val="sub2"/>
    <w:basedOn w:val="Normal"/>
    <w:pPr>
      <w:ind w:left="930"/>
    </w:pPr>
  </w:style>
  <w:style w:type="paragraph" w:customStyle="1" w:styleId="sub1">
    <w:name w:val="sub1"/>
    <w:basedOn w:val="Normal"/>
    <w:pPr>
      <w:ind w:left="450"/>
    </w:pPr>
  </w:style>
  <w:style w:type="paragraph" w:customStyle="1" w:styleId="tablebody">
    <w:name w:val="tablebody"/>
    <w:basedOn w:val="Normal"/>
    <w:pPr>
      <w:spacing w:before="0" w:after="0" w:line="320" w:lineRule="atLeast"/>
    </w:pPr>
    <w:rPr>
      <w:color w:val="auto"/>
    </w:rPr>
  </w:style>
  <w:style w:type="character" w:customStyle="1" w:styleId="normal-italic">
    <w:name w:val="normal-italic"/>
    <w:basedOn w:val="DefaultParagraphFont"/>
    <w:rPr>
      <w:i/>
      <w:iCs/>
    </w:rPr>
  </w:style>
  <w:style w:type="character" w:customStyle="1" w:styleId="rls-9-bullets">
    <w:name w:val="rls-9-bullets"/>
    <w:basedOn w:val="DefaultParagraphFont"/>
    <w:rPr>
      <w:sz w:val="16"/>
      <w:szCs w:val="16"/>
    </w:rPr>
  </w:style>
  <w:style w:type="character" w:customStyle="1" w:styleId="rls-1-bullets">
    <w:name w:val="rls-1-bullets"/>
    <w:basedOn w:val="DefaultParagraphFont"/>
    <w:rPr>
      <w:rFonts w:ascii="Arial" w:hAnsi="Arial" w:cs="Arial" w:hint="default"/>
      <w:sz w:val="20"/>
      <w:szCs w:val="20"/>
    </w:rPr>
  </w:style>
  <w:style w:type="character" w:customStyle="1" w:styleId="rls-2-bullets">
    <w:name w:val="rls-2-bullets"/>
    <w:basedOn w:val="DefaultParagraphFont"/>
    <w:rPr>
      <w:rFonts w:ascii="Arial" w:hAnsi="Arial" w:cs="Arial" w:hint="default"/>
      <w:sz w:val="20"/>
      <w:szCs w:val="20"/>
    </w:rPr>
  </w:style>
  <w:style w:type="character" w:customStyle="1" w:styleId="rls-3-bullets">
    <w:name w:val="rls-3-bullets"/>
    <w:basedOn w:val="DefaultParagraphFont"/>
    <w:rPr>
      <w:rFonts w:ascii="Arial" w:hAnsi="Arial" w:cs="Arial" w:hint="default"/>
      <w:sz w:val="20"/>
      <w:szCs w:val="20"/>
    </w:rPr>
  </w:style>
  <w:style w:type="character" w:customStyle="1" w:styleId="rls-4-bullets">
    <w:name w:val="rls-4-bullets"/>
    <w:basedOn w:val="DefaultParagraphFont"/>
    <w:rPr>
      <w:sz w:val="20"/>
      <w:szCs w:val="20"/>
    </w:rPr>
  </w:style>
  <w:style w:type="character" w:customStyle="1" w:styleId="rls-5-bullets">
    <w:name w:val="rls-5-bullets"/>
    <w:basedOn w:val="DefaultParagraphFont"/>
    <w:rPr>
      <w:sz w:val="20"/>
      <w:szCs w:val="20"/>
    </w:rPr>
  </w:style>
  <w:style w:type="character" w:customStyle="1" w:styleId="rls-6-bullets">
    <w:name w:val="rls-6-bullets"/>
    <w:basedOn w:val="DefaultParagraphFont"/>
    <w:rPr>
      <w:sz w:val="20"/>
      <w:szCs w:val="20"/>
    </w:rPr>
  </w:style>
  <w:style w:type="character" w:customStyle="1" w:styleId="rls-7-bullets">
    <w:name w:val="rls-7-bullets"/>
    <w:basedOn w:val="DefaultParagraphFont"/>
    <w:rPr>
      <w:sz w:val="20"/>
      <w:szCs w:val="20"/>
    </w:rPr>
  </w:style>
  <w:style w:type="character" w:customStyle="1" w:styleId="rls-8-bullets">
    <w:name w:val="rls-8-bullets"/>
    <w:basedOn w:val="DefaultParagraphFont"/>
    <w:rPr>
      <w:sz w:val="20"/>
      <w:szCs w:val="20"/>
    </w:rPr>
  </w:style>
  <w:style w:type="character" w:customStyle="1" w:styleId="GlossaryLabel">
    <w:name w:val="Glossary Label"/>
    <w:basedOn w:val="DefaultParagraphFont"/>
    <w:rPr>
      <w:b/>
      <w:bCs w:val="0"/>
    </w:rPr>
  </w:style>
  <w:style w:type="character" w:customStyle="1" w:styleId="normal-bold">
    <w:name w:val="normal-bold"/>
    <w:basedOn w:val="DefaultParagraphFont"/>
    <w:rPr>
      <w:b/>
      <w:bCs/>
    </w:rPr>
  </w:style>
  <w:style w:type="character" w:customStyle="1" w:styleId="superscript">
    <w:name w:val="superscript"/>
    <w:basedOn w:val="DefaultParagraphFont"/>
    <w:rPr>
      <w:rFonts w:ascii="Arial" w:hAnsi="Arial" w:cs="Arial" w:hint="default"/>
      <w:sz w:val="16"/>
      <w:szCs w:val="16"/>
      <w:vertAlign w:val="superscript"/>
    </w:rPr>
  </w:style>
  <w:style w:type="character" w:customStyle="1" w:styleId="rls-1-multilist">
    <w:name w:val="rls-1-multilist"/>
    <w:basedOn w:val="DefaultParagraphFont"/>
    <w:rPr>
      <w:rFonts w:ascii="Arial" w:hAnsi="Arial" w:cs="Arial" w:hint="default"/>
      <w:sz w:val="20"/>
      <w:szCs w:val="20"/>
    </w:rPr>
  </w:style>
  <w:style w:type="character" w:customStyle="1" w:styleId="code-inline">
    <w:name w:val="code-inline"/>
    <w:basedOn w:val="DefaultParagraphFont"/>
    <w:rPr>
      <w:rFonts w:ascii="Courier New" w:hAnsi="Courier New" w:cs="Courier New" w:hint="default"/>
      <w:color w:val="015488"/>
      <w:sz w:val="22"/>
      <w:szCs w:val="22"/>
    </w:rPr>
  </w:style>
  <w:style w:type="paragraph" w:styleId="Header">
    <w:name w:val="header"/>
    <w:basedOn w:val="Normal"/>
    <w:link w:val="HeaderChar"/>
    <w:uiPriority w:val="99"/>
    <w:unhideWhenUsed/>
    <w:rsid w:val="00E6478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64785"/>
    <w:rPr>
      <w:rFonts w:ascii="Arial" w:eastAsiaTheme="minorEastAsia" w:hAnsi="Arial" w:cs="Arial"/>
      <w:color w:val="333333"/>
    </w:rPr>
  </w:style>
  <w:style w:type="paragraph" w:styleId="Footer">
    <w:name w:val="footer"/>
    <w:basedOn w:val="Normal"/>
    <w:link w:val="FooterChar"/>
    <w:uiPriority w:val="99"/>
    <w:unhideWhenUsed/>
    <w:rsid w:val="00E6478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64785"/>
    <w:rPr>
      <w:rFonts w:ascii="Arial" w:eastAsiaTheme="minorEastAsia" w:hAnsi="Arial" w:cs="Arial"/>
      <w:color w:val="333333"/>
    </w:rPr>
  </w:style>
  <w:style w:type="paragraph" w:styleId="Index1">
    <w:name w:val="index 1"/>
    <w:basedOn w:val="Normal"/>
    <w:next w:val="Normal"/>
    <w:autoRedefine/>
    <w:uiPriority w:val="99"/>
    <w:semiHidden/>
    <w:unhideWhenUsed/>
    <w:rsid w:val="00951356"/>
    <w:pPr>
      <w:spacing w:before="0" w:after="0" w:line="240" w:lineRule="auto"/>
      <w:ind w:left="200" w:hanging="200"/>
    </w:pPr>
  </w:style>
  <w:style w:type="paragraph" w:styleId="IndexHeading">
    <w:name w:val="index heading"/>
    <w:basedOn w:val="Normal"/>
    <w:next w:val="Index1"/>
    <w:uiPriority w:val="99"/>
    <w:semiHidden/>
    <w:unhideWhenUsed/>
    <w:rsid w:val="00951356"/>
    <w:rPr>
      <w:rFonts w:asciiTheme="majorHAnsi" w:eastAsiaTheme="majorEastAsia" w:hAnsiTheme="majorHAnsi" w:cstheme="majorBidi"/>
      <w:b/>
      <w:bCs/>
    </w:rPr>
  </w:style>
  <w:style w:type="paragraph" w:styleId="Index2">
    <w:name w:val="index 2"/>
    <w:basedOn w:val="Normal"/>
    <w:next w:val="Normal"/>
    <w:autoRedefine/>
    <w:uiPriority w:val="99"/>
    <w:semiHidden/>
    <w:unhideWhenUsed/>
    <w:rsid w:val="00951356"/>
    <w:pPr>
      <w:spacing w:before="0" w:after="0" w:line="240" w:lineRule="auto"/>
      <w:ind w:left="400" w:hanging="200"/>
    </w:pPr>
  </w:style>
  <w:style w:type="paragraph" w:styleId="TOC1">
    <w:name w:val="toc 1"/>
    <w:basedOn w:val="Normal"/>
    <w:next w:val="Normal"/>
    <w:autoRedefine/>
    <w:uiPriority w:val="39"/>
    <w:unhideWhenUsed/>
    <w:rsid w:val="00312E78"/>
    <w:pPr>
      <w:tabs>
        <w:tab w:val="right" w:leader="dot" w:pos="9350"/>
      </w:tabs>
      <w:spacing w:before="240" w:after="240"/>
    </w:pPr>
    <w:rPr>
      <w:b/>
    </w:rPr>
  </w:style>
  <w:style w:type="paragraph" w:styleId="TOC2">
    <w:name w:val="toc 2"/>
    <w:basedOn w:val="Normal"/>
    <w:next w:val="Normal"/>
    <w:autoRedefine/>
    <w:uiPriority w:val="39"/>
    <w:unhideWhenUsed/>
    <w:rsid w:val="00584219"/>
    <w:pPr>
      <w:spacing w:before="240" w:after="120"/>
      <w:ind w:left="202"/>
    </w:pPr>
  </w:style>
  <w:style w:type="paragraph" w:styleId="TOC3">
    <w:name w:val="toc 3"/>
    <w:basedOn w:val="Normal"/>
    <w:next w:val="Normal"/>
    <w:autoRedefine/>
    <w:uiPriority w:val="39"/>
    <w:unhideWhenUsed/>
    <w:rsid w:val="00584219"/>
    <w:pPr>
      <w:spacing w:before="240" w:after="120"/>
      <w:ind w:left="403"/>
    </w:pPr>
  </w:style>
  <w:style w:type="paragraph" w:styleId="BalloonText">
    <w:name w:val="Balloon Text"/>
    <w:basedOn w:val="Normal"/>
    <w:link w:val="BalloonTextChar"/>
    <w:uiPriority w:val="99"/>
    <w:semiHidden/>
    <w:unhideWhenUsed/>
    <w:rsid w:val="00312E7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E78"/>
    <w:rPr>
      <w:rFonts w:ascii="Tahoma" w:eastAsiaTheme="minorEastAsia" w:hAnsi="Tahoma" w:cs="Tahoma"/>
      <w:color w:val="333333"/>
      <w:sz w:val="16"/>
      <w:szCs w:val="16"/>
    </w:rPr>
  </w:style>
  <w:style w:type="character" w:customStyle="1" w:styleId="Heading7Char">
    <w:name w:val="Heading 7 Char"/>
    <w:basedOn w:val="DefaultParagraphFont"/>
    <w:link w:val="Heading7"/>
    <w:uiPriority w:val="9"/>
    <w:semiHidden/>
    <w:rsid w:val="00312E78"/>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312E78"/>
    <w:pPr>
      <w:spacing w:before="240" w:after="120"/>
      <w:ind w:left="605"/>
    </w:pPr>
  </w:style>
  <w:style w:type="paragraph" w:customStyle="1" w:styleId="DocumentName">
    <w:name w:val="Document Name"/>
    <w:qFormat/>
    <w:rsid w:val="00A22C1E"/>
    <w:pPr>
      <w:spacing w:after="360"/>
      <w:jc w:val="center"/>
    </w:pPr>
    <w:rPr>
      <w:rFonts w:ascii="Helvetica" w:hAnsi="Helvetica"/>
      <w:color w:val="FAAD28"/>
      <w:sz w:val="44"/>
      <w:szCs w:val="44"/>
    </w:rPr>
  </w:style>
  <w:style w:type="paragraph" w:customStyle="1" w:styleId="ProductName">
    <w:name w:val="Product Name"/>
    <w:qFormat/>
    <w:rsid w:val="00A22C1E"/>
    <w:pPr>
      <w:spacing w:before="360" w:after="480"/>
      <w:jc w:val="center"/>
    </w:pPr>
    <w:rPr>
      <w:rFonts w:ascii="Arial" w:hAnsi="Arial" w:cs="Arial"/>
      <w:color w:val="0A549A"/>
      <w:sz w:val="72"/>
      <w:szCs w:val="72"/>
    </w:rPr>
  </w:style>
  <w:style w:type="paragraph" w:customStyle="1" w:styleId="Version">
    <w:name w:val="Version"/>
    <w:basedOn w:val="Normal"/>
    <w:qFormat/>
    <w:rsid w:val="00A22C1E"/>
    <w:pPr>
      <w:spacing w:before="0" w:after="0" w:line="240" w:lineRule="auto"/>
      <w:jc w:val="center"/>
    </w:pPr>
    <w:rPr>
      <w:rFonts w:ascii="Helvetica" w:eastAsia="Times New Roman" w:hAnsi="Helvetica" w:cs="Times New Roman"/>
      <w:i/>
      <w:color w:val="808080"/>
      <w:sz w:val="32"/>
      <w:szCs w:val="32"/>
    </w:rPr>
  </w:style>
  <w:style w:type="paragraph" w:customStyle="1" w:styleId="Legal">
    <w:name w:val="Legal"/>
    <w:qFormat/>
    <w:rsid w:val="00A22C1E"/>
    <w:pPr>
      <w:spacing w:line="360" w:lineRule="auto"/>
    </w:pPr>
    <w:rPr>
      <w:rFonts w:ascii="Arial" w:hAnsi="Arial" w:cs="Arial"/>
      <w:sz w:val="16"/>
      <w:szCs w:val="16"/>
    </w:rPr>
  </w:style>
  <w:style w:type="paragraph" w:customStyle="1" w:styleId="Contacinfo">
    <w:name w:val="Contac info"/>
    <w:qFormat/>
    <w:rsid w:val="00A22C1E"/>
    <w:pPr>
      <w:spacing w:line="360" w:lineRule="auto"/>
    </w:pPr>
    <w:rPr>
      <w:rFonts w:ascii="Arial" w:eastAsia="MS Mincho" w:hAnsi="Arial" w:cs="Arial"/>
      <w:color w:val="548DD4"/>
      <w:sz w:val="16"/>
      <w:szCs w:val="16"/>
    </w:rPr>
  </w:style>
  <w:style w:type="paragraph" w:customStyle="1" w:styleId="Contactinfobold">
    <w:name w:val="Contact info bold"/>
    <w:basedOn w:val="Contacinfo"/>
    <w:qFormat/>
    <w:rsid w:val="00A22C1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6996">
      <w:bodyDiv w:val="1"/>
      <w:marLeft w:val="0"/>
      <w:marRight w:val="0"/>
      <w:marTop w:val="0"/>
      <w:marBottom w:val="0"/>
      <w:divBdr>
        <w:top w:val="none" w:sz="0" w:space="0" w:color="auto"/>
        <w:left w:val="none" w:sz="0" w:space="0" w:color="auto"/>
        <w:bottom w:val="none" w:sz="0" w:space="0" w:color="auto"/>
        <w:right w:val="none" w:sz="0" w:space="0" w:color="auto"/>
      </w:divBdr>
      <w:divsChild>
        <w:div w:id="1142818703">
          <w:marLeft w:val="0"/>
          <w:marRight w:val="0"/>
          <w:marTop w:val="100"/>
          <w:marBottom w:val="100"/>
          <w:divBdr>
            <w:top w:val="none" w:sz="0" w:space="0" w:color="auto"/>
            <w:left w:val="none" w:sz="0" w:space="0" w:color="auto"/>
            <w:bottom w:val="none" w:sz="0" w:space="0" w:color="auto"/>
            <w:right w:val="none" w:sz="0" w:space="0" w:color="auto"/>
          </w:divBdr>
        </w:div>
      </w:divsChild>
    </w:div>
    <w:div w:id="207304807">
      <w:marLeft w:val="0"/>
      <w:marRight w:val="0"/>
      <w:marTop w:val="0"/>
      <w:marBottom w:val="0"/>
      <w:divBdr>
        <w:top w:val="none" w:sz="0" w:space="0" w:color="auto"/>
        <w:left w:val="none" w:sz="0" w:space="0" w:color="auto"/>
        <w:bottom w:val="none" w:sz="0" w:space="0" w:color="auto"/>
        <w:right w:val="none" w:sz="0" w:space="0" w:color="auto"/>
      </w:divBdr>
    </w:div>
    <w:div w:id="262736433">
      <w:bodyDiv w:val="1"/>
      <w:marLeft w:val="0"/>
      <w:marRight w:val="0"/>
      <w:marTop w:val="0"/>
      <w:marBottom w:val="0"/>
      <w:divBdr>
        <w:top w:val="none" w:sz="0" w:space="0" w:color="auto"/>
        <w:left w:val="none" w:sz="0" w:space="0" w:color="auto"/>
        <w:bottom w:val="none" w:sz="0" w:space="0" w:color="auto"/>
        <w:right w:val="none" w:sz="0" w:space="0" w:color="auto"/>
      </w:divBdr>
      <w:divsChild>
        <w:div w:id="193351436">
          <w:marLeft w:val="0"/>
          <w:marRight w:val="0"/>
          <w:marTop w:val="100"/>
          <w:marBottom w:val="100"/>
          <w:divBdr>
            <w:top w:val="none" w:sz="0" w:space="0" w:color="auto"/>
            <w:left w:val="none" w:sz="0" w:space="0" w:color="auto"/>
            <w:bottom w:val="none" w:sz="0" w:space="0" w:color="auto"/>
            <w:right w:val="none" w:sz="0" w:space="0" w:color="auto"/>
          </w:divBdr>
        </w:div>
      </w:divsChild>
    </w:div>
    <w:div w:id="355429705">
      <w:bodyDiv w:val="1"/>
      <w:marLeft w:val="0"/>
      <w:marRight w:val="0"/>
      <w:marTop w:val="0"/>
      <w:marBottom w:val="0"/>
      <w:divBdr>
        <w:top w:val="none" w:sz="0" w:space="0" w:color="auto"/>
        <w:left w:val="none" w:sz="0" w:space="0" w:color="auto"/>
        <w:bottom w:val="none" w:sz="0" w:space="0" w:color="auto"/>
        <w:right w:val="none" w:sz="0" w:space="0" w:color="auto"/>
      </w:divBdr>
      <w:divsChild>
        <w:div w:id="2007585298">
          <w:marLeft w:val="0"/>
          <w:marRight w:val="0"/>
          <w:marTop w:val="100"/>
          <w:marBottom w:val="100"/>
          <w:divBdr>
            <w:top w:val="none" w:sz="0" w:space="0" w:color="auto"/>
            <w:left w:val="none" w:sz="0" w:space="0" w:color="auto"/>
            <w:bottom w:val="none" w:sz="0" w:space="0" w:color="auto"/>
            <w:right w:val="none" w:sz="0" w:space="0" w:color="auto"/>
          </w:divBdr>
        </w:div>
      </w:divsChild>
    </w:div>
    <w:div w:id="396634271">
      <w:marLeft w:val="0"/>
      <w:marRight w:val="0"/>
      <w:marTop w:val="0"/>
      <w:marBottom w:val="0"/>
      <w:divBdr>
        <w:top w:val="none" w:sz="0" w:space="0" w:color="auto"/>
        <w:left w:val="none" w:sz="0" w:space="0" w:color="auto"/>
        <w:bottom w:val="none" w:sz="0" w:space="0" w:color="auto"/>
        <w:right w:val="none" w:sz="0" w:space="0" w:color="auto"/>
      </w:divBdr>
    </w:div>
    <w:div w:id="585916850">
      <w:marLeft w:val="0"/>
      <w:marRight w:val="0"/>
      <w:marTop w:val="0"/>
      <w:marBottom w:val="0"/>
      <w:divBdr>
        <w:top w:val="none" w:sz="0" w:space="0" w:color="auto"/>
        <w:left w:val="none" w:sz="0" w:space="0" w:color="auto"/>
        <w:bottom w:val="none" w:sz="0" w:space="0" w:color="auto"/>
        <w:right w:val="none" w:sz="0" w:space="0" w:color="auto"/>
      </w:divBdr>
    </w:div>
    <w:div w:id="867572222">
      <w:bodyDiv w:val="1"/>
      <w:marLeft w:val="0"/>
      <w:marRight w:val="0"/>
      <w:marTop w:val="0"/>
      <w:marBottom w:val="0"/>
      <w:divBdr>
        <w:top w:val="none" w:sz="0" w:space="0" w:color="auto"/>
        <w:left w:val="none" w:sz="0" w:space="0" w:color="auto"/>
        <w:bottom w:val="none" w:sz="0" w:space="0" w:color="auto"/>
        <w:right w:val="none" w:sz="0" w:space="0" w:color="auto"/>
      </w:divBdr>
      <w:divsChild>
        <w:div w:id="1610697931">
          <w:marLeft w:val="0"/>
          <w:marRight w:val="0"/>
          <w:marTop w:val="100"/>
          <w:marBottom w:val="100"/>
          <w:divBdr>
            <w:top w:val="none" w:sz="0" w:space="0" w:color="auto"/>
            <w:left w:val="none" w:sz="0" w:space="0" w:color="auto"/>
            <w:bottom w:val="none" w:sz="0" w:space="0" w:color="auto"/>
            <w:right w:val="none" w:sz="0" w:space="0" w:color="auto"/>
          </w:divBdr>
        </w:div>
      </w:divsChild>
    </w:div>
    <w:div w:id="891238278">
      <w:bodyDiv w:val="1"/>
      <w:marLeft w:val="0"/>
      <w:marRight w:val="0"/>
      <w:marTop w:val="0"/>
      <w:marBottom w:val="0"/>
      <w:divBdr>
        <w:top w:val="none" w:sz="0" w:space="0" w:color="auto"/>
        <w:left w:val="none" w:sz="0" w:space="0" w:color="auto"/>
        <w:bottom w:val="none" w:sz="0" w:space="0" w:color="auto"/>
        <w:right w:val="none" w:sz="0" w:space="0" w:color="auto"/>
      </w:divBdr>
      <w:divsChild>
        <w:div w:id="1583294058">
          <w:marLeft w:val="0"/>
          <w:marRight w:val="0"/>
          <w:marTop w:val="100"/>
          <w:marBottom w:val="100"/>
          <w:divBdr>
            <w:top w:val="none" w:sz="0" w:space="0" w:color="auto"/>
            <w:left w:val="none" w:sz="0" w:space="0" w:color="auto"/>
            <w:bottom w:val="none" w:sz="0" w:space="0" w:color="auto"/>
            <w:right w:val="none" w:sz="0" w:space="0" w:color="auto"/>
          </w:divBdr>
        </w:div>
      </w:divsChild>
    </w:div>
    <w:div w:id="992441403">
      <w:marLeft w:val="0"/>
      <w:marRight w:val="0"/>
      <w:marTop w:val="100"/>
      <w:marBottom w:val="100"/>
      <w:divBdr>
        <w:top w:val="none" w:sz="0" w:space="0" w:color="auto"/>
        <w:left w:val="none" w:sz="0" w:space="0" w:color="auto"/>
        <w:bottom w:val="none" w:sz="0" w:space="0" w:color="auto"/>
        <w:right w:val="none" w:sz="0" w:space="0" w:color="auto"/>
      </w:divBdr>
    </w:div>
    <w:div w:id="1107238253">
      <w:marLeft w:val="0"/>
      <w:marRight w:val="0"/>
      <w:marTop w:val="100"/>
      <w:marBottom w:val="100"/>
      <w:divBdr>
        <w:top w:val="none" w:sz="0" w:space="0" w:color="auto"/>
        <w:left w:val="none" w:sz="0" w:space="0" w:color="auto"/>
        <w:bottom w:val="none" w:sz="0" w:space="0" w:color="auto"/>
        <w:right w:val="none" w:sz="0" w:space="0" w:color="auto"/>
      </w:divBdr>
    </w:div>
    <w:div w:id="1234395290">
      <w:bodyDiv w:val="1"/>
      <w:marLeft w:val="0"/>
      <w:marRight w:val="0"/>
      <w:marTop w:val="0"/>
      <w:marBottom w:val="0"/>
      <w:divBdr>
        <w:top w:val="none" w:sz="0" w:space="0" w:color="auto"/>
        <w:left w:val="none" w:sz="0" w:space="0" w:color="auto"/>
        <w:bottom w:val="none" w:sz="0" w:space="0" w:color="auto"/>
        <w:right w:val="none" w:sz="0" w:space="0" w:color="auto"/>
      </w:divBdr>
      <w:divsChild>
        <w:div w:id="853567540">
          <w:marLeft w:val="0"/>
          <w:marRight w:val="0"/>
          <w:marTop w:val="100"/>
          <w:marBottom w:val="100"/>
          <w:divBdr>
            <w:top w:val="none" w:sz="0" w:space="0" w:color="auto"/>
            <w:left w:val="none" w:sz="0" w:space="0" w:color="auto"/>
            <w:bottom w:val="none" w:sz="0" w:space="0" w:color="auto"/>
            <w:right w:val="none" w:sz="0" w:space="0" w:color="auto"/>
          </w:divBdr>
        </w:div>
      </w:divsChild>
    </w:div>
    <w:div w:id="1456831912">
      <w:marLeft w:val="0"/>
      <w:marRight w:val="0"/>
      <w:marTop w:val="0"/>
      <w:marBottom w:val="0"/>
      <w:divBdr>
        <w:top w:val="none" w:sz="0" w:space="0" w:color="auto"/>
        <w:left w:val="none" w:sz="0" w:space="0" w:color="auto"/>
        <w:bottom w:val="none" w:sz="0" w:space="0" w:color="auto"/>
        <w:right w:val="none" w:sz="0" w:space="0" w:color="auto"/>
      </w:divBdr>
    </w:div>
    <w:div w:id="1479615802">
      <w:bodyDiv w:val="1"/>
      <w:marLeft w:val="0"/>
      <w:marRight w:val="0"/>
      <w:marTop w:val="0"/>
      <w:marBottom w:val="0"/>
      <w:divBdr>
        <w:top w:val="none" w:sz="0" w:space="0" w:color="auto"/>
        <w:left w:val="none" w:sz="0" w:space="0" w:color="auto"/>
        <w:bottom w:val="none" w:sz="0" w:space="0" w:color="auto"/>
        <w:right w:val="none" w:sz="0" w:space="0" w:color="auto"/>
      </w:divBdr>
      <w:divsChild>
        <w:div w:id="557518991">
          <w:marLeft w:val="0"/>
          <w:marRight w:val="0"/>
          <w:marTop w:val="100"/>
          <w:marBottom w:val="100"/>
          <w:divBdr>
            <w:top w:val="none" w:sz="0" w:space="0" w:color="auto"/>
            <w:left w:val="none" w:sz="0" w:space="0" w:color="auto"/>
            <w:bottom w:val="none" w:sz="0" w:space="0" w:color="auto"/>
            <w:right w:val="none" w:sz="0" w:space="0" w:color="auto"/>
          </w:divBdr>
        </w:div>
      </w:divsChild>
    </w:div>
    <w:div w:id="1619797548">
      <w:bodyDiv w:val="1"/>
      <w:marLeft w:val="0"/>
      <w:marRight w:val="0"/>
      <w:marTop w:val="0"/>
      <w:marBottom w:val="0"/>
      <w:divBdr>
        <w:top w:val="none" w:sz="0" w:space="0" w:color="auto"/>
        <w:left w:val="none" w:sz="0" w:space="0" w:color="auto"/>
        <w:bottom w:val="none" w:sz="0" w:space="0" w:color="auto"/>
        <w:right w:val="none" w:sz="0" w:space="0" w:color="auto"/>
      </w:divBdr>
      <w:divsChild>
        <w:div w:id="21712063">
          <w:marLeft w:val="0"/>
          <w:marRight w:val="0"/>
          <w:marTop w:val="100"/>
          <w:marBottom w:val="100"/>
          <w:divBdr>
            <w:top w:val="none" w:sz="0" w:space="0" w:color="auto"/>
            <w:left w:val="none" w:sz="0" w:space="0" w:color="auto"/>
            <w:bottom w:val="none" w:sz="0" w:space="0" w:color="auto"/>
            <w:right w:val="none" w:sz="0" w:space="0" w:color="auto"/>
          </w:divBdr>
        </w:div>
      </w:divsChild>
    </w:div>
    <w:div w:id="1948536824">
      <w:bodyDiv w:val="1"/>
      <w:marLeft w:val="0"/>
      <w:marRight w:val="0"/>
      <w:marTop w:val="0"/>
      <w:marBottom w:val="0"/>
      <w:divBdr>
        <w:top w:val="none" w:sz="0" w:space="0" w:color="auto"/>
        <w:left w:val="none" w:sz="0" w:space="0" w:color="auto"/>
        <w:bottom w:val="none" w:sz="0" w:space="0" w:color="auto"/>
        <w:right w:val="none" w:sz="0" w:space="0" w:color="auto"/>
      </w:divBdr>
      <w:divsChild>
        <w:div w:id="114300576">
          <w:marLeft w:val="0"/>
          <w:marRight w:val="0"/>
          <w:marTop w:val="100"/>
          <w:marBottom w:val="100"/>
          <w:divBdr>
            <w:top w:val="none" w:sz="0" w:space="0" w:color="auto"/>
            <w:left w:val="none" w:sz="0" w:space="0" w:color="auto"/>
            <w:bottom w:val="none" w:sz="0" w:space="0" w:color="auto"/>
            <w:right w:val="none" w:sz="0" w:space="0" w:color="auto"/>
          </w:divBdr>
        </w:div>
      </w:divsChild>
    </w:div>
    <w:div w:id="2063019652">
      <w:marLeft w:val="0"/>
      <w:marRight w:val="0"/>
      <w:marTop w:val="100"/>
      <w:marBottom w:val="100"/>
      <w:divBdr>
        <w:top w:val="none" w:sz="0" w:space="0" w:color="auto"/>
        <w:left w:val="none" w:sz="0" w:space="0" w:color="auto"/>
        <w:bottom w:val="none" w:sz="0" w:space="0" w:color="auto"/>
        <w:right w:val="none" w:sz="0" w:space="0" w:color="auto"/>
      </w:divBdr>
    </w:div>
    <w:div w:id="212765114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footer" Target="footer4.xml"/><Relationship Id="rId107" Type="http://schemas.openxmlformats.org/officeDocument/2006/relationships/image" Target="media/image91.png"/><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118" Type="http://schemas.openxmlformats.org/officeDocument/2006/relationships/image" Target="media/image102.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gif"/><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130</Pages>
  <Words>21383</Words>
  <Characters>121888</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Intermedix</Company>
  <LinksUpToDate>false</LinksUpToDate>
  <CharactersWithSpaces>142986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Greenseth</dc:creator>
  <cp:lastModifiedBy>Ann Greenseth</cp:lastModifiedBy>
  <cp:revision>6</cp:revision>
  <dcterms:created xsi:type="dcterms:W3CDTF">2017-06-20T21:14:00Z</dcterms:created>
  <dcterms:modified xsi:type="dcterms:W3CDTF">2017-06-21T19:03:00Z</dcterms:modified>
</cp:coreProperties>
</file>